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286E8" w14:textId="77777777" w:rsidR="004411A4" w:rsidRDefault="004411A4" w:rsidP="008432C4">
      <w:pPr>
        <w:jc w:val="center"/>
        <w:rPr>
          <w:rFonts w:asciiTheme="majorEastAsia" w:eastAsiaTheme="majorEastAsia" w:hAnsiTheme="majorEastAsia"/>
          <w:sz w:val="24"/>
          <w:szCs w:val="24"/>
        </w:rPr>
      </w:pPr>
    </w:p>
    <w:p w14:paraId="452E6153" w14:textId="7770F16B" w:rsidR="00B71F90" w:rsidRPr="00BE5E65" w:rsidRDefault="006B4395" w:rsidP="008432C4">
      <w:pPr>
        <w:jc w:val="center"/>
        <w:rPr>
          <w:rFonts w:asciiTheme="majorEastAsia" w:eastAsiaTheme="majorEastAsia" w:hAnsiTheme="majorEastAsia"/>
          <w:sz w:val="24"/>
          <w:szCs w:val="24"/>
        </w:rPr>
      </w:pPr>
      <w:r w:rsidRPr="00BE5E65">
        <w:rPr>
          <w:rFonts w:asciiTheme="majorEastAsia" w:eastAsiaTheme="majorEastAsia" w:hAnsiTheme="majorEastAsia" w:hint="eastAsia"/>
          <w:sz w:val="24"/>
          <w:szCs w:val="24"/>
        </w:rPr>
        <w:t>「新宿区史（区成立</w:t>
      </w:r>
      <w:r w:rsidR="009D5790">
        <w:rPr>
          <w:rFonts w:asciiTheme="majorEastAsia" w:eastAsiaTheme="majorEastAsia" w:hAnsiTheme="majorEastAsia" w:hint="eastAsia"/>
          <w:sz w:val="24"/>
          <w:szCs w:val="24"/>
        </w:rPr>
        <w:t>８</w:t>
      </w:r>
      <w:r w:rsidRPr="00BE5E65">
        <w:rPr>
          <w:rFonts w:asciiTheme="majorEastAsia" w:eastAsiaTheme="majorEastAsia" w:hAnsiTheme="majorEastAsia" w:hint="eastAsia"/>
          <w:sz w:val="24"/>
          <w:szCs w:val="24"/>
        </w:rPr>
        <w:t>０周年</w:t>
      </w:r>
      <w:r w:rsidR="00003DD6" w:rsidRPr="00BE5E65">
        <w:rPr>
          <w:rFonts w:asciiTheme="majorEastAsia" w:eastAsiaTheme="majorEastAsia" w:hAnsiTheme="majorEastAsia" w:hint="eastAsia"/>
          <w:sz w:val="24"/>
          <w:szCs w:val="24"/>
        </w:rPr>
        <w:t>記念誌</w:t>
      </w:r>
      <w:r w:rsidRPr="00BE5E65">
        <w:rPr>
          <w:rFonts w:asciiTheme="majorEastAsia" w:eastAsiaTheme="majorEastAsia" w:hAnsiTheme="majorEastAsia" w:hint="eastAsia"/>
          <w:sz w:val="24"/>
          <w:szCs w:val="24"/>
        </w:rPr>
        <w:t>）」作成業務委託</w:t>
      </w:r>
      <w:r w:rsidR="00FD3C25" w:rsidRPr="00BE5E65">
        <w:rPr>
          <w:rFonts w:asciiTheme="majorEastAsia" w:eastAsiaTheme="majorEastAsia" w:hAnsiTheme="majorEastAsia" w:hint="eastAsia"/>
          <w:sz w:val="24"/>
          <w:szCs w:val="24"/>
        </w:rPr>
        <w:t>参考</w:t>
      </w:r>
      <w:r w:rsidRPr="00BE5E65">
        <w:rPr>
          <w:rFonts w:asciiTheme="majorEastAsia" w:eastAsiaTheme="majorEastAsia" w:hAnsiTheme="majorEastAsia" w:hint="eastAsia"/>
          <w:sz w:val="24"/>
          <w:szCs w:val="24"/>
        </w:rPr>
        <w:t>仕様書</w:t>
      </w:r>
    </w:p>
    <w:p w14:paraId="1F588E7D" w14:textId="77777777" w:rsidR="00C95724" w:rsidRPr="00C95724" w:rsidRDefault="00C95724">
      <w:pPr>
        <w:rPr>
          <w:sz w:val="24"/>
          <w:szCs w:val="24"/>
        </w:rPr>
      </w:pPr>
    </w:p>
    <w:p w14:paraId="235F0304" w14:textId="77777777" w:rsidR="00C95724" w:rsidRDefault="00C95724">
      <w:pPr>
        <w:rPr>
          <w:sz w:val="24"/>
          <w:szCs w:val="24"/>
        </w:rPr>
      </w:pPr>
      <w:r w:rsidRPr="00C95724">
        <w:rPr>
          <w:rFonts w:hint="eastAsia"/>
          <w:sz w:val="24"/>
          <w:szCs w:val="24"/>
        </w:rPr>
        <w:t xml:space="preserve">１　</w:t>
      </w:r>
      <w:r w:rsidR="009D263A">
        <w:rPr>
          <w:rFonts w:hint="eastAsia"/>
          <w:sz w:val="24"/>
          <w:szCs w:val="24"/>
        </w:rPr>
        <w:t>件名</w:t>
      </w:r>
    </w:p>
    <w:p w14:paraId="0F036D60" w14:textId="0F11D421" w:rsidR="00C95724" w:rsidRDefault="006B4395">
      <w:pPr>
        <w:rPr>
          <w:sz w:val="24"/>
          <w:szCs w:val="24"/>
        </w:rPr>
      </w:pPr>
      <w:r>
        <w:rPr>
          <w:rFonts w:hint="eastAsia"/>
          <w:sz w:val="24"/>
          <w:szCs w:val="24"/>
        </w:rPr>
        <w:t xml:space="preserve">　　新宿区史（区成立</w:t>
      </w:r>
      <w:r w:rsidR="009D5790">
        <w:rPr>
          <w:rFonts w:hint="eastAsia"/>
          <w:sz w:val="24"/>
          <w:szCs w:val="24"/>
        </w:rPr>
        <w:t>８</w:t>
      </w:r>
      <w:r>
        <w:rPr>
          <w:rFonts w:hint="eastAsia"/>
          <w:sz w:val="24"/>
          <w:szCs w:val="24"/>
        </w:rPr>
        <w:t>０周年</w:t>
      </w:r>
      <w:r w:rsidR="00003DD6">
        <w:rPr>
          <w:rFonts w:hint="eastAsia"/>
          <w:sz w:val="24"/>
          <w:szCs w:val="24"/>
        </w:rPr>
        <w:t>記念誌</w:t>
      </w:r>
      <w:r>
        <w:rPr>
          <w:rFonts w:hint="eastAsia"/>
          <w:sz w:val="24"/>
          <w:szCs w:val="24"/>
        </w:rPr>
        <w:t>）作成業務委託</w:t>
      </w:r>
    </w:p>
    <w:p w14:paraId="1187A2D7" w14:textId="77777777" w:rsidR="00B2689C" w:rsidRDefault="00B2689C">
      <w:pPr>
        <w:rPr>
          <w:sz w:val="24"/>
          <w:szCs w:val="24"/>
        </w:rPr>
      </w:pPr>
    </w:p>
    <w:p w14:paraId="1B7ED6F8" w14:textId="77777777" w:rsidR="006B4395" w:rsidRDefault="006B4395">
      <w:pPr>
        <w:rPr>
          <w:sz w:val="24"/>
          <w:szCs w:val="24"/>
        </w:rPr>
      </w:pPr>
      <w:r>
        <w:rPr>
          <w:rFonts w:hint="eastAsia"/>
          <w:sz w:val="24"/>
          <w:szCs w:val="24"/>
        </w:rPr>
        <w:t>２　業務委託の目的</w:t>
      </w:r>
    </w:p>
    <w:p w14:paraId="0B389DD3" w14:textId="18A1C105" w:rsidR="006B4395" w:rsidRDefault="006B4395" w:rsidP="009D5790">
      <w:pPr>
        <w:ind w:left="269" w:hangingChars="100" w:hanging="269"/>
        <w:rPr>
          <w:rFonts w:ascii="ＭＳ 明朝" w:eastAsia="ＭＳ 明朝" w:hAnsi="ＭＳ 明朝"/>
          <w:sz w:val="24"/>
          <w:szCs w:val="24"/>
        </w:rPr>
      </w:pPr>
      <w:r>
        <w:rPr>
          <w:rFonts w:hint="eastAsia"/>
          <w:sz w:val="24"/>
          <w:szCs w:val="24"/>
        </w:rPr>
        <w:t xml:space="preserve">　</w:t>
      </w:r>
      <w:r w:rsidRPr="00212A06">
        <w:rPr>
          <w:rFonts w:hint="eastAsia"/>
          <w:sz w:val="24"/>
          <w:szCs w:val="24"/>
        </w:rPr>
        <w:t xml:space="preserve">　新宿区では、</w:t>
      </w:r>
      <w:r w:rsidRPr="00212A06">
        <w:rPr>
          <w:rFonts w:ascii="ＭＳ 明朝" w:eastAsia="ＭＳ 明朝" w:hAnsi="ＭＳ 明朝" w:hint="eastAsia"/>
          <w:sz w:val="24"/>
          <w:szCs w:val="24"/>
        </w:rPr>
        <w:t>新宿区成立</w:t>
      </w:r>
      <w:r w:rsidR="009D5790">
        <w:rPr>
          <w:rFonts w:ascii="ＭＳ 明朝" w:eastAsia="ＭＳ 明朝" w:hAnsi="ＭＳ 明朝" w:hint="eastAsia"/>
          <w:sz w:val="24"/>
          <w:szCs w:val="24"/>
        </w:rPr>
        <w:t>８</w:t>
      </w:r>
      <w:r w:rsidRPr="00212A06">
        <w:rPr>
          <w:rFonts w:ascii="ＭＳ 明朝" w:eastAsia="ＭＳ 明朝" w:hAnsi="ＭＳ 明朝" w:hint="eastAsia"/>
          <w:sz w:val="24"/>
          <w:szCs w:val="24"/>
        </w:rPr>
        <w:t>０周年を記念し、</w:t>
      </w:r>
      <w:r w:rsidR="009D5790">
        <w:rPr>
          <w:rFonts w:ascii="ＭＳ 明朝" w:eastAsia="ＭＳ 明朝" w:hAnsi="ＭＳ 明朝" w:hint="eastAsia"/>
          <w:sz w:val="24"/>
          <w:szCs w:val="24"/>
        </w:rPr>
        <w:t>区が歩んできた歴史を振り返り</w:t>
      </w:r>
      <w:r w:rsidR="003264A4">
        <w:rPr>
          <w:rFonts w:ascii="ＭＳ 明朝" w:eastAsia="ＭＳ 明朝" w:hAnsi="ＭＳ 明朝" w:hint="eastAsia"/>
          <w:sz w:val="24"/>
          <w:szCs w:val="24"/>
        </w:rPr>
        <w:t>、</w:t>
      </w:r>
      <w:r w:rsidR="009D5790">
        <w:rPr>
          <w:rFonts w:ascii="ＭＳ 明朝" w:eastAsia="ＭＳ 明朝" w:hAnsi="ＭＳ 明朝" w:hint="eastAsia"/>
          <w:sz w:val="24"/>
          <w:szCs w:val="24"/>
        </w:rPr>
        <w:t>次の世代に引き継ぐ</w:t>
      </w:r>
      <w:r w:rsidR="009D5790" w:rsidRPr="004D0B55">
        <w:rPr>
          <w:rFonts w:ascii="ＭＳ 明朝" w:eastAsia="ＭＳ 明朝" w:hAnsi="ＭＳ 明朝" w:hint="eastAsia"/>
          <w:sz w:val="24"/>
          <w:szCs w:val="24"/>
        </w:rPr>
        <w:t>ことを</w:t>
      </w:r>
      <w:r w:rsidR="000C224F" w:rsidRPr="00212A06">
        <w:rPr>
          <w:rFonts w:ascii="ＭＳ 明朝" w:eastAsia="ＭＳ 明朝" w:hAnsi="ＭＳ 明朝" w:hint="eastAsia"/>
          <w:sz w:val="24"/>
          <w:szCs w:val="24"/>
        </w:rPr>
        <w:t>目的として</w:t>
      </w:r>
      <w:r w:rsidR="003264A4">
        <w:rPr>
          <w:rFonts w:ascii="ＭＳ 明朝" w:eastAsia="ＭＳ 明朝" w:hAnsi="ＭＳ 明朝" w:hint="eastAsia"/>
          <w:sz w:val="24"/>
          <w:szCs w:val="24"/>
        </w:rPr>
        <w:t>、直近10年間の区の年表、写真を中心とした</w:t>
      </w:r>
      <w:r w:rsidR="000C224F" w:rsidRPr="00212A06">
        <w:rPr>
          <w:rFonts w:ascii="ＭＳ 明朝" w:eastAsia="ＭＳ 明朝" w:hAnsi="ＭＳ 明朝" w:hint="eastAsia"/>
          <w:sz w:val="24"/>
          <w:szCs w:val="24"/>
        </w:rPr>
        <w:t>区史を作成する</w:t>
      </w:r>
      <w:r w:rsidRPr="00212A06">
        <w:rPr>
          <w:rFonts w:ascii="ＭＳ 明朝" w:eastAsia="ＭＳ 明朝" w:hAnsi="ＭＳ 明朝" w:hint="eastAsia"/>
          <w:sz w:val="24"/>
          <w:szCs w:val="24"/>
        </w:rPr>
        <w:t>。</w:t>
      </w:r>
    </w:p>
    <w:p w14:paraId="21767AC6" w14:textId="77777777" w:rsidR="00CD2249" w:rsidRDefault="00CD2249" w:rsidP="009D5790">
      <w:pPr>
        <w:ind w:left="269" w:hangingChars="100" w:hanging="269"/>
        <w:rPr>
          <w:rFonts w:ascii="ＭＳ 明朝" w:eastAsia="ＭＳ 明朝" w:hAnsi="ＭＳ 明朝"/>
          <w:sz w:val="24"/>
          <w:szCs w:val="24"/>
        </w:rPr>
      </w:pPr>
    </w:p>
    <w:p w14:paraId="5F979755" w14:textId="19553AC2" w:rsidR="00CD2249" w:rsidRDefault="00CD2249" w:rsidP="00CD2249">
      <w:pPr>
        <w:rPr>
          <w:sz w:val="24"/>
          <w:szCs w:val="24"/>
        </w:rPr>
      </w:pPr>
      <w:r>
        <w:rPr>
          <w:rFonts w:hint="eastAsia"/>
          <w:sz w:val="24"/>
          <w:szCs w:val="24"/>
        </w:rPr>
        <w:t>３　委託期間</w:t>
      </w:r>
    </w:p>
    <w:p w14:paraId="09FA3A34" w14:textId="6520C482" w:rsidR="00CD2249" w:rsidRDefault="00CD2249" w:rsidP="00CD2249">
      <w:pPr>
        <w:rPr>
          <w:sz w:val="24"/>
          <w:szCs w:val="24"/>
        </w:rPr>
      </w:pPr>
      <w:r>
        <w:rPr>
          <w:rFonts w:hint="eastAsia"/>
          <w:sz w:val="24"/>
          <w:szCs w:val="24"/>
        </w:rPr>
        <w:t xml:space="preserve">　　</w:t>
      </w:r>
      <w:r w:rsidRPr="001A0AC6">
        <w:rPr>
          <w:rFonts w:ascii="ＭＳ 明朝" w:eastAsia="ＭＳ 明朝" w:hAnsi="ＭＳ 明朝" w:hint="eastAsia"/>
          <w:sz w:val="24"/>
          <w:szCs w:val="24"/>
        </w:rPr>
        <w:t>契約締結日の翌日から</w:t>
      </w:r>
      <w:r>
        <w:rPr>
          <w:rFonts w:hint="eastAsia"/>
          <w:sz w:val="24"/>
          <w:szCs w:val="24"/>
        </w:rPr>
        <w:t>令和９年３月３１日</w:t>
      </w:r>
    </w:p>
    <w:p w14:paraId="5A9F1A7B" w14:textId="3F7E8A35" w:rsidR="00CD2249" w:rsidRPr="00CD2249" w:rsidRDefault="00CD2249" w:rsidP="00CD2249">
      <w:pPr>
        <w:rPr>
          <w:sz w:val="24"/>
          <w:szCs w:val="24"/>
        </w:rPr>
      </w:pPr>
      <w:r>
        <w:rPr>
          <w:rFonts w:hint="eastAsia"/>
          <w:sz w:val="24"/>
          <w:szCs w:val="24"/>
        </w:rPr>
        <w:t xml:space="preserve">　　※成果品の納品は令和９年３月１５日までとする。</w:t>
      </w:r>
    </w:p>
    <w:p w14:paraId="160B5822" w14:textId="77777777" w:rsidR="006B4395" w:rsidRPr="006B4395" w:rsidRDefault="006B4395">
      <w:pPr>
        <w:rPr>
          <w:sz w:val="24"/>
          <w:szCs w:val="24"/>
        </w:rPr>
      </w:pPr>
    </w:p>
    <w:p w14:paraId="4C40D7D5" w14:textId="464C4FCA" w:rsidR="00C95724" w:rsidRDefault="00CD2249" w:rsidP="006B4395">
      <w:pPr>
        <w:rPr>
          <w:rFonts w:asciiTheme="minorEastAsia" w:hAnsiTheme="minorEastAsia"/>
          <w:sz w:val="24"/>
          <w:szCs w:val="24"/>
        </w:rPr>
      </w:pPr>
      <w:r>
        <w:rPr>
          <w:rFonts w:asciiTheme="minorEastAsia" w:hAnsiTheme="minorEastAsia" w:hint="eastAsia"/>
          <w:sz w:val="24"/>
          <w:szCs w:val="24"/>
        </w:rPr>
        <w:t>４</w:t>
      </w:r>
      <w:r w:rsidR="002D13E5" w:rsidRPr="00590A8A">
        <w:rPr>
          <w:rFonts w:asciiTheme="minorEastAsia" w:hAnsiTheme="minorEastAsia" w:hint="eastAsia"/>
          <w:sz w:val="24"/>
          <w:szCs w:val="24"/>
        </w:rPr>
        <w:t xml:space="preserve">　</w:t>
      </w:r>
      <w:r w:rsidR="00FA7FFB">
        <w:rPr>
          <w:rFonts w:asciiTheme="minorEastAsia" w:hAnsiTheme="minorEastAsia" w:hint="eastAsia"/>
          <w:sz w:val="24"/>
          <w:szCs w:val="24"/>
        </w:rPr>
        <w:t>業務委託</w:t>
      </w:r>
      <w:r w:rsidR="006B4395" w:rsidRPr="00590A8A">
        <w:rPr>
          <w:rFonts w:asciiTheme="minorEastAsia" w:hAnsiTheme="minorEastAsia" w:hint="eastAsia"/>
          <w:sz w:val="24"/>
          <w:szCs w:val="24"/>
        </w:rPr>
        <w:t>内容</w:t>
      </w:r>
      <w:r w:rsidR="00FA7FFB">
        <w:rPr>
          <w:rFonts w:asciiTheme="minorEastAsia" w:hAnsiTheme="minorEastAsia" w:hint="eastAsia"/>
          <w:sz w:val="24"/>
          <w:szCs w:val="24"/>
        </w:rPr>
        <w:t>・規格等</w:t>
      </w:r>
    </w:p>
    <w:p w14:paraId="6F37B5EE" w14:textId="3F447B96" w:rsidR="00A41900" w:rsidRPr="00A41900" w:rsidRDefault="00A41900" w:rsidP="00A41900">
      <w:pPr>
        <w:ind w:leftChars="200" w:left="477"/>
        <w:rPr>
          <w:rFonts w:asciiTheme="minorEastAsia" w:hAnsiTheme="minorEastAsia"/>
          <w:sz w:val="24"/>
          <w:szCs w:val="24"/>
        </w:rPr>
      </w:pPr>
      <w:r w:rsidRPr="00A41900">
        <w:rPr>
          <w:rFonts w:asciiTheme="minorEastAsia" w:hAnsiTheme="minorEastAsia" w:hint="eastAsia"/>
          <w:sz w:val="24"/>
          <w:szCs w:val="24"/>
        </w:rPr>
        <w:t>業務を行うにあたり、内容を区と協議の上、決定すること。</w:t>
      </w:r>
    </w:p>
    <w:tbl>
      <w:tblPr>
        <w:tblStyle w:val="a9"/>
        <w:tblW w:w="10031" w:type="dxa"/>
        <w:tblLook w:val="04A0" w:firstRow="1" w:lastRow="0" w:firstColumn="1" w:lastColumn="0" w:noHBand="0" w:noVBand="1"/>
      </w:tblPr>
      <w:tblGrid>
        <w:gridCol w:w="1809"/>
        <w:gridCol w:w="2977"/>
        <w:gridCol w:w="5245"/>
      </w:tblGrid>
      <w:tr w:rsidR="00C07186" w14:paraId="1E3F1A4D" w14:textId="77777777" w:rsidTr="00600911">
        <w:tc>
          <w:tcPr>
            <w:tcW w:w="1809" w:type="dxa"/>
          </w:tcPr>
          <w:p w14:paraId="6EA4EB28" w14:textId="3BFE89BD" w:rsidR="00C07186" w:rsidRPr="00C07186" w:rsidRDefault="004721BA" w:rsidP="006B4395">
            <w:pPr>
              <w:rPr>
                <w:rFonts w:asciiTheme="minorEastAsia" w:hAnsiTheme="minorEastAsia"/>
                <w:sz w:val="22"/>
              </w:rPr>
            </w:pPr>
            <w:r>
              <w:rPr>
                <w:rFonts w:asciiTheme="minorEastAsia" w:hAnsiTheme="minorEastAsia" w:hint="eastAsia"/>
                <w:sz w:val="22"/>
              </w:rPr>
              <w:t>成果品</w:t>
            </w:r>
          </w:p>
        </w:tc>
        <w:tc>
          <w:tcPr>
            <w:tcW w:w="2977" w:type="dxa"/>
          </w:tcPr>
          <w:p w14:paraId="47DE4322" w14:textId="77777777" w:rsidR="00C07186" w:rsidRPr="00C07186" w:rsidRDefault="00C07186" w:rsidP="00600911">
            <w:pPr>
              <w:jc w:val="center"/>
              <w:rPr>
                <w:rFonts w:asciiTheme="minorEastAsia" w:hAnsiTheme="minorEastAsia"/>
                <w:sz w:val="22"/>
              </w:rPr>
            </w:pPr>
            <w:r w:rsidRPr="00C07186">
              <w:rPr>
                <w:rFonts w:asciiTheme="minorEastAsia" w:hAnsiTheme="minorEastAsia" w:hint="eastAsia"/>
                <w:sz w:val="22"/>
              </w:rPr>
              <w:t>業務委託内容</w:t>
            </w:r>
          </w:p>
        </w:tc>
        <w:tc>
          <w:tcPr>
            <w:tcW w:w="5245" w:type="dxa"/>
          </w:tcPr>
          <w:p w14:paraId="34C254E1" w14:textId="77777777" w:rsidR="00C07186" w:rsidRPr="00C07186" w:rsidRDefault="00C07186" w:rsidP="00600911">
            <w:pPr>
              <w:jc w:val="center"/>
              <w:rPr>
                <w:rFonts w:asciiTheme="minorEastAsia" w:hAnsiTheme="minorEastAsia"/>
                <w:sz w:val="22"/>
              </w:rPr>
            </w:pPr>
            <w:r w:rsidRPr="00C07186">
              <w:rPr>
                <w:rFonts w:asciiTheme="minorEastAsia" w:hAnsiTheme="minorEastAsia" w:hint="eastAsia"/>
                <w:sz w:val="22"/>
              </w:rPr>
              <w:t>規</w:t>
            </w:r>
            <w:r w:rsidR="00600911">
              <w:rPr>
                <w:rFonts w:asciiTheme="minorEastAsia" w:hAnsiTheme="minorEastAsia" w:hint="eastAsia"/>
                <w:sz w:val="22"/>
              </w:rPr>
              <w:t xml:space="preserve">　</w:t>
            </w:r>
            <w:r w:rsidRPr="00C07186">
              <w:rPr>
                <w:rFonts w:asciiTheme="minorEastAsia" w:hAnsiTheme="minorEastAsia" w:hint="eastAsia"/>
                <w:sz w:val="22"/>
              </w:rPr>
              <w:t>格</w:t>
            </w:r>
          </w:p>
        </w:tc>
      </w:tr>
      <w:tr w:rsidR="00C07186" w14:paraId="11A29B9C" w14:textId="77777777" w:rsidTr="00600911">
        <w:tc>
          <w:tcPr>
            <w:tcW w:w="1809" w:type="dxa"/>
          </w:tcPr>
          <w:p w14:paraId="31CD6E9D" w14:textId="77777777" w:rsidR="00C07186" w:rsidRDefault="003264A4" w:rsidP="00923F37">
            <w:pPr>
              <w:rPr>
                <w:rFonts w:asciiTheme="minorEastAsia" w:hAnsiTheme="minorEastAsia"/>
                <w:sz w:val="22"/>
              </w:rPr>
            </w:pPr>
            <w:r>
              <w:rPr>
                <w:rFonts w:asciiTheme="minorEastAsia" w:hAnsiTheme="minorEastAsia" w:hint="eastAsia"/>
                <w:sz w:val="22"/>
              </w:rPr>
              <w:t>冊子</w:t>
            </w:r>
          </w:p>
          <w:p w14:paraId="490AD130" w14:textId="70CD2368" w:rsidR="003264A4" w:rsidRPr="00C07186" w:rsidRDefault="003264A4" w:rsidP="00923F37">
            <w:pPr>
              <w:rPr>
                <w:rFonts w:asciiTheme="minorEastAsia" w:hAnsiTheme="minorEastAsia"/>
                <w:sz w:val="22"/>
              </w:rPr>
            </w:pPr>
            <w:r>
              <w:rPr>
                <w:rFonts w:asciiTheme="minorEastAsia" w:hAnsiTheme="minorEastAsia" w:hint="eastAsia"/>
                <w:sz w:val="22"/>
              </w:rPr>
              <w:t>（日本語）</w:t>
            </w:r>
          </w:p>
        </w:tc>
        <w:tc>
          <w:tcPr>
            <w:tcW w:w="2977" w:type="dxa"/>
          </w:tcPr>
          <w:p w14:paraId="3F080444" w14:textId="77777777" w:rsidR="00C07186" w:rsidRPr="00BE5E65" w:rsidRDefault="00BE5E65" w:rsidP="00C07186">
            <w:pPr>
              <w:rPr>
                <w:rFonts w:asciiTheme="minorEastAsia" w:hAnsiTheme="minorEastAsia"/>
                <w:szCs w:val="21"/>
              </w:rPr>
            </w:pPr>
            <w:r w:rsidRPr="00BE5E65">
              <w:rPr>
                <w:rFonts w:asciiTheme="minorEastAsia" w:hAnsiTheme="minorEastAsia" w:hint="eastAsia"/>
                <w:szCs w:val="21"/>
              </w:rPr>
              <w:t>(1)</w:t>
            </w:r>
            <w:r w:rsidR="00C07186" w:rsidRPr="00BE5E65">
              <w:rPr>
                <w:rFonts w:asciiTheme="minorEastAsia" w:hAnsiTheme="minorEastAsia" w:hint="eastAsia"/>
                <w:szCs w:val="21"/>
              </w:rPr>
              <w:t>企画</w:t>
            </w:r>
            <w:r w:rsidR="00C07186" w:rsidRPr="00BE5E65">
              <w:rPr>
                <w:rFonts w:ascii="ＭＳ 明朝" w:eastAsia="ＭＳ 明朝" w:hAnsi="ＭＳ 明朝" w:cs="Times New Roman" w:hint="eastAsia"/>
                <w:szCs w:val="21"/>
              </w:rPr>
              <w:t>、構成・編集・デザイン</w:t>
            </w:r>
          </w:p>
          <w:p w14:paraId="319878C6" w14:textId="77777777" w:rsidR="00C07186" w:rsidRPr="003264A4" w:rsidRDefault="00BE5E65" w:rsidP="00C07186">
            <w:pPr>
              <w:rPr>
                <w:rFonts w:ascii="ＭＳ 明朝" w:eastAsia="ＭＳ 明朝" w:hAnsi="ＭＳ 明朝" w:cs="Times New Roman"/>
                <w:szCs w:val="21"/>
              </w:rPr>
            </w:pPr>
            <w:r w:rsidRPr="003264A4">
              <w:rPr>
                <w:rFonts w:ascii="ＭＳ 明朝" w:eastAsia="ＭＳ 明朝" w:hAnsi="ＭＳ 明朝" w:cs="Times New Roman" w:hint="eastAsia"/>
                <w:szCs w:val="21"/>
              </w:rPr>
              <w:t>(2)</w:t>
            </w:r>
            <w:r w:rsidR="00C07186" w:rsidRPr="003264A4">
              <w:rPr>
                <w:rFonts w:ascii="ＭＳ 明朝" w:eastAsia="ＭＳ 明朝" w:hAnsi="ＭＳ 明朝" w:cs="Times New Roman" w:hint="eastAsia"/>
                <w:szCs w:val="21"/>
              </w:rPr>
              <w:t>監修</w:t>
            </w:r>
          </w:p>
          <w:p w14:paraId="415E1620" w14:textId="77777777" w:rsidR="00C07186" w:rsidRPr="00BE5E65" w:rsidRDefault="00BE5E65" w:rsidP="00C07186">
            <w:pPr>
              <w:rPr>
                <w:rFonts w:ascii="ＭＳ 明朝" w:eastAsia="ＭＳ 明朝" w:hAnsi="ＭＳ 明朝" w:cs="Times New Roman"/>
                <w:szCs w:val="21"/>
              </w:rPr>
            </w:pPr>
            <w:r w:rsidRPr="00BE5E65">
              <w:rPr>
                <w:rFonts w:ascii="ＭＳ 明朝" w:eastAsia="ＭＳ 明朝" w:hAnsi="ＭＳ 明朝" w:cs="Times New Roman" w:hint="eastAsia"/>
                <w:szCs w:val="21"/>
              </w:rPr>
              <w:t>(3)</w:t>
            </w:r>
            <w:r w:rsidR="00C07186" w:rsidRPr="00BE5E65">
              <w:rPr>
                <w:rFonts w:ascii="ＭＳ 明朝" w:eastAsia="ＭＳ 明朝" w:hAnsi="ＭＳ 明朝" w:cs="Times New Roman" w:hint="eastAsia"/>
                <w:szCs w:val="21"/>
              </w:rPr>
              <w:t>取材、情報収集・整理・分析</w:t>
            </w:r>
          </w:p>
          <w:p w14:paraId="5183AD6E" w14:textId="77777777" w:rsidR="00C07186" w:rsidRPr="00BE5E65" w:rsidRDefault="00BE5E65" w:rsidP="00C07186">
            <w:pPr>
              <w:rPr>
                <w:rFonts w:ascii="ＭＳ 明朝" w:eastAsia="ＭＳ 明朝" w:hAnsi="ＭＳ 明朝" w:cs="Times New Roman"/>
                <w:szCs w:val="21"/>
              </w:rPr>
            </w:pPr>
            <w:r w:rsidRPr="00BE5E65">
              <w:rPr>
                <w:rFonts w:ascii="ＭＳ 明朝" w:eastAsia="ＭＳ 明朝" w:hAnsi="ＭＳ 明朝" w:cs="Times New Roman" w:hint="eastAsia"/>
                <w:szCs w:val="21"/>
              </w:rPr>
              <w:t>(4)</w:t>
            </w:r>
            <w:r w:rsidR="00C07186" w:rsidRPr="00BE5E65">
              <w:rPr>
                <w:rFonts w:ascii="ＭＳ 明朝" w:eastAsia="ＭＳ 明朝" w:hAnsi="ＭＳ 明朝" w:cs="Times New Roman" w:hint="eastAsia"/>
                <w:szCs w:val="21"/>
              </w:rPr>
              <w:t>写真の撮影・選定</w:t>
            </w:r>
          </w:p>
          <w:p w14:paraId="43A12CB4" w14:textId="77777777" w:rsidR="00C07186" w:rsidRPr="00BE5E65" w:rsidRDefault="00BE5E65" w:rsidP="00C07186">
            <w:pPr>
              <w:rPr>
                <w:rFonts w:ascii="ＭＳ 明朝" w:eastAsia="ＭＳ 明朝" w:hAnsi="ＭＳ 明朝" w:cs="Times New Roman"/>
                <w:szCs w:val="21"/>
              </w:rPr>
            </w:pPr>
            <w:r w:rsidRPr="00BE5E65">
              <w:rPr>
                <w:rFonts w:ascii="ＭＳ 明朝" w:eastAsia="ＭＳ 明朝" w:hAnsi="ＭＳ 明朝" w:cs="Times New Roman" w:hint="eastAsia"/>
                <w:szCs w:val="21"/>
              </w:rPr>
              <w:t>(5)校正</w:t>
            </w:r>
          </w:p>
          <w:p w14:paraId="193CC3C5" w14:textId="77777777" w:rsidR="00C07186" w:rsidRPr="00BE5E65" w:rsidRDefault="00BE5E65" w:rsidP="00C07186">
            <w:pPr>
              <w:rPr>
                <w:rFonts w:ascii="ＭＳ 明朝" w:eastAsia="ＭＳ 明朝" w:hAnsi="ＭＳ 明朝" w:cs="Times New Roman"/>
                <w:szCs w:val="21"/>
              </w:rPr>
            </w:pPr>
            <w:r w:rsidRPr="00BE5E65">
              <w:rPr>
                <w:rFonts w:ascii="ＭＳ 明朝" w:eastAsia="ＭＳ 明朝" w:hAnsi="ＭＳ 明朝" w:cs="Times New Roman" w:hint="eastAsia"/>
                <w:szCs w:val="21"/>
              </w:rPr>
              <w:t>(6)</w:t>
            </w:r>
            <w:r w:rsidR="00C07186" w:rsidRPr="00BE5E65">
              <w:rPr>
                <w:rFonts w:ascii="ＭＳ 明朝" w:eastAsia="ＭＳ 明朝" w:hAnsi="ＭＳ 明朝" w:cs="Times New Roman" w:hint="eastAsia"/>
                <w:szCs w:val="21"/>
              </w:rPr>
              <w:t>印刷</w:t>
            </w:r>
          </w:p>
          <w:p w14:paraId="6F4870BA" w14:textId="7AC6EC74" w:rsidR="00794A1A" w:rsidRPr="00BE5E65" w:rsidRDefault="00BE5E65" w:rsidP="00C07186">
            <w:pPr>
              <w:rPr>
                <w:rFonts w:ascii="ＭＳ 明朝" w:eastAsia="ＭＳ 明朝" w:hAnsi="ＭＳ 明朝" w:cs="Times New Roman"/>
                <w:szCs w:val="21"/>
              </w:rPr>
            </w:pPr>
            <w:r w:rsidRPr="00BE5E65">
              <w:rPr>
                <w:rFonts w:ascii="ＭＳ 明朝" w:eastAsia="ＭＳ 明朝" w:hAnsi="ＭＳ 明朝" w:cs="Times New Roman" w:hint="eastAsia"/>
                <w:szCs w:val="21"/>
              </w:rPr>
              <w:t>(7)</w:t>
            </w:r>
            <w:r w:rsidR="00C07186" w:rsidRPr="00BE5E65">
              <w:rPr>
                <w:rFonts w:ascii="ＭＳ 明朝" w:eastAsia="ＭＳ 明朝" w:hAnsi="ＭＳ 明朝" w:cs="Times New Roman" w:hint="eastAsia"/>
                <w:szCs w:val="21"/>
              </w:rPr>
              <w:t>著作権、転載の許可認可及びチェック</w:t>
            </w:r>
          </w:p>
          <w:p w14:paraId="49198369" w14:textId="48910C69" w:rsidR="00C07186" w:rsidRPr="00BE5E65" w:rsidRDefault="00BE5E65" w:rsidP="00C07186">
            <w:pPr>
              <w:rPr>
                <w:rFonts w:ascii="ＭＳ 明朝" w:eastAsia="ＭＳ 明朝" w:hAnsi="ＭＳ 明朝" w:cs="Times New Roman"/>
                <w:szCs w:val="21"/>
              </w:rPr>
            </w:pPr>
            <w:r w:rsidRPr="00BE5E65">
              <w:rPr>
                <w:rFonts w:ascii="ＭＳ 明朝" w:eastAsia="ＭＳ 明朝" w:hAnsi="ＭＳ 明朝" w:cs="Times New Roman" w:hint="eastAsia"/>
                <w:szCs w:val="21"/>
              </w:rPr>
              <w:t>(</w:t>
            </w:r>
            <w:r w:rsidR="009D5790">
              <w:rPr>
                <w:rFonts w:ascii="ＭＳ 明朝" w:eastAsia="ＭＳ 明朝" w:hAnsi="ＭＳ 明朝" w:cs="Times New Roman" w:hint="eastAsia"/>
                <w:szCs w:val="21"/>
              </w:rPr>
              <w:t>8</w:t>
            </w:r>
            <w:r w:rsidRPr="00BE5E65">
              <w:rPr>
                <w:rFonts w:ascii="ＭＳ 明朝" w:eastAsia="ＭＳ 明朝" w:hAnsi="ＭＳ 明朝" w:cs="Times New Roman" w:hint="eastAsia"/>
                <w:szCs w:val="21"/>
              </w:rPr>
              <w:t>)</w:t>
            </w:r>
            <w:r w:rsidR="00003DD6" w:rsidRPr="00BE5E65">
              <w:rPr>
                <w:rFonts w:ascii="ＭＳ 明朝" w:eastAsia="ＭＳ 明朝" w:hAnsi="ＭＳ 明朝" w:cs="Times New Roman" w:hint="eastAsia"/>
                <w:szCs w:val="21"/>
              </w:rPr>
              <w:t>記念誌</w:t>
            </w:r>
            <w:r w:rsidR="00C07186" w:rsidRPr="00BE5E65">
              <w:rPr>
                <w:rFonts w:ascii="ＭＳ 明朝" w:eastAsia="ＭＳ 明朝" w:hAnsi="ＭＳ 明朝" w:cs="Times New Roman" w:hint="eastAsia"/>
                <w:szCs w:val="21"/>
              </w:rPr>
              <w:t>作成にあたり必要な業務</w:t>
            </w:r>
          </w:p>
          <w:p w14:paraId="72D32616" w14:textId="77777777" w:rsidR="00C07186" w:rsidRPr="00BE5E65" w:rsidRDefault="00C07186" w:rsidP="006B4395">
            <w:pPr>
              <w:rPr>
                <w:rFonts w:asciiTheme="minorEastAsia" w:hAnsiTheme="minorEastAsia"/>
                <w:szCs w:val="21"/>
              </w:rPr>
            </w:pPr>
          </w:p>
        </w:tc>
        <w:tc>
          <w:tcPr>
            <w:tcW w:w="5245" w:type="dxa"/>
          </w:tcPr>
          <w:p w14:paraId="29691D1E" w14:textId="77777777" w:rsidR="00C07186" w:rsidRPr="00BE5E65" w:rsidRDefault="00C07186" w:rsidP="00C07186">
            <w:pPr>
              <w:rPr>
                <w:rFonts w:ascii="ＭＳ 明朝" w:eastAsia="ＭＳ 明朝" w:hAnsi="ＭＳ 明朝" w:cs="Times New Roman"/>
                <w:szCs w:val="21"/>
              </w:rPr>
            </w:pPr>
            <w:r w:rsidRPr="00BE5E65">
              <w:rPr>
                <w:rFonts w:ascii="ＭＳ 明朝" w:eastAsia="ＭＳ 明朝" w:hAnsi="ＭＳ 明朝" w:cs="Times New Roman" w:hint="eastAsia"/>
                <w:szCs w:val="21"/>
              </w:rPr>
              <w:t>①Ａ４サイズ、全頁カラー</w:t>
            </w:r>
          </w:p>
          <w:p w14:paraId="0E14DA45" w14:textId="090F54BD" w:rsidR="00C07186" w:rsidRPr="00BE5E65" w:rsidRDefault="00C07186" w:rsidP="00C07186">
            <w:pPr>
              <w:rPr>
                <w:rFonts w:asciiTheme="minorEastAsia" w:hAnsiTheme="minorEastAsia"/>
                <w:szCs w:val="21"/>
              </w:rPr>
            </w:pPr>
            <w:r w:rsidRPr="00BE5E65">
              <w:rPr>
                <w:rFonts w:ascii="ＭＳ 明朝" w:eastAsia="ＭＳ 明朝" w:hAnsi="ＭＳ 明朝" w:cs="Times New Roman" w:hint="eastAsia"/>
                <w:szCs w:val="21"/>
              </w:rPr>
              <w:t>②</w:t>
            </w:r>
            <w:r w:rsidRPr="00BE5E65">
              <w:rPr>
                <w:rFonts w:asciiTheme="minorEastAsia" w:hAnsiTheme="minorEastAsia" w:hint="eastAsia"/>
                <w:szCs w:val="21"/>
              </w:rPr>
              <w:t>区史</w:t>
            </w:r>
            <w:r w:rsidR="009D5790">
              <w:rPr>
                <w:rFonts w:asciiTheme="minorEastAsia" w:hAnsiTheme="minorEastAsia" w:hint="eastAsia"/>
                <w:szCs w:val="21"/>
              </w:rPr>
              <w:t>60</w:t>
            </w:r>
            <w:r w:rsidR="006A5474">
              <w:rPr>
                <w:rFonts w:asciiTheme="minorEastAsia" w:hAnsiTheme="minorEastAsia" w:hint="eastAsia"/>
                <w:szCs w:val="21"/>
              </w:rPr>
              <w:t>ページ</w:t>
            </w:r>
            <w:r w:rsidRPr="00BE5E65">
              <w:rPr>
                <w:rFonts w:asciiTheme="minorEastAsia" w:hAnsiTheme="minorEastAsia" w:hint="eastAsia"/>
                <w:szCs w:val="21"/>
              </w:rPr>
              <w:t>程度</w:t>
            </w:r>
          </w:p>
          <w:p w14:paraId="51063F50" w14:textId="2B78498E" w:rsidR="00C07186" w:rsidRPr="002517A9" w:rsidRDefault="00C07186" w:rsidP="002517A9">
            <w:pPr>
              <w:ind w:left="239" w:hangingChars="100" w:hanging="239"/>
              <w:rPr>
                <w:rFonts w:asciiTheme="minorEastAsia" w:hAnsiTheme="minorEastAsia"/>
                <w:szCs w:val="21"/>
              </w:rPr>
            </w:pPr>
            <w:r w:rsidRPr="00BE5E65">
              <w:rPr>
                <w:rFonts w:asciiTheme="minorEastAsia" w:hAnsiTheme="minorEastAsia" w:hint="eastAsia"/>
                <w:szCs w:val="21"/>
              </w:rPr>
              <w:t>③</w:t>
            </w:r>
            <w:r w:rsidR="003264A4" w:rsidRPr="003264A4">
              <w:rPr>
                <w:rFonts w:ascii="ＭＳ 明朝" w:hAnsi="ＭＳ 明朝" w:hint="eastAsia"/>
                <w:szCs w:val="21"/>
              </w:rPr>
              <w:t>年表については、</w:t>
            </w:r>
            <w:r w:rsidR="003264A4" w:rsidRPr="002517A9">
              <w:rPr>
                <w:rFonts w:ascii="ＭＳ 明朝" w:hAnsi="ＭＳ 明朝" w:hint="eastAsia"/>
                <w:szCs w:val="21"/>
              </w:rPr>
              <w:t>区成立後から令和9年までの「</w:t>
            </w:r>
            <w:r w:rsidR="009A6907" w:rsidRPr="003264A4">
              <w:rPr>
                <w:rFonts w:ascii="ＭＳ 明朝" w:hAnsi="ＭＳ 明朝" w:hint="eastAsia"/>
                <w:szCs w:val="21"/>
              </w:rPr>
              <w:t>新宿区の出来事</w:t>
            </w:r>
            <w:r w:rsidR="003264A4" w:rsidRPr="002517A9">
              <w:rPr>
                <w:rFonts w:ascii="ＭＳ 明朝" w:hAnsi="ＭＳ 明朝" w:hint="eastAsia"/>
                <w:szCs w:val="21"/>
              </w:rPr>
              <w:t>」</w:t>
            </w:r>
            <w:r w:rsidR="003264A4" w:rsidRPr="003264A4">
              <w:rPr>
                <w:rFonts w:ascii="ＭＳ 明朝" w:hAnsi="ＭＳ 明朝" w:hint="eastAsia"/>
                <w:szCs w:val="21"/>
              </w:rPr>
              <w:t>と「</w:t>
            </w:r>
            <w:r w:rsidR="009A6907" w:rsidRPr="002517A9">
              <w:rPr>
                <w:rFonts w:ascii="ＭＳ 明朝" w:hAnsi="ＭＳ 明朝" w:hint="eastAsia"/>
                <w:szCs w:val="21"/>
              </w:rPr>
              <w:t>社会の出来事</w:t>
            </w:r>
            <w:r w:rsidR="003264A4" w:rsidRPr="003264A4">
              <w:rPr>
                <w:rFonts w:ascii="ＭＳ 明朝" w:hAnsi="ＭＳ 明朝" w:hint="eastAsia"/>
                <w:szCs w:val="21"/>
              </w:rPr>
              <w:t>」を対比させた年表</w:t>
            </w:r>
            <w:r w:rsidRPr="00BE5E65">
              <w:rPr>
                <w:rFonts w:asciiTheme="minorEastAsia" w:hAnsiTheme="minorEastAsia" w:hint="eastAsia"/>
                <w:szCs w:val="21"/>
              </w:rPr>
              <w:t>を並列させ</w:t>
            </w:r>
            <w:r w:rsidRPr="002517A9">
              <w:rPr>
                <w:rFonts w:asciiTheme="minorEastAsia" w:hAnsiTheme="minorEastAsia" w:hint="eastAsia"/>
                <w:szCs w:val="21"/>
              </w:rPr>
              <w:t>て表示</w:t>
            </w:r>
          </w:p>
          <w:p w14:paraId="72FD931F" w14:textId="77777777" w:rsidR="00962574" w:rsidRDefault="00C07186" w:rsidP="00962574">
            <w:pPr>
              <w:ind w:left="239" w:hangingChars="100" w:hanging="239"/>
              <w:rPr>
                <w:rFonts w:asciiTheme="minorEastAsia" w:hAnsiTheme="minorEastAsia"/>
                <w:szCs w:val="21"/>
              </w:rPr>
            </w:pPr>
            <w:r w:rsidRPr="002517A9">
              <w:rPr>
                <w:rFonts w:asciiTheme="minorEastAsia" w:hAnsiTheme="minorEastAsia" w:hint="eastAsia"/>
                <w:szCs w:val="21"/>
              </w:rPr>
              <w:t>※「区の出来事」</w:t>
            </w:r>
            <w:r w:rsidR="00962574">
              <w:rPr>
                <w:rFonts w:asciiTheme="minorEastAsia" w:hAnsiTheme="minorEastAsia" w:hint="eastAsia"/>
                <w:szCs w:val="21"/>
              </w:rPr>
              <w:t>の内容</w:t>
            </w:r>
            <w:r w:rsidRPr="002517A9">
              <w:rPr>
                <w:rFonts w:asciiTheme="minorEastAsia" w:hAnsiTheme="minorEastAsia" w:hint="eastAsia"/>
                <w:szCs w:val="21"/>
              </w:rPr>
              <w:t>は区が提供する</w:t>
            </w:r>
            <w:r w:rsidR="00962574">
              <w:rPr>
                <w:rFonts w:asciiTheme="minorEastAsia" w:hAnsiTheme="minorEastAsia" w:hint="eastAsia"/>
                <w:szCs w:val="21"/>
              </w:rPr>
              <w:t>。</w:t>
            </w:r>
          </w:p>
          <w:p w14:paraId="614F02F7" w14:textId="0CF01FB8" w:rsidR="00C07186" w:rsidRPr="002517A9" w:rsidRDefault="00C07186" w:rsidP="00962574">
            <w:pPr>
              <w:ind w:leftChars="100" w:left="239"/>
              <w:rPr>
                <w:rFonts w:asciiTheme="minorEastAsia" w:hAnsiTheme="minorEastAsia"/>
                <w:szCs w:val="21"/>
              </w:rPr>
            </w:pPr>
            <w:r w:rsidRPr="002517A9">
              <w:rPr>
                <w:rFonts w:asciiTheme="minorEastAsia" w:hAnsiTheme="minorEastAsia" w:hint="eastAsia"/>
                <w:szCs w:val="21"/>
              </w:rPr>
              <w:t>「社会の出来事」は事業者が原案を作成</w:t>
            </w:r>
          </w:p>
          <w:p w14:paraId="01A59B84" w14:textId="420859E5" w:rsidR="002517A9" w:rsidRPr="002517A9" w:rsidRDefault="002517A9" w:rsidP="002517A9">
            <w:pPr>
              <w:rPr>
                <w:rFonts w:ascii="ＭＳ 明朝" w:hAnsi="ＭＳ 明朝"/>
                <w:szCs w:val="21"/>
              </w:rPr>
            </w:pPr>
            <w:r>
              <w:rPr>
                <w:rFonts w:ascii="ＭＳ 明朝" w:hAnsi="ＭＳ 明朝" w:hint="eastAsia"/>
                <w:szCs w:val="21"/>
              </w:rPr>
              <w:t>※</w:t>
            </w:r>
            <w:r w:rsidRPr="002517A9">
              <w:rPr>
                <w:rFonts w:ascii="ＭＳ 明朝" w:hAnsi="ＭＳ 明朝" w:hint="eastAsia"/>
                <w:szCs w:val="21"/>
              </w:rPr>
              <w:t>区成立～平成</w:t>
            </w:r>
            <w:r>
              <w:rPr>
                <w:rFonts w:ascii="ＭＳ 明朝" w:hAnsi="ＭＳ 明朝" w:hint="eastAsia"/>
                <w:szCs w:val="21"/>
              </w:rPr>
              <w:t>2</w:t>
            </w:r>
            <w:r w:rsidR="00CD2249">
              <w:rPr>
                <w:rFonts w:ascii="ＭＳ 明朝" w:hAnsi="ＭＳ 明朝" w:hint="eastAsia"/>
                <w:szCs w:val="21"/>
              </w:rPr>
              <w:t>9</w:t>
            </w:r>
            <w:r w:rsidRPr="002517A9">
              <w:rPr>
                <w:rFonts w:ascii="ＭＳ 明朝" w:hAnsi="ＭＳ 明朝" w:hint="eastAsia"/>
                <w:szCs w:val="21"/>
              </w:rPr>
              <w:t>年</w:t>
            </w:r>
            <w:r>
              <w:rPr>
                <w:rFonts w:ascii="ＭＳ 明朝" w:hAnsi="ＭＳ 明朝" w:hint="eastAsia"/>
                <w:szCs w:val="21"/>
              </w:rPr>
              <w:t xml:space="preserve">　14</w:t>
            </w:r>
            <w:r w:rsidRPr="002517A9">
              <w:rPr>
                <w:rFonts w:ascii="ＭＳ 明朝" w:hAnsi="ＭＳ 明朝" w:hint="eastAsia"/>
                <w:szCs w:val="21"/>
              </w:rPr>
              <w:t>ページ程度（目安）</w:t>
            </w:r>
          </w:p>
          <w:p w14:paraId="53265C09" w14:textId="1A237305" w:rsidR="002517A9" w:rsidRPr="002517A9" w:rsidRDefault="002517A9" w:rsidP="00C07186">
            <w:pPr>
              <w:rPr>
                <w:rFonts w:ascii="ＭＳ 明朝" w:hAnsi="ＭＳ 明朝"/>
                <w:szCs w:val="21"/>
              </w:rPr>
            </w:pPr>
            <w:r>
              <w:rPr>
                <w:rFonts w:ascii="ＭＳ 明朝" w:hAnsi="ＭＳ 明朝" w:hint="eastAsia"/>
                <w:szCs w:val="21"/>
              </w:rPr>
              <w:t>※</w:t>
            </w:r>
            <w:r w:rsidRPr="002517A9">
              <w:rPr>
                <w:rFonts w:ascii="ＭＳ 明朝" w:hAnsi="ＭＳ 明朝" w:hint="eastAsia"/>
                <w:szCs w:val="21"/>
              </w:rPr>
              <w:t>平成</w:t>
            </w:r>
            <w:r>
              <w:rPr>
                <w:rFonts w:ascii="ＭＳ 明朝" w:hAnsi="ＭＳ 明朝" w:hint="eastAsia"/>
                <w:szCs w:val="21"/>
              </w:rPr>
              <w:t>29</w:t>
            </w:r>
            <w:r w:rsidRPr="002517A9">
              <w:rPr>
                <w:rFonts w:ascii="ＭＳ 明朝" w:hAnsi="ＭＳ 明朝" w:hint="eastAsia"/>
                <w:szCs w:val="21"/>
              </w:rPr>
              <w:t>年～令和</w:t>
            </w:r>
            <w:r>
              <w:rPr>
                <w:rFonts w:ascii="ＭＳ 明朝" w:hAnsi="ＭＳ 明朝" w:hint="eastAsia"/>
                <w:szCs w:val="21"/>
              </w:rPr>
              <w:t>9</w:t>
            </w:r>
            <w:r w:rsidRPr="002517A9">
              <w:rPr>
                <w:rFonts w:ascii="ＭＳ 明朝" w:hAnsi="ＭＳ 明朝" w:hint="eastAsia"/>
                <w:szCs w:val="21"/>
              </w:rPr>
              <w:t>年</w:t>
            </w:r>
            <w:r>
              <w:rPr>
                <w:rFonts w:ascii="ＭＳ 明朝" w:hAnsi="ＭＳ 明朝" w:hint="eastAsia"/>
                <w:szCs w:val="21"/>
              </w:rPr>
              <w:t>40</w:t>
            </w:r>
            <w:r w:rsidRPr="002517A9">
              <w:rPr>
                <w:rFonts w:ascii="ＭＳ 明朝" w:hAnsi="ＭＳ 明朝" w:hint="eastAsia"/>
                <w:szCs w:val="21"/>
              </w:rPr>
              <w:t>ページ程度（目安）</w:t>
            </w:r>
          </w:p>
          <w:p w14:paraId="39669502" w14:textId="7AAB4D18" w:rsidR="00C07186" w:rsidRPr="00BE5E65" w:rsidRDefault="009D5790" w:rsidP="00C07186">
            <w:pPr>
              <w:rPr>
                <w:rFonts w:asciiTheme="minorEastAsia" w:hAnsiTheme="minorEastAsia"/>
                <w:szCs w:val="21"/>
              </w:rPr>
            </w:pPr>
            <w:r>
              <w:rPr>
                <w:rFonts w:asciiTheme="minorEastAsia" w:hAnsiTheme="minorEastAsia" w:hint="eastAsia"/>
                <w:szCs w:val="21"/>
              </w:rPr>
              <w:t>④</w:t>
            </w:r>
            <w:r w:rsidR="00C07186" w:rsidRPr="00BE5E65">
              <w:rPr>
                <w:rFonts w:asciiTheme="minorEastAsia" w:hAnsiTheme="minorEastAsia" w:hint="eastAsia"/>
                <w:szCs w:val="21"/>
              </w:rPr>
              <w:t>アジロ</w:t>
            </w:r>
            <w:r w:rsidR="009A6907">
              <w:rPr>
                <w:rFonts w:asciiTheme="minorEastAsia" w:hAnsiTheme="minorEastAsia" w:hint="eastAsia"/>
                <w:szCs w:val="21"/>
              </w:rPr>
              <w:t>綴じ又は無線綴じ</w:t>
            </w:r>
          </w:p>
          <w:p w14:paraId="2F6F47F1" w14:textId="7141A413" w:rsidR="00C07186" w:rsidRPr="00BE5E65" w:rsidRDefault="009D5790" w:rsidP="00C07186">
            <w:pPr>
              <w:rPr>
                <w:rFonts w:asciiTheme="minorEastAsia" w:hAnsiTheme="minorEastAsia"/>
                <w:szCs w:val="21"/>
              </w:rPr>
            </w:pPr>
            <w:r>
              <w:rPr>
                <w:rFonts w:asciiTheme="minorEastAsia" w:hAnsiTheme="minorEastAsia" w:hint="eastAsia"/>
                <w:szCs w:val="21"/>
              </w:rPr>
              <w:t>⑤</w:t>
            </w:r>
            <w:r w:rsidR="00C07186" w:rsidRPr="00BE5E65">
              <w:rPr>
                <w:rFonts w:asciiTheme="minorEastAsia" w:hAnsiTheme="minorEastAsia" w:hint="eastAsia"/>
                <w:szCs w:val="21"/>
              </w:rPr>
              <w:t>発行部数：１００部</w:t>
            </w:r>
          </w:p>
          <w:p w14:paraId="5F7D00C6" w14:textId="453984BF" w:rsidR="00C07186" w:rsidRPr="00BE5E65" w:rsidRDefault="00C07186" w:rsidP="00C07186">
            <w:pPr>
              <w:rPr>
                <w:rFonts w:asciiTheme="minorEastAsia" w:hAnsiTheme="minorEastAsia"/>
                <w:szCs w:val="21"/>
              </w:rPr>
            </w:pPr>
            <w:r w:rsidRPr="00BE5E65">
              <w:rPr>
                <w:rFonts w:asciiTheme="minorEastAsia" w:hAnsiTheme="minorEastAsia" w:hint="eastAsia"/>
                <w:szCs w:val="21"/>
              </w:rPr>
              <w:t xml:space="preserve">　</w:t>
            </w:r>
            <w:r w:rsidR="009D5790">
              <w:rPr>
                <w:rFonts w:asciiTheme="minorEastAsia" w:hAnsiTheme="minorEastAsia" w:hint="eastAsia"/>
                <w:szCs w:val="21"/>
              </w:rPr>
              <w:t xml:space="preserve">　　</w:t>
            </w:r>
            <w:r w:rsidR="009E5CAD" w:rsidRPr="00BE5E65">
              <w:rPr>
                <w:rFonts w:asciiTheme="minorEastAsia" w:hAnsiTheme="minorEastAsia" w:hint="eastAsia"/>
                <w:szCs w:val="21"/>
              </w:rPr>
              <w:t>区へ納品</w:t>
            </w:r>
          </w:p>
          <w:p w14:paraId="5993962D" w14:textId="2FFF5418" w:rsidR="00C07186" w:rsidRPr="00BE5E65" w:rsidRDefault="009D5790" w:rsidP="00C07186">
            <w:pPr>
              <w:rPr>
                <w:rFonts w:asciiTheme="minorEastAsia" w:hAnsiTheme="minorEastAsia"/>
                <w:szCs w:val="21"/>
              </w:rPr>
            </w:pPr>
            <w:r>
              <w:rPr>
                <w:rFonts w:asciiTheme="minorEastAsia" w:hAnsiTheme="minorEastAsia" w:hint="eastAsia"/>
                <w:szCs w:val="21"/>
              </w:rPr>
              <w:t>⑥</w:t>
            </w:r>
            <w:r w:rsidR="00C07186" w:rsidRPr="00BE5E65">
              <w:rPr>
                <w:rFonts w:asciiTheme="minorEastAsia" w:hAnsiTheme="minorEastAsia" w:hint="eastAsia"/>
                <w:szCs w:val="21"/>
              </w:rPr>
              <w:t>電子データでの納品（マスター１、コピー１）</w:t>
            </w:r>
          </w:p>
          <w:p w14:paraId="0DF52BEB" w14:textId="7906B245" w:rsidR="00923F37" w:rsidRPr="00BE5E65" w:rsidRDefault="00923F37" w:rsidP="009A6907">
            <w:pPr>
              <w:rPr>
                <w:rFonts w:asciiTheme="minorEastAsia" w:hAnsiTheme="minorEastAsia"/>
                <w:szCs w:val="21"/>
              </w:rPr>
            </w:pPr>
          </w:p>
        </w:tc>
      </w:tr>
      <w:tr w:rsidR="003264A4" w14:paraId="0805EF89" w14:textId="77777777" w:rsidTr="001214ED">
        <w:tc>
          <w:tcPr>
            <w:tcW w:w="1809" w:type="dxa"/>
          </w:tcPr>
          <w:p w14:paraId="6B5CAA06" w14:textId="0EB062D4" w:rsidR="003264A4" w:rsidRPr="00C07186" w:rsidRDefault="003264A4" w:rsidP="001214ED">
            <w:pPr>
              <w:rPr>
                <w:rFonts w:asciiTheme="minorEastAsia" w:hAnsiTheme="minorEastAsia"/>
                <w:sz w:val="22"/>
              </w:rPr>
            </w:pPr>
            <w:r>
              <w:rPr>
                <w:rFonts w:asciiTheme="minorEastAsia" w:hAnsiTheme="minorEastAsia" w:hint="eastAsia"/>
                <w:sz w:val="22"/>
              </w:rPr>
              <w:t>デジタル版</w:t>
            </w:r>
          </w:p>
        </w:tc>
        <w:tc>
          <w:tcPr>
            <w:tcW w:w="2977" w:type="dxa"/>
          </w:tcPr>
          <w:p w14:paraId="7F3FCFE5" w14:textId="40B90079" w:rsidR="003264A4" w:rsidRPr="00BE5E65" w:rsidRDefault="004721BA" w:rsidP="001214ED">
            <w:pPr>
              <w:rPr>
                <w:rFonts w:asciiTheme="minorEastAsia" w:hAnsiTheme="minorEastAsia"/>
                <w:szCs w:val="21"/>
              </w:rPr>
            </w:pPr>
            <w:r>
              <w:rPr>
                <w:rFonts w:asciiTheme="minorEastAsia" w:hAnsiTheme="minorEastAsia" w:hint="eastAsia"/>
                <w:szCs w:val="21"/>
              </w:rPr>
              <w:t>冊子と同様の内容について、PDFデータ及び電子ブック用データを作成</w:t>
            </w:r>
          </w:p>
        </w:tc>
        <w:tc>
          <w:tcPr>
            <w:tcW w:w="5245" w:type="dxa"/>
          </w:tcPr>
          <w:p w14:paraId="495BCB5E" w14:textId="29B38F86" w:rsidR="004721BA" w:rsidRDefault="004721BA" w:rsidP="004721BA">
            <w:pPr>
              <w:ind w:left="239" w:hangingChars="100" w:hanging="239"/>
              <w:rPr>
                <w:rFonts w:ascii="ＭＳ 明朝" w:eastAsia="ＭＳ 明朝" w:hAnsi="ＭＳ 明朝" w:cs="Times New Roman"/>
                <w:szCs w:val="21"/>
              </w:rPr>
            </w:pPr>
            <w:r>
              <w:rPr>
                <w:rFonts w:ascii="ＭＳ 明朝" w:eastAsia="ＭＳ 明朝" w:hAnsi="ＭＳ 明朝" w:cs="Times New Roman" w:hint="eastAsia"/>
                <w:szCs w:val="21"/>
              </w:rPr>
              <w:t>製本版　1部納品</w:t>
            </w:r>
          </w:p>
          <w:p w14:paraId="70231480" w14:textId="01E856EF" w:rsidR="004721BA" w:rsidRDefault="003264A4" w:rsidP="004721BA">
            <w:pPr>
              <w:ind w:left="239" w:hangingChars="100" w:hanging="239"/>
              <w:rPr>
                <w:rFonts w:asciiTheme="minorEastAsia" w:hAnsiTheme="minorEastAsia"/>
                <w:szCs w:val="21"/>
              </w:rPr>
            </w:pPr>
            <w:r w:rsidRPr="00BE5E65">
              <w:rPr>
                <w:rFonts w:ascii="ＭＳ 明朝" w:eastAsia="ＭＳ 明朝" w:hAnsi="ＭＳ 明朝" w:cs="Times New Roman" w:hint="eastAsia"/>
                <w:szCs w:val="21"/>
              </w:rPr>
              <w:t>区ホームページに</w:t>
            </w:r>
            <w:r w:rsidR="004721BA">
              <w:rPr>
                <w:rFonts w:ascii="ＭＳ 明朝" w:eastAsia="ＭＳ 明朝" w:hAnsi="ＭＳ 明朝" w:cs="Times New Roman" w:hint="eastAsia"/>
                <w:szCs w:val="21"/>
              </w:rPr>
              <w:t>掲載するため</w:t>
            </w:r>
            <w:r w:rsidR="004721BA">
              <w:rPr>
                <w:rFonts w:asciiTheme="minorEastAsia" w:hAnsiTheme="minorEastAsia" w:hint="eastAsia"/>
                <w:szCs w:val="21"/>
              </w:rPr>
              <w:t>PDFデータ及び</w:t>
            </w:r>
          </w:p>
          <w:p w14:paraId="413E245E" w14:textId="30AA99CB" w:rsidR="003264A4" w:rsidRPr="00983D2D" w:rsidRDefault="004721BA" w:rsidP="00983D2D">
            <w:pPr>
              <w:ind w:left="239" w:hangingChars="100" w:hanging="239"/>
              <w:rPr>
                <w:rFonts w:asciiTheme="minorEastAsia" w:hAnsiTheme="minorEastAsia"/>
                <w:szCs w:val="21"/>
              </w:rPr>
            </w:pPr>
            <w:r>
              <w:rPr>
                <w:rFonts w:asciiTheme="minorEastAsia" w:hAnsiTheme="minorEastAsia" w:hint="eastAsia"/>
                <w:szCs w:val="21"/>
              </w:rPr>
              <w:t>電子ブック用データを納品</w:t>
            </w:r>
          </w:p>
        </w:tc>
      </w:tr>
      <w:tr w:rsidR="003264A4" w14:paraId="0F58583A" w14:textId="77777777" w:rsidTr="001214ED">
        <w:tc>
          <w:tcPr>
            <w:tcW w:w="1809" w:type="dxa"/>
          </w:tcPr>
          <w:p w14:paraId="61F56D57" w14:textId="4D35B4D8" w:rsidR="003264A4" w:rsidRPr="00C07186" w:rsidRDefault="003264A4" w:rsidP="001214ED">
            <w:pPr>
              <w:rPr>
                <w:rFonts w:asciiTheme="minorEastAsia" w:hAnsiTheme="minorEastAsia"/>
                <w:sz w:val="22"/>
              </w:rPr>
            </w:pPr>
            <w:r>
              <w:rPr>
                <w:rFonts w:ascii="ＭＳ 明朝" w:eastAsia="ＭＳ 明朝" w:hAnsi="ＭＳ 明朝" w:cs="Times New Roman" w:hint="eastAsia"/>
                <w:szCs w:val="21"/>
              </w:rPr>
              <w:t>デジタル</w:t>
            </w:r>
            <w:r w:rsidRPr="00C07186">
              <w:rPr>
                <w:rFonts w:ascii="ＭＳ 明朝" w:eastAsia="ＭＳ 明朝" w:hAnsi="ＭＳ 明朝" w:cs="Times New Roman" w:hint="eastAsia"/>
                <w:szCs w:val="21"/>
              </w:rPr>
              <w:t>ダイジェスト版</w:t>
            </w:r>
          </w:p>
        </w:tc>
        <w:tc>
          <w:tcPr>
            <w:tcW w:w="2977" w:type="dxa"/>
          </w:tcPr>
          <w:p w14:paraId="1F263FE7" w14:textId="570B9A80" w:rsidR="004721BA" w:rsidRDefault="004721BA" w:rsidP="001214ED">
            <w:pPr>
              <w:rPr>
                <w:rFonts w:ascii="ＭＳ 明朝" w:eastAsia="ＭＳ 明朝" w:hAnsi="ＭＳ 明朝" w:cs="Times New Roman"/>
                <w:szCs w:val="21"/>
              </w:rPr>
            </w:pPr>
            <w:r>
              <w:rPr>
                <w:rFonts w:ascii="ＭＳ 明朝" w:eastAsia="ＭＳ 明朝" w:hAnsi="ＭＳ 明朝" w:cs="Times New Roman" w:hint="eastAsia"/>
                <w:szCs w:val="21"/>
              </w:rPr>
              <w:t>冊子の内容を</w:t>
            </w:r>
            <w:r w:rsidR="00CD2249">
              <w:rPr>
                <w:rFonts w:ascii="ＭＳ 明朝" w:eastAsia="ＭＳ 明朝" w:hAnsi="ＭＳ 明朝" w:cs="Times New Roman" w:hint="eastAsia"/>
                <w:szCs w:val="21"/>
              </w:rPr>
              <w:t>12</w:t>
            </w:r>
            <w:r>
              <w:rPr>
                <w:rFonts w:ascii="ＭＳ 明朝" w:eastAsia="ＭＳ 明朝" w:hAnsi="ＭＳ 明朝" w:cs="Times New Roman" w:hint="eastAsia"/>
                <w:szCs w:val="21"/>
              </w:rPr>
              <w:t>～20ページ程度にまとめたダイジェスト版を、</w:t>
            </w:r>
            <w:r w:rsidRPr="00BE5E65">
              <w:rPr>
                <w:rFonts w:ascii="ＭＳ 明朝" w:eastAsia="ＭＳ 明朝" w:hAnsi="ＭＳ 明朝" w:cs="Times New Roman" w:hint="eastAsia"/>
                <w:szCs w:val="21"/>
              </w:rPr>
              <w:t>日本語ルビ、英語、中国語、韓国語の４種類</w:t>
            </w:r>
            <w:r>
              <w:rPr>
                <w:rFonts w:ascii="ＭＳ 明朝" w:eastAsia="ＭＳ 明朝" w:hAnsi="ＭＳ 明朝" w:cs="Times New Roman" w:hint="eastAsia"/>
                <w:szCs w:val="21"/>
              </w:rPr>
              <w:t>で</w:t>
            </w:r>
            <w:r w:rsidRPr="00BE5E65">
              <w:rPr>
                <w:rFonts w:ascii="ＭＳ 明朝" w:eastAsia="ＭＳ 明朝" w:hAnsi="ＭＳ 明朝" w:cs="Times New Roman" w:hint="eastAsia"/>
                <w:szCs w:val="21"/>
              </w:rPr>
              <w:t>作成</w:t>
            </w:r>
            <w:r>
              <w:rPr>
                <w:rFonts w:ascii="ＭＳ 明朝" w:eastAsia="ＭＳ 明朝" w:hAnsi="ＭＳ 明朝" w:cs="Times New Roman" w:hint="eastAsia"/>
                <w:szCs w:val="21"/>
              </w:rPr>
              <w:t>。</w:t>
            </w:r>
          </w:p>
          <w:p w14:paraId="1F70970C" w14:textId="2DFBA615" w:rsidR="003264A4" w:rsidRPr="00BE5E65" w:rsidRDefault="003264A4" w:rsidP="001214ED">
            <w:pPr>
              <w:rPr>
                <w:rFonts w:ascii="ＭＳ 明朝" w:eastAsia="ＭＳ 明朝" w:hAnsi="ＭＳ 明朝" w:cs="Times New Roman"/>
                <w:szCs w:val="21"/>
              </w:rPr>
            </w:pPr>
            <w:r>
              <w:rPr>
                <w:rFonts w:ascii="ＭＳ 明朝" w:eastAsia="ＭＳ 明朝" w:hAnsi="ＭＳ 明朝" w:cs="Times New Roman" w:hint="eastAsia"/>
                <w:szCs w:val="21"/>
              </w:rPr>
              <w:t>(1)</w:t>
            </w:r>
            <w:r w:rsidRPr="00BE5E65">
              <w:rPr>
                <w:rFonts w:ascii="ＭＳ 明朝" w:eastAsia="ＭＳ 明朝" w:hAnsi="ＭＳ 明朝" w:cs="Times New Roman" w:hint="eastAsia"/>
                <w:szCs w:val="21"/>
              </w:rPr>
              <w:t>誌面の企画・編さん・編集・構成・デザイン</w:t>
            </w:r>
          </w:p>
          <w:p w14:paraId="3D5F652D" w14:textId="77777777" w:rsidR="003264A4" w:rsidRPr="00BE5E65" w:rsidRDefault="003264A4" w:rsidP="001214ED">
            <w:pPr>
              <w:rPr>
                <w:rFonts w:ascii="ＭＳ 明朝" w:eastAsia="ＭＳ 明朝" w:hAnsi="ＭＳ 明朝" w:cs="Times New Roman"/>
                <w:szCs w:val="21"/>
              </w:rPr>
            </w:pPr>
            <w:r>
              <w:rPr>
                <w:rFonts w:ascii="ＭＳ 明朝" w:eastAsia="ＭＳ 明朝" w:hAnsi="ＭＳ 明朝" w:cs="Times New Roman" w:hint="eastAsia"/>
                <w:szCs w:val="21"/>
              </w:rPr>
              <w:t>(2)</w:t>
            </w:r>
            <w:r w:rsidRPr="00BE5E65">
              <w:rPr>
                <w:rFonts w:ascii="ＭＳ 明朝" w:eastAsia="ＭＳ 明朝" w:hAnsi="ＭＳ 明朝" w:cs="Times New Roman" w:hint="eastAsia"/>
                <w:szCs w:val="21"/>
              </w:rPr>
              <w:t>誌面の監修</w:t>
            </w:r>
          </w:p>
          <w:p w14:paraId="5161F1CF" w14:textId="2C32A549" w:rsidR="003264A4" w:rsidRPr="004721BA" w:rsidRDefault="003264A4" w:rsidP="001214ED">
            <w:pPr>
              <w:rPr>
                <w:rFonts w:ascii="ＭＳ 明朝" w:eastAsia="ＭＳ 明朝" w:hAnsi="ＭＳ 明朝" w:cs="Times New Roman"/>
                <w:szCs w:val="21"/>
              </w:rPr>
            </w:pPr>
            <w:r>
              <w:rPr>
                <w:rFonts w:ascii="ＭＳ 明朝" w:eastAsia="ＭＳ 明朝" w:hAnsi="ＭＳ 明朝" w:cs="Times New Roman" w:hint="eastAsia"/>
                <w:szCs w:val="21"/>
              </w:rPr>
              <w:t>(3)</w:t>
            </w:r>
            <w:r w:rsidRPr="00BE5E65">
              <w:rPr>
                <w:rFonts w:ascii="ＭＳ 明朝" w:eastAsia="ＭＳ 明朝" w:hAnsi="ＭＳ 明朝" w:cs="Times New Roman" w:hint="eastAsia"/>
                <w:szCs w:val="21"/>
              </w:rPr>
              <w:t>校正</w:t>
            </w:r>
          </w:p>
        </w:tc>
        <w:tc>
          <w:tcPr>
            <w:tcW w:w="5245" w:type="dxa"/>
          </w:tcPr>
          <w:p w14:paraId="5F43E03A" w14:textId="3200A694" w:rsidR="004721BA" w:rsidRDefault="004721BA" w:rsidP="004721BA">
            <w:pPr>
              <w:ind w:left="239" w:hangingChars="100" w:hanging="239"/>
              <w:rPr>
                <w:rFonts w:ascii="ＭＳ 明朝" w:eastAsia="ＭＳ 明朝" w:hAnsi="ＭＳ 明朝" w:cs="Times New Roman"/>
                <w:szCs w:val="21"/>
              </w:rPr>
            </w:pPr>
            <w:r>
              <w:rPr>
                <w:rFonts w:ascii="ＭＳ 明朝" w:eastAsia="ＭＳ 明朝" w:hAnsi="ＭＳ 明朝" w:cs="Times New Roman" w:hint="eastAsia"/>
                <w:szCs w:val="21"/>
              </w:rPr>
              <w:t>製本版　1部納品</w:t>
            </w:r>
          </w:p>
          <w:p w14:paraId="2716C568" w14:textId="2BA7CBD8" w:rsidR="004721BA" w:rsidRDefault="004721BA" w:rsidP="004721BA">
            <w:pPr>
              <w:ind w:left="239" w:hangingChars="100" w:hanging="239"/>
              <w:rPr>
                <w:rFonts w:asciiTheme="minorEastAsia" w:hAnsiTheme="minorEastAsia"/>
                <w:szCs w:val="21"/>
              </w:rPr>
            </w:pPr>
            <w:r w:rsidRPr="00BE5E65">
              <w:rPr>
                <w:rFonts w:ascii="ＭＳ 明朝" w:eastAsia="ＭＳ 明朝" w:hAnsi="ＭＳ 明朝" w:cs="Times New Roman" w:hint="eastAsia"/>
                <w:szCs w:val="21"/>
              </w:rPr>
              <w:t>区ホームページに</w:t>
            </w:r>
            <w:r>
              <w:rPr>
                <w:rFonts w:ascii="ＭＳ 明朝" w:eastAsia="ＭＳ 明朝" w:hAnsi="ＭＳ 明朝" w:cs="Times New Roman" w:hint="eastAsia"/>
                <w:szCs w:val="21"/>
              </w:rPr>
              <w:t>掲載するため</w:t>
            </w:r>
            <w:r>
              <w:rPr>
                <w:rFonts w:asciiTheme="minorEastAsia" w:hAnsiTheme="minorEastAsia" w:hint="eastAsia"/>
                <w:szCs w:val="21"/>
              </w:rPr>
              <w:t>PDFデータ及び</w:t>
            </w:r>
          </w:p>
          <w:p w14:paraId="364E5C76" w14:textId="0BAE0DAD" w:rsidR="003264A4" w:rsidRPr="00BE5E65" w:rsidRDefault="004721BA" w:rsidP="004721BA">
            <w:pPr>
              <w:rPr>
                <w:rFonts w:asciiTheme="minorEastAsia" w:hAnsiTheme="minorEastAsia"/>
                <w:szCs w:val="21"/>
              </w:rPr>
            </w:pPr>
            <w:r>
              <w:rPr>
                <w:rFonts w:asciiTheme="minorEastAsia" w:hAnsiTheme="minorEastAsia" w:hint="eastAsia"/>
                <w:szCs w:val="21"/>
              </w:rPr>
              <w:t>電子ブック用データを納品</w:t>
            </w:r>
          </w:p>
          <w:p w14:paraId="773DEDCF" w14:textId="77777777" w:rsidR="003264A4" w:rsidRPr="00BE5E65" w:rsidRDefault="003264A4" w:rsidP="001214ED">
            <w:pPr>
              <w:rPr>
                <w:rFonts w:asciiTheme="minorEastAsia" w:hAnsiTheme="minorEastAsia"/>
                <w:szCs w:val="21"/>
              </w:rPr>
            </w:pPr>
          </w:p>
          <w:p w14:paraId="1DD92153" w14:textId="77777777" w:rsidR="003264A4" w:rsidRPr="00BE5E65" w:rsidRDefault="003264A4" w:rsidP="001214ED">
            <w:pPr>
              <w:rPr>
                <w:rFonts w:asciiTheme="minorEastAsia" w:hAnsiTheme="minorEastAsia"/>
                <w:szCs w:val="21"/>
              </w:rPr>
            </w:pPr>
          </w:p>
          <w:p w14:paraId="2DE04233" w14:textId="77777777" w:rsidR="003264A4" w:rsidRPr="00BE5E65" w:rsidRDefault="003264A4" w:rsidP="001214ED">
            <w:pPr>
              <w:rPr>
                <w:rFonts w:asciiTheme="minorEastAsia" w:hAnsiTheme="minorEastAsia"/>
                <w:szCs w:val="21"/>
              </w:rPr>
            </w:pPr>
          </w:p>
        </w:tc>
      </w:tr>
      <w:tr w:rsidR="00600911" w14:paraId="5AF20FFE" w14:textId="77777777" w:rsidTr="00600911">
        <w:tc>
          <w:tcPr>
            <w:tcW w:w="1809" w:type="dxa"/>
          </w:tcPr>
          <w:p w14:paraId="258F9963" w14:textId="77777777" w:rsidR="00600911" w:rsidRPr="00C07186" w:rsidRDefault="00600911" w:rsidP="006B4395">
            <w:pPr>
              <w:rPr>
                <w:rFonts w:asciiTheme="minorEastAsia" w:hAnsiTheme="minorEastAsia"/>
                <w:sz w:val="22"/>
              </w:rPr>
            </w:pPr>
            <w:r w:rsidRPr="00C07186">
              <w:rPr>
                <w:rFonts w:ascii="ＭＳ 明朝" w:eastAsia="ＭＳ 明朝" w:hAnsi="ＭＳ 明朝" w:cs="Times New Roman" w:hint="eastAsia"/>
                <w:szCs w:val="21"/>
              </w:rPr>
              <w:t>ＷＥＢ年表</w:t>
            </w:r>
          </w:p>
        </w:tc>
        <w:tc>
          <w:tcPr>
            <w:tcW w:w="2977" w:type="dxa"/>
          </w:tcPr>
          <w:p w14:paraId="194FEAF9" w14:textId="0441BBA1" w:rsidR="00600911" w:rsidRPr="00BE5E65" w:rsidRDefault="007E64DD" w:rsidP="006B4395">
            <w:pPr>
              <w:rPr>
                <w:rFonts w:asciiTheme="minorEastAsia" w:hAnsiTheme="minorEastAsia"/>
                <w:szCs w:val="21"/>
              </w:rPr>
            </w:pPr>
            <w:r>
              <w:rPr>
                <w:rFonts w:ascii="ＭＳ 明朝" w:eastAsia="ＭＳ 明朝" w:hAnsi="ＭＳ 明朝" w:cs="Times New Roman" w:hint="eastAsia"/>
                <w:szCs w:val="21"/>
              </w:rPr>
              <w:t>区史年表</w:t>
            </w:r>
            <w:r w:rsidRPr="00BE5E65">
              <w:rPr>
                <w:rFonts w:ascii="ＭＳ 明朝" w:eastAsia="ＭＳ 明朝" w:hAnsi="ＭＳ 明朝" w:cs="Times New Roman" w:hint="eastAsia"/>
                <w:szCs w:val="21"/>
              </w:rPr>
              <w:t>と同様</w:t>
            </w:r>
            <w:r>
              <w:rPr>
                <w:rFonts w:ascii="ＭＳ 明朝" w:eastAsia="ＭＳ 明朝" w:hAnsi="ＭＳ 明朝" w:cs="Times New Roman" w:hint="eastAsia"/>
                <w:szCs w:val="21"/>
              </w:rPr>
              <w:t>の内容</w:t>
            </w:r>
            <w:r>
              <w:rPr>
                <w:rFonts w:asciiTheme="minorEastAsia" w:hAnsiTheme="minorEastAsia" w:hint="eastAsia"/>
                <w:szCs w:val="21"/>
              </w:rPr>
              <w:t>に</w:t>
            </w:r>
            <w:r>
              <w:rPr>
                <w:rFonts w:asciiTheme="minorEastAsia" w:hAnsiTheme="minorEastAsia" w:hint="eastAsia"/>
                <w:szCs w:val="21"/>
              </w:rPr>
              <w:lastRenderedPageBreak/>
              <w:t>ついて、</w:t>
            </w:r>
            <w:r w:rsidRPr="00BE5E65">
              <w:rPr>
                <w:rFonts w:ascii="ＭＳ 明朝" w:eastAsia="ＭＳ 明朝" w:hAnsi="ＭＳ 明朝" w:cs="Times New Roman" w:hint="eastAsia"/>
                <w:szCs w:val="21"/>
              </w:rPr>
              <w:t>区ホームページに</w:t>
            </w:r>
            <w:r w:rsidRPr="00C07186">
              <w:rPr>
                <w:rFonts w:ascii="ＭＳ 明朝" w:eastAsia="ＭＳ 明朝" w:hAnsi="ＭＳ 明朝" w:cs="Times New Roman" w:hint="eastAsia"/>
                <w:szCs w:val="21"/>
              </w:rPr>
              <w:t>ＷＥＢ年表</w:t>
            </w:r>
            <w:r>
              <w:rPr>
                <w:rFonts w:ascii="ＭＳ 明朝" w:eastAsia="ＭＳ 明朝" w:hAnsi="ＭＳ 明朝" w:cs="Times New Roman" w:hint="eastAsia"/>
                <w:szCs w:val="21"/>
              </w:rPr>
              <w:t>として掲載するための電子データの作成</w:t>
            </w:r>
          </w:p>
        </w:tc>
        <w:tc>
          <w:tcPr>
            <w:tcW w:w="5245" w:type="dxa"/>
          </w:tcPr>
          <w:p w14:paraId="4E429A79" w14:textId="77777777" w:rsidR="000F395B" w:rsidRDefault="000F395B" w:rsidP="000F395B">
            <w:pPr>
              <w:ind w:left="239" w:hangingChars="100" w:hanging="239"/>
              <w:rPr>
                <w:rFonts w:ascii="ＭＳ 明朝" w:eastAsia="ＭＳ 明朝" w:hAnsi="ＭＳ 明朝" w:cs="Times New Roman"/>
                <w:szCs w:val="21"/>
              </w:rPr>
            </w:pPr>
            <w:r>
              <w:rPr>
                <w:rFonts w:ascii="ＭＳ 明朝" w:eastAsia="ＭＳ 明朝" w:hAnsi="ＭＳ 明朝" w:cs="Times New Roman" w:hint="eastAsia"/>
                <w:szCs w:val="21"/>
              </w:rPr>
              <w:lastRenderedPageBreak/>
              <w:t>製本版　1部納品</w:t>
            </w:r>
          </w:p>
          <w:p w14:paraId="61B84C2E" w14:textId="04BAB660" w:rsidR="009E5CAD" w:rsidRPr="00BE5E65" w:rsidRDefault="000F395B" w:rsidP="00600911">
            <w:pPr>
              <w:rPr>
                <w:rFonts w:ascii="ＭＳ 明朝" w:eastAsia="ＭＳ 明朝" w:hAnsi="ＭＳ 明朝" w:cs="Times New Roman"/>
                <w:szCs w:val="21"/>
              </w:rPr>
            </w:pPr>
            <w:r>
              <w:rPr>
                <w:rFonts w:ascii="ＭＳ 明朝" w:eastAsia="ＭＳ 明朝" w:hAnsi="ＭＳ 明朝" w:cs="Times New Roman" w:hint="eastAsia"/>
                <w:szCs w:val="21"/>
              </w:rPr>
              <w:lastRenderedPageBreak/>
              <w:t>①</w:t>
            </w:r>
            <w:r w:rsidR="007E64DD">
              <w:rPr>
                <w:rFonts w:ascii="ＭＳ 明朝" w:eastAsia="ＭＳ 明朝" w:hAnsi="ＭＳ 明朝" w:cs="Times New Roman" w:hint="eastAsia"/>
                <w:szCs w:val="21"/>
              </w:rPr>
              <w:t>区のホームページで公開可能であること</w:t>
            </w:r>
          </w:p>
          <w:p w14:paraId="764F6749" w14:textId="45DB36AB" w:rsidR="00600911" w:rsidRPr="00BE5E65" w:rsidRDefault="000F395B" w:rsidP="00600911">
            <w:pPr>
              <w:rPr>
                <w:rFonts w:ascii="ＭＳ 明朝" w:eastAsia="ＭＳ 明朝" w:hAnsi="ＭＳ 明朝" w:cs="Times New Roman"/>
                <w:szCs w:val="21"/>
              </w:rPr>
            </w:pPr>
            <w:r>
              <w:rPr>
                <w:rFonts w:ascii="ＭＳ 明朝" w:eastAsia="ＭＳ 明朝" w:hAnsi="ＭＳ 明朝" w:cs="Times New Roman" w:hint="eastAsia"/>
                <w:szCs w:val="21"/>
              </w:rPr>
              <w:t>②</w:t>
            </w:r>
            <w:r w:rsidR="007E64DD">
              <w:rPr>
                <w:rFonts w:ascii="ＭＳ 明朝" w:eastAsia="ＭＳ 明朝" w:hAnsi="ＭＳ 明朝" w:cs="Times New Roman" w:hint="eastAsia"/>
                <w:szCs w:val="21"/>
              </w:rPr>
              <w:t>快適に閲覧ができるもの</w:t>
            </w:r>
          </w:p>
          <w:p w14:paraId="5F3A4EE8" w14:textId="424F88A4" w:rsidR="00600911" w:rsidRPr="00BE5E65" w:rsidRDefault="000F395B" w:rsidP="00600911">
            <w:pPr>
              <w:rPr>
                <w:rFonts w:asciiTheme="minorEastAsia" w:hAnsiTheme="minorEastAsia"/>
                <w:szCs w:val="21"/>
              </w:rPr>
            </w:pPr>
            <w:r>
              <w:rPr>
                <w:rFonts w:ascii="ＭＳ 明朝" w:eastAsia="ＭＳ 明朝" w:hAnsi="ＭＳ 明朝" w:cs="Times New Roman" w:hint="eastAsia"/>
                <w:szCs w:val="21"/>
              </w:rPr>
              <w:t>③</w:t>
            </w:r>
            <w:r w:rsidR="007E64DD">
              <w:rPr>
                <w:rFonts w:ascii="ＭＳ 明朝" w:eastAsia="ＭＳ 明朝" w:hAnsi="ＭＳ 明朝" w:cs="Times New Roman" w:hint="eastAsia"/>
                <w:szCs w:val="21"/>
              </w:rPr>
              <w:t>閲覧に操作が必要な場合は、マニュアルを作成</w:t>
            </w:r>
          </w:p>
        </w:tc>
      </w:tr>
    </w:tbl>
    <w:p w14:paraId="120E77BC" w14:textId="77777777" w:rsidR="00983D2D" w:rsidRDefault="00983D2D" w:rsidP="007E64DD">
      <w:pPr>
        <w:rPr>
          <w:rFonts w:asciiTheme="minorEastAsia" w:hAnsiTheme="minorEastAsia"/>
          <w:sz w:val="24"/>
          <w:szCs w:val="24"/>
        </w:rPr>
      </w:pPr>
    </w:p>
    <w:p w14:paraId="56B02DB2" w14:textId="0332F13F" w:rsidR="007E64DD" w:rsidRPr="000F395B" w:rsidRDefault="007E64DD" w:rsidP="001655C7">
      <w:pPr>
        <w:ind w:firstLineChars="100" w:firstLine="269"/>
        <w:rPr>
          <w:rFonts w:asciiTheme="minorEastAsia" w:hAnsiTheme="minorEastAsia"/>
          <w:sz w:val="24"/>
          <w:szCs w:val="24"/>
        </w:rPr>
      </w:pPr>
      <w:r w:rsidRPr="000F395B">
        <w:rPr>
          <w:rFonts w:asciiTheme="minorEastAsia" w:hAnsiTheme="minorEastAsia" w:hint="eastAsia"/>
          <w:sz w:val="24"/>
          <w:szCs w:val="24"/>
        </w:rPr>
        <w:t>電子ブック及びWEB年表は以下の環境で、快適に閲覧・操作できるものにしてください。</w:t>
      </w:r>
    </w:p>
    <w:p w14:paraId="3FD5F0E3" w14:textId="77777777" w:rsidR="007E64DD" w:rsidRPr="000F395B" w:rsidRDefault="007E64DD" w:rsidP="007E64DD">
      <w:pPr>
        <w:ind w:firstLineChars="100" w:firstLine="270"/>
        <w:rPr>
          <w:rFonts w:asciiTheme="minorEastAsia" w:hAnsiTheme="minorEastAsia"/>
          <w:sz w:val="24"/>
          <w:szCs w:val="24"/>
        </w:rPr>
      </w:pPr>
      <w:r w:rsidRPr="000F395B">
        <w:rPr>
          <w:rFonts w:asciiTheme="minorEastAsia" w:hAnsiTheme="minorEastAsia" w:hint="eastAsia"/>
          <w:b/>
          <w:bCs/>
          <w:sz w:val="24"/>
          <w:szCs w:val="24"/>
        </w:rPr>
        <w:t>・OS</w:t>
      </w:r>
      <w:r w:rsidRPr="000F395B">
        <w:rPr>
          <w:rFonts w:asciiTheme="minorEastAsia" w:hAnsiTheme="minorEastAsia" w:hint="eastAsia"/>
          <w:sz w:val="24"/>
          <w:szCs w:val="24"/>
        </w:rPr>
        <w:t>: Windows 10/11、macOS 最新版、iOS 最新版、Android 最新版</w:t>
      </w:r>
    </w:p>
    <w:p w14:paraId="0D870B89" w14:textId="77777777" w:rsidR="007E64DD" w:rsidRPr="000F395B" w:rsidRDefault="007E64DD" w:rsidP="007E64DD">
      <w:pPr>
        <w:ind w:firstLineChars="100" w:firstLine="270"/>
        <w:rPr>
          <w:rFonts w:asciiTheme="minorEastAsia" w:hAnsiTheme="minorEastAsia"/>
          <w:sz w:val="24"/>
          <w:szCs w:val="24"/>
        </w:rPr>
      </w:pPr>
      <w:r w:rsidRPr="000F395B">
        <w:rPr>
          <w:rFonts w:asciiTheme="minorEastAsia" w:hAnsiTheme="minorEastAsia" w:hint="eastAsia"/>
          <w:b/>
          <w:bCs/>
          <w:sz w:val="24"/>
          <w:szCs w:val="24"/>
        </w:rPr>
        <w:t>・ブラウザ</w:t>
      </w:r>
      <w:r w:rsidRPr="000F395B">
        <w:rPr>
          <w:rFonts w:asciiTheme="minorEastAsia" w:hAnsiTheme="minorEastAsia" w:hint="eastAsia"/>
          <w:sz w:val="24"/>
          <w:szCs w:val="24"/>
        </w:rPr>
        <w:t>: Microsoft Edge、Google Chrome、Safari（いずれも最新版）</w:t>
      </w:r>
    </w:p>
    <w:p w14:paraId="10D23CCC" w14:textId="77777777" w:rsidR="007E64DD" w:rsidRPr="000F395B" w:rsidRDefault="007E64DD" w:rsidP="007E64DD">
      <w:pPr>
        <w:ind w:firstLineChars="100" w:firstLine="270"/>
        <w:rPr>
          <w:rFonts w:asciiTheme="minorEastAsia" w:hAnsiTheme="minorEastAsia"/>
          <w:sz w:val="24"/>
          <w:szCs w:val="24"/>
        </w:rPr>
      </w:pPr>
      <w:r w:rsidRPr="000F395B">
        <w:rPr>
          <w:rFonts w:asciiTheme="minorEastAsia" w:hAnsiTheme="minorEastAsia" w:hint="eastAsia"/>
          <w:b/>
          <w:bCs/>
          <w:sz w:val="24"/>
          <w:szCs w:val="24"/>
        </w:rPr>
        <w:t>・ディスプレイ</w:t>
      </w:r>
      <w:r w:rsidRPr="000F395B">
        <w:rPr>
          <w:rFonts w:asciiTheme="minorEastAsia" w:hAnsiTheme="minorEastAsia" w:hint="eastAsia"/>
          <w:sz w:val="24"/>
          <w:szCs w:val="24"/>
        </w:rPr>
        <w:t>: 1920×1080（FHD）を標準とし、スマートフォンの解像度に</w:t>
      </w:r>
    </w:p>
    <w:p w14:paraId="2C97F5A1" w14:textId="77777777" w:rsidR="007E64DD" w:rsidRPr="000F395B" w:rsidRDefault="007E64DD" w:rsidP="007E64DD">
      <w:pPr>
        <w:ind w:firstLineChars="200" w:firstLine="537"/>
        <w:rPr>
          <w:rFonts w:asciiTheme="minorEastAsia" w:hAnsiTheme="minorEastAsia"/>
          <w:sz w:val="24"/>
          <w:szCs w:val="24"/>
        </w:rPr>
      </w:pPr>
      <w:r w:rsidRPr="000F395B">
        <w:rPr>
          <w:rFonts w:asciiTheme="minorEastAsia" w:hAnsiTheme="minorEastAsia" w:hint="eastAsia"/>
          <w:sz w:val="24"/>
          <w:szCs w:val="24"/>
        </w:rPr>
        <w:t>も最適化されること。</w:t>
      </w:r>
    </w:p>
    <w:p w14:paraId="6F707E3E" w14:textId="77777777" w:rsidR="007E64DD" w:rsidRDefault="007E64DD" w:rsidP="007E64DD">
      <w:pPr>
        <w:rPr>
          <w:rFonts w:asciiTheme="minorEastAsia" w:hAnsiTheme="minorEastAsia"/>
          <w:color w:val="FF0000"/>
          <w:sz w:val="24"/>
          <w:szCs w:val="24"/>
        </w:rPr>
      </w:pPr>
    </w:p>
    <w:p w14:paraId="06EF695C" w14:textId="77777777" w:rsidR="00824818" w:rsidRPr="00824818" w:rsidRDefault="00824818">
      <w:pPr>
        <w:rPr>
          <w:rFonts w:ascii="ＭＳ 明朝" w:eastAsia="ＭＳ 明朝" w:hAnsi="ＭＳ 明朝" w:cs="Times New Roman"/>
          <w:sz w:val="24"/>
          <w:szCs w:val="24"/>
        </w:rPr>
      </w:pPr>
    </w:p>
    <w:p w14:paraId="29A9A26C" w14:textId="77777777" w:rsidR="000B55B3" w:rsidRDefault="000B55B3">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５　</w:t>
      </w:r>
      <w:r w:rsidR="00E3715E">
        <w:rPr>
          <w:rFonts w:ascii="ＭＳ 明朝" w:eastAsia="ＭＳ 明朝" w:hAnsi="ＭＳ 明朝" w:cs="Times New Roman" w:hint="eastAsia"/>
          <w:sz w:val="24"/>
          <w:szCs w:val="24"/>
        </w:rPr>
        <w:t>区が提供できる</w:t>
      </w:r>
      <w:r>
        <w:rPr>
          <w:rFonts w:ascii="ＭＳ 明朝" w:eastAsia="ＭＳ 明朝" w:hAnsi="ＭＳ 明朝" w:cs="Times New Roman" w:hint="eastAsia"/>
          <w:sz w:val="24"/>
          <w:szCs w:val="24"/>
        </w:rPr>
        <w:t>資料等</w:t>
      </w:r>
    </w:p>
    <w:p w14:paraId="0EA2D6BA" w14:textId="573964DE" w:rsidR="00962574" w:rsidRPr="00962574" w:rsidRDefault="00962574">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Pr="00962574">
        <w:rPr>
          <w:rFonts w:ascii="ＭＳ 明朝" w:eastAsia="ＭＳ 明朝" w:hAnsi="ＭＳ 明朝" w:cs="Times New Roman" w:hint="eastAsia"/>
          <w:sz w:val="24"/>
          <w:szCs w:val="24"/>
        </w:rPr>
        <w:t xml:space="preserve">　</w:t>
      </w:r>
      <w:bookmarkStart w:id="0" w:name="_Hlk227680158"/>
      <w:r>
        <w:rPr>
          <w:rFonts w:ascii="ＭＳ 明朝" w:eastAsia="ＭＳ 明朝" w:hAnsi="ＭＳ 明朝" w:cs="Times New Roman" w:hint="eastAsia"/>
          <w:sz w:val="24"/>
          <w:szCs w:val="24"/>
        </w:rPr>
        <w:t>・</w:t>
      </w:r>
      <w:r w:rsidRPr="00962574">
        <w:rPr>
          <w:rFonts w:ascii="ＭＳ 明朝" w:eastAsia="ＭＳ 明朝" w:hAnsi="ＭＳ 明朝" w:hint="eastAsia"/>
          <w:sz w:val="24"/>
          <w:szCs w:val="24"/>
        </w:rPr>
        <w:t>「区の出来事」の内容</w:t>
      </w:r>
    </w:p>
    <w:p w14:paraId="6BC8E552" w14:textId="3ECFA396" w:rsidR="000B55B3" w:rsidRDefault="000B55B3">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962574">
        <w:rPr>
          <w:rFonts w:ascii="ＭＳ 明朝" w:eastAsia="ＭＳ 明朝" w:hAnsi="ＭＳ 明朝" w:cs="Times New Roman" w:hint="eastAsia"/>
          <w:sz w:val="24"/>
          <w:szCs w:val="24"/>
        </w:rPr>
        <w:t>・</w:t>
      </w:r>
      <w:r>
        <w:rPr>
          <w:rFonts w:ascii="ＭＳ 明朝" w:eastAsia="ＭＳ 明朝" w:hAnsi="ＭＳ 明朝" w:cs="Times New Roman" w:hint="eastAsia"/>
          <w:sz w:val="24"/>
          <w:szCs w:val="24"/>
        </w:rPr>
        <w:t>過去に</w:t>
      </w:r>
      <w:r w:rsidR="001655C7">
        <w:rPr>
          <w:rFonts w:ascii="ＭＳ 明朝" w:eastAsia="ＭＳ 明朝" w:hAnsi="ＭＳ 明朝" w:cs="Times New Roman" w:hint="eastAsia"/>
          <w:sz w:val="24"/>
          <w:szCs w:val="24"/>
        </w:rPr>
        <w:t>区が</w:t>
      </w:r>
      <w:r>
        <w:rPr>
          <w:rFonts w:ascii="ＭＳ 明朝" w:eastAsia="ＭＳ 明朝" w:hAnsi="ＭＳ 明朝" w:cs="Times New Roman" w:hint="eastAsia"/>
          <w:sz w:val="24"/>
          <w:szCs w:val="24"/>
        </w:rPr>
        <w:t>作成した</w:t>
      </w:r>
      <w:r w:rsidR="00003DD6">
        <w:rPr>
          <w:rFonts w:ascii="ＭＳ 明朝" w:eastAsia="ＭＳ 明朝" w:hAnsi="ＭＳ 明朝" w:cs="Times New Roman" w:hint="eastAsia"/>
          <w:sz w:val="24"/>
          <w:szCs w:val="24"/>
        </w:rPr>
        <w:t>記念誌</w:t>
      </w:r>
    </w:p>
    <w:p w14:paraId="2C40996F" w14:textId="5BFB6989" w:rsidR="00824818" w:rsidRDefault="000B55B3">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962574">
        <w:rPr>
          <w:rFonts w:ascii="ＭＳ 明朝" w:eastAsia="ＭＳ 明朝" w:hAnsi="ＭＳ 明朝" w:cs="Times New Roman" w:hint="eastAsia"/>
          <w:sz w:val="24"/>
          <w:szCs w:val="24"/>
        </w:rPr>
        <w:t>・</w:t>
      </w:r>
      <w:r w:rsidR="00E81DA1">
        <w:rPr>
          <w:rFonts w:ascii="ＭＳ 明朝" w:eastAsia="ＭＳ 明朝" w:hAnsi="ＭＳ 明朝" w:cs="Times New Roman" w:hint="eastAsia"/>
          <w:sz w:val="24"/>
          <w:szCs w:val="24"/>
        </w:rPr>
        <w:t>新宿</w:t>
      </w:r>
      <w:r>
        <w:rPr>
          <w:rFonts w:ascii="ＭＳ 明朝" w:eastAsia="ＭＳ 明朝" w:hAnsi="ＭＳ 明朝" w:cs="Times New Roman" w:hint="eastAsia"/>
          <w:sz w:val="24"/>
          <w:szCs w:val="24"/>
        </w:rPr>
        <w:t>歴史博物館等</w:t>
      </w:r>
      <w:r w:rsidR="001655C7">
        <w:rPr>
          <w:rFonts w:ascii="ＭＳ 明朝" w:eastAsia="ＭＳ 明朝" w:hAnsi="ＭＳ 明朝" w:cs="Times New Roman" w:hint="eastAsia"/>
          <w:sz w:val="24"/>
          <w:szCs w:val="24"/>
        </w:rPr>
        <w:t>で所有する</w:t>
      </w:r>
      <w:r>
        <w:rPr>
          <w:rFonts w:ascii="ＭＳ 明朝" w:eastAsia="ＭＳ 明朝" w:hAnsi="ＭＳ 明朝" w:cs="Times New Roman" w:hint="eastAsia"/>
          <w:sz w:val="24"/>
          <w:szCs w:val="24"/>
        </w:rPr>
        <w:t>提供</w:t>
      </w:r>
      <w:r w:rsidR="001655C7">
        <w:rPr>
          <w:rFonts w:ascii="ＭＳ 明朝" w:eastAsia="ＭＳ 明朝" w:hAnsi="ＭＳ 明朝" w:cs="Times New Roman" w:hint="eastAsia"/>
          <w:sz w:val="24"/>
          <w:szCs w:val="24"/>
        </w:rPr>
        <w:t>可能な</w:t>
      </w:r>
      <w:r>
        <w:rPr>
          <w:rFonts w:ascii="ＭＳ 明朝" w:eastAsia="ＭＳ 明朝" w:hAnsi="ＭＳ 明朝" w:cs="Times New Roman" w:hint="eastAsia"/>
          <w:sz w:val="24"/>
          <w:szCs w:val="24"/>
        </w:rPr>
        <w:t>資料等</w:t>
      </w:r>
    </w:p>
    <w:bookmarkEnd w:id="0"/>
    <w:p w14:paraId="454B13DC" w14:textId="77777777" w:rsidR="00824818" w:rsidRPr="00A8219C" w:rsidRDefault="00824818">
      <w:pPr>
        <w:rPr>
          <w:rFonts w:ascii="ＭＳ 明朝" w:eastAsia="ＭＳ 明朝" w:hAnsi="ＭＳ 明朝" w:cs="Times New Roman"/>
          <w:sz w:val="24"/>
          <w:szCs w:val="24"/>
        </w:rPr>
      </w:pPr>
    </w:p>
    <w:p w14:paraId="2F8A39DD" w14:textId="03EE8B69" w:rsidR="00434AA0" w:rsidRDefault="00434AA0" w:rsidP="00434AA0">
      <w:pPr>
        <w:rPr>
          <w:rFonts w:ascii="ＭＳ 明朝" w:eastAsia="ＭＳ 明朝" w:hAnsi="ＭＳ 明朝" w:cs="Times New Roman"/>
          <w:sz w:val="24"/>
          <w:szCs w:val="24"/>
        </w:rPr>
      </w:pPr>
      <w:r>
        <w:rPr>
          <w:rFonts w:ascii="ＭＳ 明朝" w:eastAsia="ＭＳ 明朝" w:hAnsi="ＭＳ 明朝" w:cs="Times New Roman" w:hint="eastAsia"/>
          <w:sz w:val="24"/>
          <w:szCs w:val="24"/>
        </w:rPr>
        <w:t>６</w:t>
      </w:r>
      <w:r w:rsidR="00824818">
        <w:rPr>
          <w:rFonts w:ascii="ＭＳ 明朝" w:eastAsia="ＭＳ 明朝" w:hAnsi="ＭＳ 明朝" w:cs="Times New Roman" w:hint="eastAsia"/>
          <w:sz w:val="24"/>
          <w:szCs w:val="24"/>
        </w:rPr>
        <w:t xml:space="preserve">　その他</w:t>
      </w:r>
    </w:p>
    <w:p w14:paraId="0E8B55F8" w14:textId="15EFE754" w:rsidR="00434AA0" w:rsidRPr="00434AA0" w:rsidRDefault="00434AA0" w:rsidP="00434AA0">
      <w:pPr>
        <w:rPr>
          <w:rFonts w:ascii="ＭＳ 明朝" w:eastAsia="ＭＳ 明朝" w:hAnsi="ＭＳ 明朝" w:cs="Times New Roman"/>
          <w:sz w:val="24"/>
          <w:szCs w:val="24"/>
        </w:rPr>
      </w:pPr>
      <w:r>
        <w:rPr>
          <w:rFonts w:asciiTheme="minorEastAsia" w:hAnsiTheme="minorEastAsia" w:hint="eastAsia"/>
          <w:color w:val="000000" w:themeColor="text1"/>
          <w:sz w:val="24"/>
          <w:szCs w:val="24"/>
        </w:rPr>
        <w:t>（</w:t>
      </w:r>
      <w:r w:rsidRPr="00434AA0">
        <w:rPr>
          <w:rFonts w:asciiTheme="minorEastAsia" w:hAnsiTheme="minorEastAsia" w:hint="eastAsia"/>
          <w:color w:val="000000" w:themeColor="text1"/>
          <w:sz w:val="24"/>
          <w:szCs w:val="24"/>
        </w:rPr>
        <w:t>１）</w:t>
      </w:r>
      <w:r w:rsidRPr="00434AA0">
        <w:rPr>
          <w:rFonts w:asciiTheme="minorEastAsia" w:hAnsiTheme="minorEastAsia"/>
          <w:color w:val="000000" w:themeColor="text1"/>
          <w:sz w:val="24"/>
          <w:szCs w:val="24"/>
        </w:rPr>
        <w:t>受託事業者が</w:t>
      </w:r>
      <w:r w:rsidRPr="00434AA0">
        <w:rPr>
          <w:rFonts w:asciiTheme="minorEastAsia" w:hAnsiTheme="minorEastAsia" w:hint="eastAsia"/>
          <w:color w:val="000000" w:themeColor="text1"/>
          <w:sz w:val="24"/>
          <w:szCs w:val="24"/>
        </w:rPr>
        <w:t>本</w:t>
      </w:r>
      <w:r w:rsidRPr="00434AA0">
        <w:rPr>
          <w:rFonts w:asciiTheme="minorEastAsia" w:hAnsiTheme="minorEastAsia"/>
          <w:color w:val="000000" w:themeColor="text1"/>
          <w:sz w:val="24"/>
          <w:szCs w:val="24"/>
        </w:rPr>
        <w:t>業務の遂行に当たり知り得た情報、発生した著作権等は、</w:t>
      </w:r>
    </w:p>
    <w:p w14:paraId="1DF15BB0" w14:textId="77777777" w:rsidR="00434AA0" w:rsidRDefault="00434AA0" w:rsidP="00434AA0">
      <w:pPr>
        <w:ind w:leftChars="100" w:left="239" w:firstLineChars="200" w:firstLine="537"/>
        <w:rPr>
          <w:rFonts w:asciiTheme="minorEastAsia" w:hAnsiTheme="minorEastAsia"/>
          <w:color w:val="000000" w:themeColor="text1"/>
          <w:sz w:val="24"/>
          <w:szCs w:val="24"/>
        </w:rPr>
      </w:pPr>
      <w:r w:rsidRPr="00434AA0">
        <w:rPr>
          <w:rFonts w:asciiTheme="minorEastAsia" w:hAnsiTheme="minorEastAsia"/>
          <w:color w:val="000000" w:themeColor="text1"/>
          <w:sz w:val="24"/>
          <w:szCs w:val="24"/>
        </w:rPr>
        <w:t>すべて区に帰属させるものとする。</w:t>
      </w:r>
    </w:p>
    <w:p w14:paraId="4E90C106" w14:textId="0979BA6B" w:rsidR="00434AA0" w:rsidRPr="00434AA0" w:rsidRDefault="00434AA0" w:rsidP="00434AA0">
      <w:pPr>
        <w:ind w:left="806" w:hangingChars="300" w:hanging="806"/>
        <w:rPr>
          <w:rFonts w:asciiTheme="minorEastAsia" w:hAnsiTheme="minorEastAsia"/>
          <w:color w:val="000000" w:themeColor="text1"/>
          <w:sz w:val="24"/>
          <w:szCs w:val="24"/>
        </w:rPr>
      </w:pPr>
      <w:r w:rsidRPr="00434AA0">
        <w:rPr>
          <w:rFonts w:asciiTheme="minorEastAsia" w:hAnsiTheme="minorEastAsia" w:hint="eastAsia"/>
          <w:sz w:val="24"/>
          <w:szCs w:val="24"/>
        </w:rPr>
        <w:t>（２）区は、受託者に対し、委託業務について随時報告を求め、また調査を行</w:t>
      </w:r>
      <w:r>
        <w:rPr>
          <w:rFonts w:asciiTheme="minorEastAsia" w:hAnsiTheme="minorEastAsia" w:hint="eastAsia"/>
          <w:sz w:val="24"/>
          <w:szCs w:val="24"/>
        </w:rPr>
        <w:t>い</w:t>
      </w:r>
      <w:r w:rsidRPr="00434AA0">
        <w:rPr>
          <w:rFonts w:asciiTheme="minorEastAsia" w:hAnsiTheme="minorEastAsia" w:hint="eastAsia"/>
          <w:sz w:val="24"/>
          <w:szCs w:val="24"/>
        </w:rPr>
        <w:t>改善の必要があると認められるときには、是正を求めることができるものとする。</w:t>
      </w:r>
    </w:p>
    <w:p w14:paraId="7B840F6D" w14:textId="77777777" w:rsidR="00434AA0" w:rsidRDefault="00434AA0" w:rsidP="00434AA0">
      <w:pPr>
        <w:ind w:left="806" w:hangingChars="300" w:hanging="806"/>
        <w:rPr>
          <w:rFonts w:asciiTheme="minorEastAsia" w:hAnsiTheme="minorEastAsia"/>
          <w:sz w:val="24"/>
          <w:szCs w:val="24"/>
        </w:rPr>
      </w:pPr>
      <w:r w:rsidRPr="00434AA0">
        <w:rPr>
          <w:rFonts w:asciiTheme="minorEastAsia" w:hAnsiTheme="minorEastAsia" w:hint="eastAsia"/>
          <w:sz w:val="24"/>
          <w:szCs w:val="24"/>
        </w:rPr>
        <w:t>（３）受託者は、必要な人員や組織体制を整え、本業務を行うこと。また、区との連絡調整を行い、業務全般の指揮監督にあたらせる業務責任者を置くこと。</w:t>
      </w:r>
    </w:p>
    <w:p w14:paraId="5CB97A4D" w14:textId="77777777" w:rsidR="00434AA0" w:rsidRDefault="00434AA0" w:rsidP="00434AA0">
      <w:pPr>
        <w:ind w:left="806" w:hangingChars="300" w:hanging="806"/>
        <w:rPr>
          <w:rFonts w:asciiTheme="minorEastAsia" w:hAnsiTheme="minorEastAsia"/>
          <w:sz w:val="24"/>
          <w:szCs w:val="24"/>
        </w:rPr>
      </w:pPr>
      <w:r w:rsidRPr="00434AA0">
        <w:rPr>
          <w:rFonts w:asciiTheme="minorEastAsia" w:hAnsiTheme="minorEastAsia" w:hint="eastAsia"/>
          <w:sz w:val="24"/>
          <w:szCs w:val="24"/>
        </w:rPr>
        <w:t>（４）受託者は、業務の遂行にあたり、区の事業としての品格を損なわないよう留意すること。なお、事業の実施において、いかなる場面においても自社の宣伝活動は行わないこと。</w:t>
      </w:r>
    </w:p>
    <w:p w14:paraId="7A7E721F" w14:textId="77777777" w:rsidR="00434AA0" w:rsidRDefault="00434AA0" w:rsidP="00434AA0">
      <w:pPr>
        <w:ind w:left="806" w:hangingChars="300" w:hanging="806"/>
        <w:rPr>
          <w:rFonts w:asciiTheme="minorEastAsia" w:hAnsiTheme="minorEastAsia"/>
          <w:sz w:val="24"/>
          <w:szCs w:val="24"/>
        </w:rPr>
      </w:pPr>
      <w:r w:rsidRPr="00434AA0">
        <w:rPr>
          <w:rFonts w:asciiTheme="minorEastAsia" w:hAnsiTheme="minorEastAsia" w:hint="eastAsia"/>
          <w:sz w:val="24"/>
          <w:szCs w:val="24"/>
        </w:rPr>
        <w:t>（５）再委託については原則禁止とする。ただし、事前に区の承認を得ることを条件に、業務の一部を再委託することができるものとする。</w:t>
      </w:r>
    </w:p>
    <w:p w14:paraId="120957F3" w14:textId="77777777" w:rsidR="00434AA0" w:rsidRDefault="00434AA0" w:rsidP="00434AA0">
      <w:pPr>
        <w:ind w:left="806" w:hangingChars="300" w:hanging="806"/>
        <w:rPr>
          <w:rFonts w:asciiTheme="minorEastAsia" w:hAnsiTheme="minorEastAsia"/>
          <w:sz w:val="24"/>
          <w:szCs w:val="24"/>
        </w:rPr>
      </w:pPr>
      <w:r w:rsidRPr="00434AA0">
        <w:rPr>
          <w:rFonts w:asciiTheme="minorEastAsia" w:hAnsiTheme="minorEastAsia" w:hint="eastAsia"/>
          <w:sz w:val="24"/>
          <w:szCs w:val="24"/>
        </w:rPr>
        <w:t>（６）受託者は、受託した業務の遂行上、発生した損害については、過失、故意を問わず賠償責任を負うものとする。</w:t>
      </w:r>
    </w:p>
    <w:p w14:paraId="3F12BE94" w14:textId="77777777" w:rsidR="00434AA0" w:rsidRDefault="00434AA0" w:rsidP="00434AA0">
      <w:pPr>
        <w:ind w:left="806" w:hangingChars="300" w:hanging="806"/>
        <w:rPr>
          <w:rFonts w:asciiTheme="minorEastAsia" w:hAnsiTheme="minorEastAsia"/>
          <w:sz w:val="24"/>
          <w:szCs w:val="24"/>
        </w:rPr>
      </w:pPr>
      <w:r w:rsidRPr="00434AA0">
        <w:rPr>
          <w:rFonts w:asciiTheme="minorEastAsia" w:hAnsiTheme="minorEastAsia" w:hint="eastAsia"/>
          <w:sz w:val="24"/>
          <w:szCs w:val="24"/>
        </w:rPr>
        <w:t>（７）受託者は、受託した業務の実施にあたっては受託者の責任の下に実施し、履行中に起きた事故等についての責は受託者が負うものとする。（保険等に加入する事が望ましい）</w:t>
      </w:r>
    </w:p>
    <w:p w14:paraId="5DAEF0F0" w14:textId="3A126FE8" w:rsidR="00434AA0" w:rsidRDefault="00434AA0" w:rsidP="00434AA0">
      <w:pPr>
        <w:ind w:left="806" w:hangingChars="300" w:hanging="806"/>
        <w:rPr>
          <w:rFonts w:asciiTheme="minorEastAsia" w:hAnsiTheme="minorEastAsia"/>
          <w:sz w:val="24"/>
          <w:szCs w:val="24"/>
        </w:rPr>
      </w:pPr>
      <w:r w:rsidRPr="00434AA0">
        <w:rPr>
          <w:rFonts w:asciiTheme="minorEastAsia" w:hAnsiTheme="minorEastAsia" w:hint="eastAsia"/>
          <w:sz w:val="24"/>
          <w:szCs w:val="24"/>
        </w:rPr>
        <w:t>（</w:t>
      </w:r>
      <w:r w:rsidR="002E0900">
        <w:rPr>
          <w:rFonts w:asciiTheme="minorEastAsia" w:hAnsiTheme="minorEastAsia" w:hint="eastAsia"/>
          <w:sz w:val="24"/>
          <w:szCs w:val="24"/>
        </w:rPr>
        <w:t>８</w:t>
      </w:r>
      <w:r w:rsidRPr="00434AA0">
        <w:rPr>
          <w:rFonts w:asciiTheme="minorEastAsia" w:hAnsiTheme="minorEastAsia" w:hint="eastAsia"/>
          <w:sz w:val="24"/>
          <w:szCs w:val="24"/>
        </w:rPr>
        <w:t>）契約の履行にあたっては、「新宿区における障害を理由とする差別の解消を推進するための職員対応要領」にある障害者への配慮等の実践に努めること。</w:t>
      </w:r>
    </w:p>
    <w:p w14:paraId="56F77E1F" w14:textId="39928F53" w:rsidR="00434AA0" w:rsidRDefault="00434AA0" w:rsidP="00434AA0">
      <w:pPr>
        <w:ind w:left="806" w:hangingChars="300" w:hanging="806"/>
        <w:rPr>
          <w:rFonts w:asciiTheme="minorEastAsia" w:hAnsiTheme="minorEastAsia"/>
          <w:sz w:val="24"/>
          <w:szCs w:val="24"/>
        </w:rPr>
      </w:pPr>
      <w:r w:rsidRPr="00434AA0">
        <w:rPr>
          <w:rFonts w:asciiTheme="minorEastAsia" w:hAnsiTheme="minorEastAsia" w:hint="eastAsia"/>
          <w:sz w:val="24"/>
          <w:szCs w:val="24"/>
        </w:rPr>
        <w:t>（</w:t>
      </w:r>
      <w:r w:rsidR="002E0900">
        <w:rPr>
          <w:rFonts w:asciiTheme="minorEastAsia" w:hAnsiTheme="minorEastAsia" w:hint="eastAsia"/>
          <w:sz w:val="24"/>
          <w:szCs w:val="24"/>
        </w:rPr>
        <w:t>９</w:t>
      </w:r>
      <w:r w:rsidRPr="00434AA0">
        <w:rPr>
          <w:rFonts w:asciiTheme="minorEastAsia" w:hAnsiTheme="minorEastAsia" w:hint="eastAsia"/>
          <w:sz w:val="24"/>
          <w:szCs w:val="24"/>
        </w:rPr>
        <w:t>）新宿区環境マネジメントの取り組みに協力すること。</w:t>
      </w:r>
    </w:p>
    <w:p w14:paraId="6881B01E" w14:textId="5621EEA3" w:rsidR="00434AA0" w:rsidRPr="00434AA0" w:rsidRDefault="00434AA0" w:rsidP="00434AA0">
      <w:pPr>
        <w:ind w:left="806" w:hangingChars="300" w:hanging="806"/>
        <w:rPr>
          <w:rFonts w:asciiTheme="minorEastAsia" w:hAnsiTheme="minorEastAsia"/>
          <w:sz w:val="24"/>
          <w:szCs w:val="24"/>
        </w:rPr>
      </w:pPr>
      <w:r w:rsidRPr="00434AA0">
        <w:rPr>
          <w:rFonts w:asciiTheme="minorEastAsia" w:hAnsiTheme="minorEastAsia" w:hint="eastAsia"/>
          <w:sz w:val="24"/>
          <w:szCs w:val="24"/>
        </w:rPr>
        <w:t>（</w:t>
      </w:r>
      <w:r w:rsidR="002E0900">
        <w:rPr>
          <w:rFonts w:asciiTheme="minorEastAsia" w:hAnsiTheme="minorEastAsia" w:hint="eastAsia"/>
          <w:sz w:val="24"/>
          <w:szCs w:val="24"/>
        </w:rPr>
        <w:t>10</w:t>
      </w:r>
      <w:r w:rsidRPr="00434AA0">
        <w:rPr>
          <w:rFonts w:asciiTheme="minorEastAsia" w:hAnsiTheme="minorEastAsia" w:hint="eastAsia"/>
          <w:sz w:val="24"/>
          <w:szCs w:val="24"/>
        </w:rPr>
        <w:t>）本契約の履行に当たって自動車を使用し、又は使用させる場合は、都民の健康と安全を確保する環境に関する条例（平成12年東京都条例第215号）に規定する、ディーゼル車規制に適合する自動車とすること。</w:t>
      </w:r>
    </w:p>
    <w:p w14:paraId="56DE9A0F" w14:textId="77777777" w:rsidR="00434AA0" w:rsidRDefault="00434AA0" w:rsidP="00434AA0">
      <w:pPr>
        <w:ind w:leftChars="299" w:left="714" w:firstLineChars="100" w:firstLine="269"/>
        <w:rPr>
          <w:rFonts w:asciiTheme="minorEastAsia" w:hAnsiTheme="minorEastAsia"/>
          <w:sz w:val="24"/>
          <w:szCs w:val="24"/>
        </w:rPr>
      </w:pPr>
      <w:r w:rsidRPr="00434AA0">
        <w:rPr>
          <w:rFonts w:asciiTheme="minorEastAsia" w:hAnsiTheme="minorEastAsia" w:hint="eastAsia"/>
          <w:sz w:val="24"/>
          <w:szCs w:val="24"/>
        </w:rPr>
        <w:t>なお、適合の確認のために、当該自動車の自動車検査証（車検証）、粒</w:t>
      </w:r>
      <w:r w:rsidRPr="00434AA0">
        <w:rPr>
          <w:rFonts w:asciiTheme="minorEastAsia" w:hAnsiTheme="minorEastAsia" w:hint="eastAsia"/>
          <w:sz w:val="24"/>
          <w:szCs w:val="24"/>
        </w:rPr>
        <w:lastRenderedPageBreak/>
        <w:t>子状物質減少装置装着証明書等の提示又は写の提出を求められた場合には、速やかに提示又は提出すること。</w:t>
      </w:r>
    </w:p>
    <w:p w14:paraId="089E88EF" w14:textId="49E20A1F" w:rsidR="00434AA0" w:rsidRDefault="00A3112D" w:rsidP="00A3112D">
      <w:pPr>
        <w:ind w:firstLineChars="50" w:firstLine="134"/>
        <w:rPr>
          <w:rFonts w:asciiTheme="minorEastAsia" w:hAnsiTheme="minorEastAsia"/>
          <w:sz w:val="24"/>
          <w:szCs w:val="24"/>
        </w:rPr>
      </w:pPr>
      <w:r>
        <w:rPr>
          <w:rFonts w:asciiTheme="minorEastAsia" w:hAnsiTheme="minorEastAsia" w:hint="eastAsia"/>
          <w:sz w:val="24"/>
          <w:szCs w:val="24"/>
        </w:rPr>
        <w:t>(</w:t>
      </w:r>
      <w:r w:rsidR="002E0900">
        <w:rPr>
          <w:rFonts w:asciiTheme="minorEastAsia" w:hAnsiTheme="minorEastAsia" w:hint="eastAsia"/>
          <w:sz w:val="24"/>
          <w:szCs w:val="24"/>
        </w:rPr>
        <w:t>11</w:t>
      </w:r>
      <w:r>
        <w:rPr>
          <w:rFonts w:asciiTheme="minorEastAsia" w:hAnsiTheme="minorEastAsia" w:hint="eastAsia"/>
          <w:sz w:val="24"/>
          <w:szCs w:val="24"/>
        </w:rPr>
        <w:t>)</w:t>
      </w:r>
      <w:r w:rsidR="00434AA0" w:rsidRPr="00434AA0">
        <w:rPr>
          <w:rFonts w:asciiTheme="minorEastAsia" w:hAnsiTheme="minorEastAsia" w:hint="eastAsia"/>
          <w:sz w:val="24"/>
          <w:szCs w:val="24"/>
        </w:rPr>
        <w:t>感染症予防対策を講じて、本業務を実施すること。</w:t>
      </w:r>
    </w:p>
    <w:p w14:paraId="75B2FC45" w14:textId="00C8159E" w:rsidR="00434AA0" w:rsidRDefault="00434AA0" w:rsidP="00434AA0">
      <w:pPr>
        <w:ind w:left="537" w:hangingChars="200" w:hanging="537"/>
        <w:rPr>
          <w:rFonts w:asciiTheme="minorEastAsia" w:hAnsiTheme="minorEastAsia"/>
          <w:sz w:val="24"/>
          <w:szCs w:val="24"/>
        </w:rPr>
      </w:pPr>
      <w:r w:rsidRPr="00434AA0">
        <w:rPr>
          <w:rFonts w:asciiTheme="minorEastAsia" w:hAnsiTheme="minorEastAsia" w:hint="eastAsia"/>
          <w:sz w:val="24"/>
          <w:szCs w:val="24"/>
        </w:rPr>
        <w:t>（</w:t>
      </w:r>
      <w:r w:rsidR="002E0900">
        <w:rPr>
          <w:rFonts w:asciiTheme="minorEastAsia" w:hAnsiTheme="minorEastAsia" w:hint="eastAsia"/>
          <w:sz w:val="24"/>
          <w:szCs w:val="24"/>
        </w:rPr>
        <w:t>12</w:t>
      </w:r>
      <w:r w:rsidRPr="00434AA0">
        <w:rPr>
          <w:rFonts w:asciiTheme="minorEastAsia" w:hAnsiTheme="minorEastAsia" w:hint="eastAsia"/>
          <w:sz w:val="24"/>
          <w:szCs w:val="24"/>
        </w:rPr>
        <w:t>）</w:t>
      </w:r>
      <w:r w:rsidRPr="00434AA0">
        <w:rPr>
          <w:rFonts w:asciiTheme="minorEastAsia" w:hAnsiTheme="minorEastAsia" w:cs="ＭＳ ゴシック" w:hint="eastAsia"/>
          <w:bCs/>
          <w:kern w:val="0"/>
          <w:sz w:val="24"/>
          <w:szCs w:val="24"/>
          <w:lang w:val="ja-JP" w:bidi="ja-JP"/>
        </w:rPr>
        <w:t>新宿区公契約条例に基づく労働環境の確認に関する特記事項を遵守すること。</w:t>
      </w:r>
    </w:p>
    <w:p w14:paraId="64C99984" w14:textId="59FD258D" w:rsidR="00434AA0" w:rsidRDefault="00434AA0" w:rsidP="00434AA0">
      <w:pPr>
        <w:ind w:left="537" w:hangingChars="200" w:hanging="537"/>
        <w:rPr>
          <w:rFonts w:asciiTheme="minorEastAsia" w:hAnsiTheme="minorEastAsia"/>
          <w:sz w:val="24"/>
          <w:szCs w:val="24"/>
        </w:rPr>
      </w:pPr>
      <w:r w:rsidRPr="00434AA0">
        <w:rPr>
          <w:rFonts w:asciiTheme="minorEastAsia" w:hAnsiTheme="minorEastAsia" w:hint="eastAsia"/>
          <w:sz w:val="24"/>
          <w:szCs w:val="24"/>
        </w:rPr>
        <w:t>（1</w:t>
      </w:r>
      <w:r w:rsidR="002E0900">
        <w:rPr>
          <w:rFonts w:asciiTheme="minorEastAsia" w:hAnsiTheme="minorEastAsia" w:hint="eastAsia"/>
          <w:sz w:val="24"/>
          <w:szCs w:val="24"/>
        </w:rPr>
        <w:t>3</w:t>
      </w:r>
      <w:r w:rsidRPr="00434AA0">
        <w:rPr>
          <w:rFonts w:asciiTheme="minorEastAsia" w:hAnsiTheme="minorEastAsia" w:hint="eastAsia"/>
          <w:sz w:val="24"/>
          <w:szCs w:val="24"/>
        </w:rPr>
        <w:t>）本仕様書に定めのない事項について、疑義が生じたときは、必要の都度、受託者及び区双方の協議のうえ定めるものとする。</w:t>
      </w:r>
    </w:p>
    <w:p w14:paraId="175773B4" w14:textId="2B44A65C" w:rsidR="00434AA0" w:rsidRPr="00434AA0" w:rsidRDefault="00434AA0" w:rsidP="00434AA0">
      <w:pPr>
        <w:ind w:left="537" w:hangingChars="200" w:hanging="537"/>
        <w:rPr>
          <w:rFonts w:asciiTheme="minorEastAsia" w:hAnsiTheme="minorEastAsia"/>
          <w:sz w:val="24"/>
          <w:szCs w:val="24"/>
        </w:rPr>
      </w:pPr>
      <w:r w:rsidRPr="00434AA0">
        <w:rPr>
          <w:rFonts w:asciiTheme="minorEastAsia" w:hAnsiTheme="minorEastAsia" w:hint="eastAsia"/>
          <w:sz w:val="24"/>
          <w:szCs w:val="24"/>
        </w:rPr>
        <w:t>（1</w:t>
      </w:r>
      <w:r w:rsidR="002E0900">
        <w:rPr>
          <w:rFonts w:asciiTheme="minorEastAsia" w:hAnsiTheme="minorEastAsia" w:hint="eastAsia"/>
          <w:sz w:val="24"/>
          <w:szCs w:val="24"/>
        </w:rPr>
        <w:t>4</w:t>
      </w:r>
      <w:r w:rsidRPr="00434AA0">
        <w:rPr>
          <w:rFonts w:asciiTheme="minorEastAsia" w:hAnsiTheme="minorEastAsia" w:hint="eastAsia"/>
          <w:sz w:val="24"/>
          <w:szCs w:val="24"/>
        </w:rPr>
        <w:t>）受託者は、本事業の実施にあたって、この契約書の条項に基づく区の指示に従うものとする。</w:t>
      </w:r>
    </w:p>
    <w:p w14:paraId="10FE8BC6" w14:textId="77777777" w:rsidR="00434AA0" w:rsidRPr="00434AA0" w:rsidRDefault="00434AA0" w:rsidP="00434AA0">
      <w:pPr>
        <w:ind w:leftChars="100" w:left="830" w:hangingChars="220" w:hanging="591"/>
        <w:rPr>
          <w:rFonts w:asciiTheme="minorEastAsia" w:hAnsiTheme="minorEastAsia"/>
          <w:sz w:val="24"/>
          <w:szCs w:val="24"/>
        </w:rPr>
      </w:pPr>
    </w:p>
    <w:p w14:paraId="1044D412" w14:textId="1E932E40" w:rsidR="00434AA0" w:rsidRPr="00434AA0" w:rsidRDefault="00A3112D" w:rsidP="00434AA0">
      <w:pPr>
        <w:rPr>
          <w:rFonts w:asciiTheme="minorEastAsia" w:hAnsiTheme="minorEastAsia"/>
          <w:sz w:val="24"/>
          <w:szCs w:val="24"/>
        </w:rPr>
      </w:pPr>
      <w:r>
        <w:rPr>
          <w:rFonts w:asciiTheme="minorEastAsia" w:hAnsiTheme="minorEastAsia" w:hint="eastAsia"/>
          <w:sz w:val="24"/>
          <w:szCs w:val="24"/>
        </w:rPr>
        <w:t xml:space="preserve">７　</w:t>
      </w:r>
      <w:r w:rsidR="00434AA0" w:rsidRPr="00434AA0">
        <w:rPr>
          <w:rFonts w:asciiTheme="minorEastAsia" w:hAnsiTheme="minorEastAsia" w:hint="eastAsia"/>
          <w:sz w:val="24"/>
          <w:szCs w:val="24"/>
        </w:rPr>
        <w:t>特記事項</w:t>
      </w:r>
    </w:p>
    <w:p w14:paraId="2DDF8F27" w14:textId="47EAA84C" w:rsidR="00A3112D" w:rsidRPr="00A3112D" w:rsidRDefault="00A41900" w:rsidP="00A41900">
      <w:pPr>
        <w:ind w:firstLineChars="200" w:firstLine="537"/>
        <w:rPr>
          <w:rFonts w:asciiTheme="minorEastAsia" w:hAnsiTheme="minorEastAsia"/>
          <w:sz w:val="24"/>
          <w:szCs w:val="24"/>
        </w:rPr>
      </w:pPr>
      <w:r>
        <w:rPr>
          <w:rFonts w:asciiTheme="minorEastAsia" w:hAnsiTheme="minorEastAsia" w:hint="eastAsia"/>
          <w:sz w:val="24"/>
          <w:szCs w:val="24"/>
        </w:rPr>
        <w:t>（別途契約時に添付する）</w:t>
      </w:r>
      <w:r w:rsidR="00434AA0" w:rsidRPr="00434AA0">
        <w:rPr>
          <w:rFonts w:asciiTheme="minorEastAsia" w:hAnsiTheme="minorEastAsia" w:hint="eastAsia"/>
          <w:sz w:val="24"/>
          <w:szCs w:val="24"/>
        </w:rPr>
        <w:t>特記事項を遵守すること。</w:t>
      </w:r>
    </w:p>
    <w:p w14:paraId="748387EF" w14:textId="77777777" w:rsidR="00A3112D" w:rsidRPr="00A3112D" w:rsidRDefault="00A3112D" w:rsidP="00A3112D">
      <w:pPr>
        <w:ind w:left="1343" w:hangingChars="500" w:hanging="1343"/>
        <w:rPr>
          <w:rFonts w:asciiTheme="minorEastAsia" w:hAnsiTheme="minorEastAsia"/>
          <w:sz w:val="24"/>
          <w:szCs w:val="24"/>
        </w:rPr>
      </w:pPr>
    </w:p>
    <w:p w14:paraId="7502C193" w14:textId="3BA8BAE6" w:rsidR="00A3112D" w:rsidRPr="00A3112D" w:rsidRDefault="00A3112D" w:rsidP="00A3112D">
      <w:pPr>
        <w:ind w:left="1343" w:hangingChars="500" w:hanging="1343"/>
        <w:rPr>
          <w:rFonts w:asciiTheme="minorEastAsia" w:hAnsiTheme="minorEastAsia"/>
          <w:sz w:val="24"/>
          <w:szCs w:val="24"/>
        </w:rPr>
      </w:pPr>
      <w:r>
        <w:rPr>
          <w:rFonts w:asciiTheme="minorEastAsia" w:hAnsiTheme="minorEastAsia" w:hint="eastAsia"/>
          <w:sz w:val="24"/>
          <w:szCs w:val="24"/>
        </w:rPr>
        <w:t>８</w:t>
      </w:r>
      <w:r w:rsidRPr="00A3112D">
        <w:rPr>
          <w:rFonts w:asciiTheme="minorEastAsia" w:hAnsiTheme="minorEastAsia" w:hint="eastAsia"/>
          <w:sz w:val="24"/>
          <w:szCs w:val="24"/>
        </w:rPr>
        <w:t xml:space="preserve">　支払方法</w:t>
      </w:r>
    </w:p>
    <w:p w14:paraId="05C91805" w14:textId="51265D72" w:rsidR="00A3112D" w:rsidRPr="00A3112D" w:rsidRDefault="00A3112D" w:rsidP="00A3112D">
      <w:pPr>
        <w:ind w:leftChars="100" w:left="239" w:firstLineChars="100" w:firstLine="269"/>
        <w:rPr>
          <w:rFonts w:asciiTheme="minorEastAsia" w:hAnsiTheme="minorEastAsia"/>
          <w:sz w:val="24"/>
          <w:szCs w:val="24"/>
        </w:rPr>
      </w:pPr>
      <w:r w:rsidRPr="00A3112D">
        <w:rPr>
          <w:rFonts w:asciiTheme="minorEastAsia" w:hAnsiTheme="minorEastAsia" w:hint="eastAsia"/>
          <w:sz w:val="24"/>
          <w:szCs w:val="24"/>
        </w:rPr>
        <w:t>すべての業務の履行確認後、受注者からの請求に基づき一括で支払うこととする。</w:t>
      </w:r>
    </w:p>
    <w:p w14:paraId="0EAB35C9" w14:textId="77777777" w:rsidR="00A3112D" w:rsidRPr="00A3112D" w:rsidRDefault="00A3112D" w:rsidP="00A3112D">
      <w:pPr>
        <w:rPr>
          <w:rFonts w:asciiTheme="minorEastAsia" w:hAnsiTheme="minorEastAsia"/>
          <w:sz w:val="24"/>
          <w:szCs w:val="24"/>
        </w:rPr>
      </w:pPr>
    </w:p>
    <w:p w14:paraId="1D13D2DB" w14:textId="4D6EA38C" w:rsidR="00A3112D" w:rsidRPr="00A3112D" w:rsidRDefault="00A3112D" w:rsidP="00A3112D">
      <w:pPr>
        <w:rPr>
          <w:rFonts w:asciiTheme="minorEastAsia" w:hAnsiTheme="minorEastAsia"/>
          <w:sz w:val="24"/>
          <w:szCs w:val="24"/>
        </w:rPr>
      </w:pPr>
      <w:r>
        <w:rPr>
          <w:rFonts w:asciiTheme="minorEastAsia" w:hAnsiTheme="minorEastAsia" w:hint="eastAsia"/>
          <w:sz w:val="24"/>
          <w:szCs w:val="24"/>
        </w:rPr>
        <w:t>９</w:t>
      </w:r>
      <w:r w:rsidRPr="00A3112D">
        <w:rPr>
          <w:rFonts w:asciiTheme="minorEastAsia" w:hAnsiTheme="minorEastAsia" w:hint="eastAsia"/>
          <w:sz w:val="24"/>
          <w:szCs w:val="24"/>
        </w:rPr>
        <w:t xml:space="preserve">　各種書類の提出先及び問合せ先</w:t>
      </w:r>
    </w:p>
    <w:p w14:paraId="1C8CEA76" w14:textId="77777777" w:rsidR="00A3112D" w:rsidRPr="00A3112D" w:rsidRDefault="00A3112D" w:rsidP="00A3112D">
      <w:pPr>
        <w:ind w:leftChars="100" w:left="239"/>
        <w:rPr>
          <w:rFonts w:asciiTheme="minorEastAsia" w:hAnsiTheme="minorEastAsia"/>
          <w:sz w:val="24"/>
          <w:szCs w:val="24"/>
        </w:rPr>
      </w:pPr>
      <w:r w:rsidRPr="00A3112D">
        <w:rPr>
          <w:rFonts w:asciiTheme="minorEastAsia" w:hAnsiTheme="minorEastAsia" w:hint="eastAsia"/>
          <w:sz w:val="24"/>
          <w:szCs w:val="24"/>
        </w:rPr>
        <w:t xml:space="preserve">　</w:t>
      </w:r>
      <w:bookmarkStart w:id="1" w:name="_Hlk189595377"/>
      <w:r w:rsidRPr="00A3112D">
        <w:rPr>
          <w:rFonts w:asciiTheme="minorEastAsia" w:hAnsiTheme="minorEastAsia" w:hint="eastAsia"/>
          <w:sz w:val="24"/>
          <w:szCs w:val="24"/>
        </w:rPr>
        <w:t xml:space="preserve">　</w:t>
      </w:r>
      <w:bookmarkStart w:id="2" w:name="_Hlk189595504"/>
      <w:r w:rsidRPr="00A3112D">
        <w:rPr>
          <w:rFonts w:asciiTheme="minorEastAsia" w:hAnsiTheme="minorEastAsia" w:hint="eastAsia"/>
          <w:sz w:val="24"/>
          <w:szCs w:val="24"/>
        </w:rPr>
        <w:t>＜事務局＞</w:t>
      </w:r>
    </w:p>
    <w:p w14:paraId="650B6E9B" w14:textId="77777777" w:rsidR="00A3112D" w:rsidRPr="00A3112D" w:rsidRDefault="00A3112D" w:rsidP="00A3112D">
      <w:pPr>
        <w:ind w:leftChars="100" w:left="239"/>
        <w:rPr>
          <w:rFonts w:asciiTheme="minorEastAsia" w:hAnsiTheme="minorEastAsia"/>
          <w:sz w:val="24"/>
          <w:szCs w:val="24"/>
        </w:rPr>
      </w:pPr>
      <w:r w:rsidRPr="00A3112D">
        <w:rPr>
          <w:rFonts w:asciiTheme="minorEastAsia" w:hAnsiTheme="minorEastAsia" w:hint="eastAsia"/>
          <w:sz w:val="24"/>
          <w:szCs w:val="24"/>
        </w:rPr>
        <w:t xml:space="preserve">　　　〒</w:t>
      </w:r>
      <w:r w:rsidRPr="00A3112D">
        <w:rPr>
          <w:rFonts w:asciiTheme="minorEastAsia" w:hAnsiTheme="minorEastAsia"/>
          <w:sz w:val="24"/>
          <w:szCs w:val="24"/>
        </w:rPr>
        <w:t xml:space="preserve">160-8484　東京都新宿区歌舞伎町一丁目4番1号　</w:t>
      </w:r>
    </w:p>
    <w:p w14:paraId="029F23ED" w14:textId="77777777" w:rsidR="00A3112D" w:rsidRPr="00A3112D" w:rsidRDefault="00A3112D" w:rsidP="00A3112D">
      <w:pPr>
        <w:ind w:leftChars="100" w:left="239" w:firstLineChars="400" w:firstLine="1075"/>
        <w:rPr>
          <w:rFonts w:asciiTheme="minorEastAsia" w:hAnsiTheme="minorEastAsia"/>
          <w:sz w:val="24"/>
          <w:szCs w:val="24"/>
        </w:rPr>
      </w:pPr>
      <w:r w:rsidRPr="00A3112D">
        <w:rPr>
          <w:rFonts w:asciiTheme="minorEastAsia" w:hAnsiTheme="minorEastAsia" w:hint="eastAsia"/>
          <w:sz w:val="24"/>
          <w:szCs w:val="24"/>
        </w:rPr>
        <w:t>新宿区役所本庁舎</w:t>
      </w:r>
      <w:r w:rsidRPr="00A3112D">
        <w:rPr>
          <w:rFonts w:asciiTheme="minorEastAsia" w:hAnsiTheme="minorEastAsia"/>
          <w:sz w:val="24"/>
          <w:szCs w:val="24"/>
        </w:rPr>
        <w:t>3階　総務部総務課総務係</w:t>
      </w:r>
    </w:p>
    <w:p w14:paraId="2E31F8FD" w14:textId="77777777" w:rsidR="00A3112D" w:rsidRPr="00A3112D" w:rsidRDefault="00A3112D" w:rsidP="00A3112D">
      <w:pPr>
        <w:ind w:leftChars="100" w:left="239"/>
        <w:rPr>
          <w:rFonts w:asciiTheme="minorEastAsia" w:hAnsiTheme="minorEastAsia"/>
          <w:sz w:val="24"/>
          <w:szCs w:val="24"/>
        </w:rPr>
      </w:pPr>
      <w:r w:rsidRPr="00A3112D">
        <w:rPr>
          <w:rFonts w:asciiTheme="minorEastAsia" w:hAnsiTheme="minorEastAsia" w:hint="eastAsia"/>
          <w:sz w:val="24"/>
          <w:szCs w:val="24"/>
        </w:rPr>
        <w:t xml:space="preserve">　　　　電話番号</w:t>
      </w:r>
      <w:r w:rsidRPr="00A3112D">
        <w:rPr>
          <w:rFonts w:asciiTheme="minorEastAsia" w:hAnsiTheme="minorEastAsia"/>
          <w:sz w:val="24"/>
          <w:szCs w:val="24"/>
        </w:rPr>
        <w:t xml:space="preserve">：03-5273-3505　</w:t>
      </w:r>
    </w:p>
    <w:p w14:paraId="4E29DD1A" w14:textId="77777777" w:rsidR="00A3112D" w:rsidRPr="00A3112D" w:rsidRDefault="00A3112D" w:rsidP="00A3112D">
      <w:pPr>
        <w:ind w:leftChars="100" w:left="239" w:firstLineChars="400" w:firstLine="1075"/>
        <w:rPr>
          <w:rFonts w:asciiTheme="minorEastAsia" w:hAnsiTheme="minorEastAsia"/>
          <w:sz w:val="24"/>
          <w:szCs w:val="24"/>
        </w:rPr>
      </w:pPr>
      <w:r w:rsidRPr="00A3112D">
        <w:rPr>
          <w:rFonts w:asciiTheme="minorEastAsia" w:hAnsiTheme="minorEastAsia" w:hint="eastAsia"/>
          <w:sz w:val="24"/>
          <w:szCs w:val="24"/>
        </w:rPr>
        <w:t>ファクシミリ番号</w:t>
      </w:r>
      <w:r w:rsidRPr="00A3112D">
        <w:rPr>
          <w:rFonts w:asciiTheme="minorEastAsia" w:hAnsiTheme="minorEastAsia"/>
          <w:sz w:val="24"/>
          <w:szCs w:val="24"/>
        </w:rPr>
        <w:t>：03-3209-9947</w:t>
      </w:r>
    </w:p>
    <w:p w14:paraId="3713FB19" w14:textId="77777777" w:rsidR="00A3112D" w:rsidRPr="00A3112D" w:rsidRDefault="00A3112D" w:rsidP="00A3112D">
      <w:pPr>
        <w:ind w:leftChars="100" w:left="239"/>
        <w:rPr>
          <w:rFonts w:asciiTheme="minorEastAsia" w:hAnsiTheme="minorEastAsia"/>
          <w:sz w:val="24"/>
          <w:szCs w:val="24"/>
        </w:rPr>
      </w:pPr>
      <w:r w:rsidRPr="00A3112D">
        <w:rPr>
          <w:rFonts w:asciiTheme="minorEastAsia" w:hAnsiTheme="minorEastAsia"/>
          <w:sz w:val="24"/>
          <w:szCs w:val="24"/>
        </w:rPr>
        <w:t xml:space="preserve">      </w:t>
      </w:r>
      <w:r w:rsidRPr="00A3112D">
        <w:rPr>
          <w:rFonts w:asciiTheme="minorEastAsia" w:hAnsiTheme="minorEastAsia" w:hint="eastAsia"/>
          <w:sz w:val="24"/>
          <w:szCs w:val="24"/>
        </w:rPr>
        <w:t xml:space="preserve">　メールアドレス：</w:t>
      </w:r>
      <w:bookmarkEnd w:id="1"/>
      <w:r w:rsidRPr="00A3112D">
        <w:rPr>
          <w:rFonts w:asciiTheme="minorEastAsia" w:hAnsiTheme="minorEastAsia"/>
          <w:sz w:val="24"/>
          <w:szCs w:val="24"/>
        </w:rPr>
        <w:t>somu@city.shinjuku.lg.jp</w:t>
      </w:r>
      <w:bookmarkEnd w:id="2"/>
    </w:p>
    <w:p w14:paraId="0325863F" w14:textId="77777777" w:rsidR="00A3112D" w:rsidRPr="00A3112D" w:rsidRDefault="00A3112D" w:rsidP="00A3112D">
      <w:pPr>
        <w:rPr>
          <w:rFonts w:asciiTheme="minorEastAsia" w:hAnsiTheme="minorEastAsia" w:cs="Times New Roman"/>
          <w:sz w:val="24"/>
          <w:szCs w:val="24"/>
        </w:rPr>
      </w:pPr>
    </w:p>
    <w:sectPr w:rsidR="00A3112D" w:rsidRPr="00A3112D" w:rsidSect="00931506">
      <w:footerReference w:type="default" r:id="rId7"/>
      <w:pgSz w:w="11906" w:h="16838" w:code="9"/>
      <w:pgMar w:top="1021" w:right="1134" w:bottom="1021" w:left="1134" w:header="851" w:footer="992" w:gutter="0"/>
      <w:cols w:space="425"/>
      <w:docGrid w:type="linesAndChars" w:linePitch="314"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A7F86" w14:textId="77777777" w:rsidR="00BE5E65" w:rsidRDefault="00BE5E65" w:rsidP="00C07186">
      <w:r>
        <w:separator/>
      </w:r>
    </w:p>
  </w:endnote>
  <w:endnote w:type="continuationSeparator" w:id="0">
    <w:p w14:paraId="0EF28EC9" w14:textId="77777777" w:rsidR="00BE5E65" w:rsidRDefault="00BE5E65" w:rsidP="00C07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lang w:val="ja-JP"/>
      </w:rPr>
      <w:id w:val="-1695305425"/>
      <w:docPartObj>
        <w:docPartGallery w:val="Page Numbers (Bottom of Page)"/>
        <w:docPartUnique/>
      </w:docPartObj>
    </w:sdtPr>
    <w:sdtEndPr>
      <w:rPr>
        <w:sz w:val="22"/>
        <w:szCs w:val="22"/>
        <w:lang w:val="en-US"/>
      </w:rPr>
    </w:sdtEndPr>
    <w:sdtContent>
      <w:p w14:paraId="17F62CBB" w14:textId="77777777" w:rsidR="00BE5E65" w:rsidRPr="00C35FFB" w:rsidRDefault="00BE5E65">
        <w:pPr>
          <w:pStyle w:val="a7"/>
          <w:rPr>
            <w:sz w:val="22"/>
          </w:rPr>
        </w:pPr>
        <w:r>
          <w:rPr>
            <w:rFonts w:asciiTheme="majorHAnsi" w:eastAsiaTheme="majorEastAsia" w:hAnsiTheme="majorHAnsi" w:cstheme="majorBidi" w:hint="eastAsia"/>
            <w:sz w:val="28"/>
            <w:szCs w:val="28"/>
            <w:lang w:val="ja-JP"/>
          </w:rPr>
          <w:t xml:space="preserve">　　　　　　　　　　　　　　　　</w:t>
        </w:r>
        <w:r w:rsidRPr="00C35FFB">
          <w:rPr>
            <w:rFonts w:asciiTheme="majorHAnsi" w:eastAsiaTheme="majorEastAsia" w:hAnsiTheme="majorHAnsi" w:cstheme="majorBidi"/>
            <w:sz w:val="22"/>
            <w:lang w:val="ja-JP"/>
          </w:rPr>
          <w:t xml:space="preserve"> </w:t>
        </w:r>
        <w:r w:rsidRPr="00C35FFB">
          <w:rPr>
            <w:sz w:val="22"/>
          </w:rPr>
          <w:fldChar w:fldCharType="begin"/>
        </w:r>
        <w:r w:rsidRPr="00C35FFB">
          <w:rPr>
            <w:sz w:val="22"/>
          </w:rPr>
          <w:instrText>PAGE    \* MERGEFORMAT</w:instrText>
        </w:r>
        <w:r w:rsidRPr="00C35FFB">
          <w:rPr>
            <w:sz w:val="22"/>
          </w:rPr>
          <w:fldChar w:fldCharType="separate"/>
        </w:r>
        <w:r w:rsidR="00E3715E" w:rsidRPr="00E3715E">
          <w:rPr>
            <w:rFonts w:asciiTheme="majorHAnsi" w:eastAsiaTheme="majorEastAsia" w:hAnsiTheme="majorHAnsi" w:cstheme="majorBidi"/>
            <w:noProof/>
            <w:sz w:val="22"/>
            <w:lang w:val="ja-JP"/>
          </w:rPr>
          <w:t>2</w:t>
        </w:r>
        <w:r w:rsidRPr="00C35FFB">
          <w:rPr>
            <w:rFonts w:asciiTheme="majorHAnsi" w:eastAsiaTheme="majorEastAsia" w:hAnsiTheme="majorHAnsi" w:cstheme="majorBidi"/>
            <w:sz w:val="22"/>
          </w:rPr>
          <w:fldChar w:fldCharType="end"/>
        </w:r>
      </w:p>
    </w:sdtContent>
  </w:sdt>
  <w:p w14:paraId="5A1EC7C4" w14:textId="77777777" w:rsidR="00BE5E65" w:rsidRDefault="00BE5E6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C6BFF" w14:textId="77777777" w:rsidR="00BE5E65" w:rsidRDefault="00BE5E65" w:rsidP="00C07186">
      <w:r>
        <w:separator/>
      </w:r>
    </w:p>
  </w:footnote>
  <w:footnote w:type="continuationSeparator" w:id="0">
    <w:p w14:paraId="12802A35" w14:textId="77777777" w:rsidR="00BE5E65" w:rsidRDefault="00BE5E65" w:rsidP="00C071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39"/>
  <w:drawingGridVerticalSpacing w:val="157"/>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5724"/>
    <w:rsid w:val="00003DD6"/>
    <w:rsid w:val="00032A81"/>
    <w:rsid w:val="000B55B3"/>
    <w:rsid w:val="000C224F"/>
    <w:rsid w:val="000F395B"/>
    <w:rsid w:val="000F40E2"/>
    <w:rsid w:val="00133817"/>
    <w:rsid w:val="00160A6A"/>
    <w:rsid w:val="001655C7"/>
    <w:rsid w:val="001820A8"/>
    <w:rsid w:val="001E14B8"/>
    <w:rsid w:val="00212A06"/>
    <w:rsid w:val="002460EC"/>
    <w:rsid w:val="002517A9"/>
    <w:rsid w:val="002721A4"/>
    <w:rsid w:val="00286D52"/>
    <w:rsid w:val="002C09CF"/>
    <w:rsid w:val="002D13E5"/>
    <w:rsid w:val="002E0900"/>
    <w:rsid w:val="003264A4"/>
    <w:rsid w:val="0038748A"/>
    <w:rsid w:val="003E7287"/>
    <w:rsid w:val="00433DC5"/>
    <w:rsid w:val="00434AA0"/>
    <w:rsid w:val="004411A4"/>
    <w:rsid w:val="004721BA"/>
    <w:rsid w:val="004C661E"/>
    <w:rsid w:val="005248E0"/>
    <w:rsid w:val="00563975"/>
    <w:rsid w:val="00590A8A"/>
    <w:rsid w:val="005B679E"/>
    <w:rsid w:val="005E4CD5"/>
    <w:rsid w:val="00600911"/>
    <w:rsid w:val="006A5474"/>
    <w:rsid w:val="006B4395"/>
    <w:rsid w:val="007827B4"/>
    <w:rsid w:val="00794A1A"/>
    <w:rsid w:val="007E64DD"/>
    <w:rsid w:val="00820CFA"/>
    <w:rsid w:val="00824818"/>
    <w:rsid w:val="008432C4"/>
    <w:rsid w:val="00923F37"/>
    <w:rsid w:val="00931506"/>
    <w:rsid w:val="00962574"/>
    <w:rsid w:val="009629E2"/>
    <w:rsid w:val="009666C3"/>
    <w:rsid w:val="00983D2D"/>
    <w:rsid w:val="00992B96"/>
    <w:rsid w:val="009A6907"/>
    <w:rsid w:val="009D263A"/>
    <w:rsid w:val="009D5790"/>
    <w:rsid w:val="009E5CAD"/>
    <w:rsid w:val="00A00BC0"/>
    <w:rsid w:val="00A3112D"/>
    <w:rsid w:val="00A41900"/>
    <w:rsid w:val="00A8219C"/>
    <w:rsid w:val="00AD6202"/>
    <w:rsid w:val="00B2689C"/>
    <w:rsid w:val="00B71F90"/>
    <w:rsid w:val="00B95040"/>
    <w:rsid w:val="00BA5A94"/>
    <w:rsid w:val="00BC4B44"/>
    <w:rsid w:val="00BE5E65"/>
    <w:rsid w:val="00BF07E3"/>
    <w:rsid w:val="00C07186"/>
    <w:rsid w:val="00C35FFB"/>
    <w:rsid w:val="00C40961"/>
    <w:rsid w:val="00C709F6"/>
    <w:rsid w:val="00C95724"/>
    <w:rsid w:val="00CD2249"/>
    <w:rsid w:val="00D62AA3"/>
    <w:rsid w:val="00D67D84"/>
    <w:rsid w:val="00D81008"/>
    <w:rsid w:val="00D825F2"/>
    <w:rsid w:val="00DF31CA"/>
    <w:rsid w:val="00E3715E"/>
    <w:rsid w:val="00E42FBB"/>
    <w:rsid w:val="00E539D4"/>
    <w:rsid w:val="00E60FDC"/>
    <w:rsid w:val="00E81DA1"/>
    <w:rsid w:val="00E93BAF"/>
    <w:rsid w:val="00F95C92"/>
    <w:rsid w:val="00FA7FFB"/>
    <w:rsid w:val="00FC7884"/>
    <w:rsid w:val="00FD3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FF1C5D4"/>
  <w15:docId w15:val="{BAC5A2AD-92D4-4D8B-A609-5003DA8B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3DC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33DC5"/>
    <w:rPr>
      <w:rFonts w:asciiTheme="majorHAnsi" w:eastAsiaTheme="majorEastAsia" w:hAnsiTheme="majorHAnsi" w:cstheme="majorBidi"/>
      <w:sz w:val="18"/>
      <w:szCs w:val="18"/>
    </w:rPr>
  </w:style>
  <w:style w:type="paragraph" w:styleId="a5">
    <w:name w:val="header"/>
    <w:basedOn w:val="a"/>
    <w:link w:val="a6"/>
    <w:uiPriority w:val="99"/>
    <w:unhideWhenUsed/>
    <w:rsid w:val="00C07186"/>
    <w:pPr>
      <w:tabs>
        <w:tab w:val="center" w:pos="4252"/>
        <w:tab w:val="right" w:pos="8504"/>
      </w:tabs>
      <w:snapToGrid w:val="0"/>
    </w:pPr>
  </w:style>
  <w:style w:type="character" w:customStyle="1" w:styleId="a6">
    <w:name w:val="ヘッダー (文字)"/>
    <w:basedOn w:val="a0"/>
    <w:link w:val="a5"/>
    <w:uiPriority w:val="99"/>
    <w:rsid w:val="00C07186"/>
  </w:style>
  <w:style w:type="paragraph" w:styleId="a7">
    <w:name w:val="footer"/>
    <w:basedOn w:val="a"/>
    <w:link w:val="a8"/>
    <w:uiPriority w:val="99"/>
    <w:unhideWhenUsed/>
    <w:rsid w:val="00C07186"/>
    <w:pPr>
      <w:tabs>
        <w:tab w:val="center" w:pos="4252"/>
        <w:tab w:val="right" w:pos="8504"/>
      </w:tabs>
      <w:snapToGrid w:val="0"/>
    </w:pPr>
  </w:style>
  <w:style w:type="character" w:customStyle="1" w:styleId="a8">
    <w:name w:val="フッター (文字)"/>
    <w:basedOn w:val="a0"/>
    <w:link w:val="a7"/>
    <w:uiPriority w:val="99"/>
    <w:rsid w:val="00C07186"/>
  </w:style>
  <w:style w:type="table" w:styleId="a9">
    <w:name w:val="Table Grid"/>
    <w:basedOn w:val="a1"/>
    <w:uiPriority w:val="59"/>
    <w:rsid w:val="00C07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34AA0"/>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5B1F2-B5A7-4709-8960-0477F5AC3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362</Words>
  <Characters>2066</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