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3C5EF" w14:textId="77777777" w:rsidR="007E59B7" w:rsidRPr="003A1B70" w:rsidRDefault="009465D8" w:rsidP="003A1B7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新宿区登録手話通訳者選考試験</w:t>
      </w:r>
      <w:r w:rsidR="000A156E" w:rsidRPr="003A1B70">
        <w:rPr>
          <w:rFonts w:hint="eastAsia"/>
          <w:sz w:val="32"/>
          <w:szCs w:val="32"/>
        </w:rPr>
        <w:t xml:space="preserve">　出題傾向について</w:t>
      </w:r>
    </w:p>
    <w:p w14:paraId="7F1D482C" w14:textId="77777777" w:rsidR="000A156E" w:rsidRDefault="002A59C1" w:rsidP="00300BE0">
      <w:pPr>
        <w:pStyle w:val="a3"/>
        <w:numPr>
          <w:ilvl w:val="0"/>
          <w:numId w:val="4"/>
        </w:numPr>
        <w:spacing w:line="440" w:lineRule="atLeast"/>
        <w:ind w:leftChars="0"/>
      </w:pPr>
      <w:r>
        <w:rPr>
          <w:rFonts w:hint="eastAsia"/>
        </w:rPr>
        <w:t>筆記試験</w:t>
      </w:r>
    </w:p>
    <w:p w14:paraId="2166C4D6" w14:textId="77777777" w:rsidR="002E043A" w:rsidRDefault="000A156E" w:rsidP="00300BE0">
      <w:pPr>
        <w:spacing w:line="440" w:lineRule="atLeast"/>
      </w:pPr>
      <w:r>
        <w:rPr>
          <w:rFonts w:hint="eastAsia"/>
        </w:rPr>
        <w:t xml:space="preserve">　社会福祉</w:t>
      </w:r>
      <w:r w:rsidR="00F301C1">
        <w:rPr>
          <w:rFonts w:hint="eastAsia"/>
        </w:rPr>
        <w:t>（障害一般、法律等</w:t>
      </w:r>
      <w:r w:rsidR="002E043A">
        <w:rPr>
          <w:rFonts w:hint="eastAsia"/>
        </w:rPr>
        <w:t>）</w:t>
      </w:r>
      <w:r>
        <w:rPr>
          <w:rFonts w:hint="eastAsia"/>
        </w:rPr>
        <w:t>に</w:t>
      </w:r>
      <w:r w:rsidR="00F301C1">
        <w:rPr>
          <w:rFonts w:hint="eastAsia"/>
        </w:rPr>
        <w:t>関すること、新宿区に関すること、手話通訳の知識に関すること等</w:t>
      </w:r>
    </w:p>
    <w:p w14:paraId="7E99FB2A" w14:textId="77777777" w:rsidR="002D60EE" w:rsidRDefault="002A59C1" w:rsidP="00300BE0">
      <w:pPr>
        <w:spacing w:line="440" w:lineRule="atLeast"/>
      </w:pPr>
      <w:r>
        <w:rPr>
          <w:rFonts w:hint="eastAsia"/>
        </w:rPr>
        <w:t>・</w:t>
      </w:r>
      <w:r w:rsidR="002D60EE">
        <w:rPr>
          <w:rFonts w:hint="eastAsia"/>
        </w:rPr>
        <w:t>〇×問題　５問</w:t>
      </w:r>
    </w:p>
    <w:p w14:paraId="744567A6" w14:textId="77777777" w:rsidR="002D60EE" w:rsidRDefault="002A59C1" w:rsidP="00300BE0">
      <w:pPr>
        <w:spacing w:line="440" w:lineRule="atLeast"/>
      </w:pPr>
      <w:r>
        <w:rPr>
          <w:rFonts w:hint="eastAsia"/>
        </w:rPr>
        <w:t>・</w:t>
      </w:r>
      <w:r w:rsidR="002D60EE">
        <w:rPr>
          <w:rFonts w:hint="eastAsia"/>
        </w:rPr>
        <w:t>記述問題　５問</w:t>
      </w:r>
    </w:p>
    <w:p w14:paraId="25A65300" w14:textId="77777777" w:rsidR="002D60EE" w:rsidRDefault="002A59C1" w:rsidP="00300BE0">
      <w:pPr>
        <w:spacing w:line="440" w:lineRule="atLeast"/>
      </w:pPr>
      <w:r>
        <w:rPr>
          <w:rFonts w:hint="eastAsia"/>
        </w:rPr>
        <w:t>・</w:t>
      </w:r>
      <w:r w:rsidR="00AF16C1">
        <w:rPr>
          <w:rFonts w:hint="eastAsia"/>
        </w:rPr>
        <w:t>語群</w:t>
      </w:r>
      <w:r w:rsidR="002D60EE">
        <w:rPr>
          <w:rFonts w:hint="eastAsia"/>
        </w:rPr>
        <w:t xml:space="preserve">選択問題　</w:t>
      </w:r>
      <w:r w:rsidR="00276E5B">
        <w:rPr>
          <w:rFonts w:hint="eastAsia"/>
        </w:rPr>
        <w:t>１０</w:t>
      </w:r>
      <w:r w:rsidR="002D60EE">
        <w:rPr>
          <w:rFonts w:hint="eastAsia"/>
        </w:rPr>
        <w:t>問</w:t>
      </w:r>
    </w:p>
    <w:p w14:paraId="78CAFF0A" w14:textId="142E5385" w:rsidR="00097318" w:rsidRDefault="002A59C1" w:rsidP="00300BE0">
      <w:pPr>
        <w:spacing w:line="440" w:lineRule="atLeast"/>
      </w:pPr>
      <w:r>
        <w:rPr>
          <w:rFonts w:hint="eastAsia"/>
        </w:rPr>
        <w:t>【</w:t>
      </w:r>
      <w:r w:rsidR="002D66FC">
        <w:rPr>
          <w:rFonts w:hint="eastAsia"/>
        </w:rPr>
        <w:t>令和</w:t>
      </w:r>
      <w:r w:rsidR="00DD2568">
        <w:rPr>
          <w:rFonts w:hint="eastAsia"/>
        </w:rPr>
        <w:t>６</w:t>
      </w:r>
      <w:r w:rsidR="003A1B70">
        <w:rPr>
          <w:rFonts w:hint="eastAsia"/>
        </w:rPr>
        <w:t>年度出題</w:t>
      </w:r>
      <w:r>
        <w:rPr>
          <w:rFonts w:hint="eastAsia"/>
        </w:rPr>
        <w:t>例】</w:t>
      </w:r>
    </w:p>
    <w:p w14:paraId="1EA70CE2" w14:textId="77777777" w:rsidR="00097318" w:rsidRDefault="002A59C1" w:rsidP="00300BE0">
      <w:pPr>
        <w:spacing w:line="440" w:lineRule="atLeast"/>
      </w:pPr>
      <w:r>
        <w:rPr>
          <w:rFonts w:hint="eastAsia"/>
        </w:rPr>
        <w:t>・</w:t>
      </w:r>
      <w:r w:rsidR="00097318">
        <w:rPr>
          <w:rFonts w:hint="eastAsia"/>
        </w:rPr>
        <w:t>〇×問題</w:t>
      </w:r>
    </w:p>
    <w:p w14:paraId="6DAB9717" w14:textId="77777777" w:rsidR="00DD2568" w:rsidRPr="00DD2568" w:rsidRDefault="00DD2568" w:rsidP="00DD2568">
      <w:pPr>
        <w:pStyle w:val="a3"/>
        <w:ind w:leftChars="0" w:left="420"/>
        <w:rPr>
          <w:rFonts w:eastAsiaTheme="minorHAnsi"/>
        </w:rPr>
      </w:pPr>
      <w:r w:rsidRPr="00DD2568">
        <w:rPr>
          <w:rFonts w:eastAsiaTheme="minorHAnsi" w:hint="eastAsia"/>
        </w:rPr>
        <w:t>旧優生保護法について、最高裁判所は2024（令和6）年7月3日に、同法を違憲とする判決を言い渡した。</w:t>
      </w:r>
    </w:p>
    <w:p w14:paraId="40DF72AD" w14:textId="77777777" w:rsidR="00097318" w:rsidRDefault="002A59C1" w:rsidP="00D2566C">
      <w:pPr>
        <w:spacing w:line="440" w:lineRule="atLeast"/>
      </w:pPr>
      <w:r>
        <w:rPr>
          <w:rFonts w:hint="eastAsia"/>
        </w:rPr>
        <w:t>・</w:t>
      </w:r>
      <w:r w:rsidR="00097318">
        <w:rPr>
          <w:rFonts w:hint="eastAsia"/>
        </w:rPr>
        <w:t>記述問題</w:t>
      </w:r>
    </w:p>
    <w:p w14:paraId="48F48B94" w14:textId="5DB7D409" w:rsidR="00DD2568" w:rsidRPr="00DD2568" w:rsidRDefault="00DD2568" w:rsidP="00DD2568">
      <w:pPr>
        <w:pStyle w:val="a3"/>
        <w:ind w:leftChars="0" w:left="420"/>
        <w:rPr>
          <w:rFonts w:eastAsiaTheme="minorHAnsi"/>
        </w:rPr>
      </w:pPr>
      <w:r w:rsidRPr="00DD2568">
        <w:rPr>
          <w:rFonts w:eastAsiaTheme="minorHAnsi" w:hint="eastAsia"/>
        </w:rPr>
        <w:t xml:space="preserve">新宿区の手話通訳者派遣制度では、新宿区登録手話通訳者の派遣を月（　</w:t>
      </w:r>
      <w:r w:rsidR="00F745CA">
        <w:rPr>
          <w:rFonts w:eastAsiaTheme="minorHAnsi" w:hint="eastAsia"/>
        </w:rPr>
        <w:t xml:space="preserve">　</w:t>
      </w:r>
      <w:r w:rsidRPr="00DD2568">
        <w:rPr>
          <w:rFonts w:eastAsiaTheme="minorHAnsi" w:hint="eastAsia"/>
        </w:rPr>
        <w:t xml:space="preserve">　）時間まで無料で利用できる。</w:t>
      </w:r>
    </w:p>
    <w:p w14:paraId="2C0DFAB3" w14:textId="77777777" w:rsidR="00097318" w:rsidRPr="00D11C11" w:rsidRDefault="002A59C1" w:rsidP="00300BE0">
      <w:pPr>
        <w:spacing w:line="440" w:lineRule="atLeast"/>
        <w:rPr>
          <w:rFonts w:asciiTheme="minorEastAsia" w:hAnsiTheme="minorEastAsia"/>
        </w:rPr>
      </w:pPr>
      <w:r w:rsidRPr="00D11C11">
        <w:rPr>
          <w:rFonts w:asciiTheme="minorEastAsia" w:hAnsiTheme="minorEastAsia" w:hint="eastAsia"/>
        </w:rPr>
        <w:t>・</w:t>
      </w:r>
      <w:r w:rsidR="00761BBA" w:rsidRPr="00D11C11">
        <w:rPr>
          <w:rFonts w:asciiTheme="minorEastAsia" w:hAnsiTheme="minorEastAsia" w:hint="eastAsia"/>
        </w:rPr>
        <w:t>語群</w:t>
      </w:r>
      <w:r w:rsidR="00097318" w:rsidRPr="00D11C11">
        <w:rPr>
          <w:rFonts w:asciiTheme="minorEastAsia" w:hAnsiTheme="minorEastAsia" w:hint="eastAsia"/>
        </w:rPr>
        <w:t>選択問題</w:t>
      </w:r>
    </w:p>
    <w:p w14:paraId="47467100" w14:textId="6312C634" w:rsidR="00DD2568" w:rsidRPr="00DD2568" w:rsidRDefault="00DD2568" w:rsidP="00DD2568">
      <w:pPr>
        <w:pStyle w:val="a3"/>
        <w:ind w:leftChars="0" w:left="420"/>
        <w:rPr>
          <w:rFonts w:eastAsiaTheme="minorHAnsi"/>
        </w:rPr>
      </w:pPr>
      <w:r w:rsidRPr="00DD2568">
        <w:rPr>
          <w:rFonts w:eastAsiaTheme="minorHAnsi" w:hint="eastAsia"/>
        </w:rPr>
        <w:t>デフリンピックに出場するには、補聴器などを外した状態できこえる最も小さな音が（　　）を超えており、各国のろう者スポーツ協会に登録されているほか、記録などの条件を満たしている必要がある。</w:t>
      </w:r>
    </w:p>
    <w:p w14:paraId="49ADE7B3" w14:textId="77777777" w:rsidR="00425882" w:rsidRPr="00425882" w:rsidRDefault="00425882" w:rsidP="00425882">
      <w:pPr>
        <w:spacing w:line="440" w:lineRule="atLeast"/>
        <w:ind w:left="210"/>
        <w:rPr>
          <w:rFonts w:asciiTheme="minorEastAsia" w:hAnsiTheme="minorEastAsia"/>
        </w:rPr>
      </w:pPr>
    </w:p>
    <w:p w14:paraId="2F9EA8CD" w14:textId="77777777" w:rsidR="00097318" w:rsidRDefault="002E043A" w:rsidP="00300BE0">
      <w:pPr>
        <w:pStyle w:val="a3"/>
        <w:numPr>
          <w:ilvl w:val="0"/>
          <w:numId w:val="4"/>
        </w:numPr>
        <w:spacing w:line="440" w:lineRule="atLeast"/>
        <w:ind w:leftChars="0"/>
      </w:pPr>
      <w:r>
        <w:rPr>
          <w:rFonts w:hint="eastAsia"/>
        </w:rPr>
        <w:t>手話の読み取り</w:t>
      </w:r>
    </w:p>
    <w:p w14:paraId="74BE9417" w14:textId="77777777" w:rsidR="00F61D03" w:rsidRDefault="00F61D03" w:rsidP="00300BE0">
      <w:pPr>
        <w:spacing w:line="440" w:lineRule="atLeast"/>
        <w:ind w:firstLineChars="100" w:firstLine="210"/>
      </w:pPr>
      <w:r>
        <w:rPr>
          <w:rFonts w:hint="eastAsia"/>
        </w:rPr>
        <w:t>手話</w:t>
      </w:r>
      <w:r w:rsidR="00D82F93">
        <w:rPr>
          <w:rFonts w:hint="eastAsia"/>
        </w:rPr>
        <w:t>を</w:t>
      </w:r>
      <w:r>
        <w:rPr>
          <w:rFonts w:hint="eastAsia"/>
        </w:rPr>
        <w:t>読み取り</w:t>
      </w:r>
      <w:r w:rsidR="00D82F93">
        <w:rPr>
          <w:rFonts w:hint="eastAsia"/>
        </w:rPr>
        <w:t>、内容を全文書き取る。</w:t>
      </w:r>
    </w:p>
    <w:p w14:paraId="4E442B78" w14:textId="77777777" w:rsidR="000A156E" w:rsidRPr="000A156E" w:rsidRDefault="000A156E" w:rsidP="00300BE0">
      <w:pPr>
        <w:spacing w:line="440" w:lineRule="atLeast"/>
        <w:ind w:firstLineChars="100" w:firstLine="210"/>
      </w:pPr>
      <w:r>
        <w:rPr>
          <w:rFonts w:hint="eastAsia"/>
        </w:rPr>
        <w:t xml:space="preserve">新宿区オリジナル問題　</w:t>
      </w:r>
      <w:r w:rsidR="00097318">
        <w:rPr>
          <w:rFonts w:hint="eastAsia"/>
        </w:rPr>
        <w:t>２題</w:t>
      </w:r>
    </w:p>
    <w:p w14:paraId="284470D7" w14:textId="49B10177" w:rsidR="002A59C1" w:rsidRDefault="000C7B7F" w:rsidP="00300BE0">
      <w:pPr>
        <w:spacing w:line="440" w:lineRule="atLeast"/>
      </w:pPr>
      <w:r>
        <w:rPr>
          <w:rFonts w:hint="eastAsia"/>
        </w:rPr>
        <w:t>【</w:t>
      </w:r>
      <w:r w:rsidR="00F80A6E">
        <w:rPr>
          <w:rFonts w:hint="eastAsia"/>
        </w:rPr>
        <w:t>令和</w:t>
      </w:r>
      <w:r w:rsidR="00DD2568">
        <w:rPr>
          <w:rFonts w:hint="eastAsia"/>
        </w:rPr>
        <w:t>６</w:t>
      </w:r>
      <w:r w:rsidR="003A1B70">
        <w:rPr>
          <w:rFonts w:hint="eastAsia"/>
        </w:rPr>
        <w:t>年度出題</w:t>
      </w:r>
      <w:r w:rsidR="002A59C1">
        <w:rPr>
          <w:rFonts w:hint="eastAsia"/>
        </w:rPr>
        <w:t>例】</w:t>
      </w:r>
    </w:p>
    <w:p w14:paraId="64A99E34" w14:textId="07E2D4BC" w:rsidR="002A59C1" w:rsidRPr="00A81329" w:rsidRDefault="002A59C1" w:rsidP="00300BE0">
      <w:pPr>
        <w:spacing w:line="440" w:lineRule="atLeast"/>
        <w:rPr>
          <w:rFonts w:asciiTheme="minorEastAsia" w:hAnsiTheme="minorEastAsia"/>
          <w:szCs w:val="21"/>
        </w:rPr>
      </w:pPr>
      <w:r w:rsidRPr="00DD2568">
        <w:rPr>
          <w:rFonts w:asciiTheme="minorEastAsia" w:hAnsiTheme="minorEastAsia" w:hint="eastAsia"/>
          <w:szCs w:val="21"/>
        </w:rPr>
        <w:t>・</w:t>
      </w:r>
      <w:r w:rsidR="000C7B7F" w:rsidRPr="00DD2568">
        <w:rPr>
          <w:rFonts w:asciiTheme="minorEastAsia" w:hAnsiTheme="minorEastAsia" w:hint="eastAsia"/>
          <w:szCs w:val="21"/>
        </w:rPr>
        <w:t>「</w:t>
      </w:r>
      <w:r w:rsidR="00DD2568" w:rsidRPr="00DD2568">
        <w:rPr>
          <w:rFonts w:hAnsi="ＭＳ 明朝" w:hint="eastAsia"/>
        </w:rPr>
        <w:t>大谷選手は凄い</w:t>
      </w:r>
      <w:r w:rsidR="000C7B7F" w:rsidRPr="00DD2568">
        <w:rPr>
          <w:rFonts w:asciiTheme="minorEastAsia" w:hAnsiTheme="minorEastAsia" w:hint="eastAsia"/>
          <w:szCs w:val="21"/>
        </w:rPr>
        <w:t>」</w:t>
      </w:r>
    </w:p>
    <w:p w14:paraId="5A271046" w14:textId="77777777" w:rsidR="002D60EE" w:rsidRPr="00B01211" w:rsidRDefault="002D60EE" w:rsidP="00300BE0">
      <w:pPr>
        <w:spacing w:line="440" w:lineRule="atLeast"/>
      </w:pPr>
    </w:p>
    <w:p w14:paraId="27A8300A" w14:textId="77777777" w:rsidR="002D60EE" w:rsidRDefault="002E043A" w:rsidP="00300BE0">
      <w:pPr>
        <w:pStyle w:val="a3"/>
        <w:numPr>
          <w:ilvl w:val="0"/>
          <w:numId w:val="4"/>
        </w:numPr>
        <w:spacing w:line="440" w:lineRule="atLeast"/>
        <w:ind w:leftChars="0"/>
      </w:pPr>
      <w:r>
        <w:rPr>
          <w:rFonts w:hint="eastAsia"/>
        </w:rPr>
        <w:t>手話表現</w:t>
      </w:r>
    </w:p>
    <w:p w14:paraId="7A47A49B" w14:textId="77777777" w:rsidR="00F61D03" w:rsidRDefault="00F61D03" w:rsidP="00300BE0">
      <w:pPr>
        <w:spacing w:line="440" w:lineRule="atLeast"/>
      </w:pPr>
      <w:r>
        <w:rPr>
          <w:rFonts w:hint="eastAsia"/>
        </w:rPr>
        <w:t xml:space="preserve">　音声を聞き取り、内容を手話で表現する。</w:t>
      </w:r>
    </w:p>
    <w:p w14:paraId="2982B842" w14:textId="77777777" w:rsidR="002D60EE" w:rsidRDefault="000A156E" w:rsidP="00300BE0">
      <w:pPr>
        <w:spacing w:line="440" w:lineRule="atLeast"/>
        <w:ind w:firstLineChars="100" w:firstLine="210"/>
      </w:pPr>
      <w:r>
        <w:rPr>
          <w:rFonts w:hint="eastAsia"/>
        </w:rPr>
        <w:t xml:space="preserve">新宿区オリジナル問題　</w:t>
      </w:r>
      <w:r w:rsidR="002A59C1">
        <w:rPr>
          <w:rFonts w:hint="eastAsia"/>
        </w:rPr>
        <w:t>２</w:t>
      </w:r>
      <w:r>
        <w:rPr>
          <w:rFonts w:hint="eastAsia"/>
        </w:rPr>
        <w:t>題</w:t>
      </w:r>
    </w:p>
    <w:p w14:paraId="16E38FD3" w14:textId="4C9DD7EF" w:rsidR="002A59C1" w:rsidRDefault="000C7B7F" w:rsidP="00300BE0">
      <w:pPr>
        <w:spacing w:line="440" w:lineRule="atLeast"/>
      </w:pPr>
      <w:r>
        <w:rPr>
          <w:rFonts w:hint="eastAsia"/>
        </w:rPr>
        <w:t>【</w:t>
      </w:r>
      <w:r w:rsidR="00F80A6E">
        <w:rPr>
          <w:rFonts w:hint="eastAsia"/>
        </w:rPr>
        <w:t>令和</w:t>
      </w:r>
      <w:r w:rsidR="00DD2568">
        <w:rPr>
          <w:rFonts w:hint="eastAsia"/>
        </w:rPr>
        <w:t>６</w:t>
      </w:r>
      <w:r w:rsidR="003A1B70">
        <w:rPr>
          <w:rFonts w:hint="eastAsia"/>
        </w:rPr>
        <w:t>年度出題</w:t>
      </w:r>
      <w:r w:rsidR="002A59C1">
        <w:rPr>
          <w:rFonts w:hint="eastAsia"/>
        </w:rPr>
        <w:t>例】</w:t>
      </w:r>
    </w:p>
    <w:p w14:paraId="33114EF2" w14:textId="40236715" w:rsidR="002A59C1" w:rsidRPr="004B084D" w:rsidRDefault="000C7B7F" w:rsidP="00300BE0">
      <w:pPr>
        <w:spacing w:line="440" w:lineRule="atLeast"/>
      </w:pPr>
      <w:r w:rsidRPr="004B084D">
        <w:rPr>
          <w:rFonts w:hint="eastAsia"/>
        </w:rPr>
        <w:t>・「</w:t>
      </w:r>
      <w:r w:rsidR="00DD2568" w:rsidRPr="004B084D">
        <w:rPr>
          <w:rFonts w:asciiTheme="minorEastAsia" w:hAnsiTheme="minorEastAsia" w:hint="eastAsia"/>
          <w:szCs w:val="21"/>
        </w:rPr>
        <w:t>町の本屋さん</w:t>
      </w:r>
      <w:r w:rsidRPr="004B084D">
        <w:rPr>
          <w:rFonts w:hint="eastAsia"/>
        </w:rPr>
        <w:t>」</w:t>
      </w:r>
      <w:r w:rsidR="002A59C1" w:rsidRPr="004B084D">
        <w:rPr>
          <w:rFonts w:hint="eastAsia"/>
        </w:rPr>
        <w:t xml:space="preserve">　</w:t>
      </w:r>
      <w:r w:rsidR="002E043A" w:rsidRPr="004B084D">
        <w:rPr>
          <w:rFonts w:hint="eastAsia"/>
        </w:rPr>
        <w:t>音声</w:t>
      </w:r>
      <w:r w:rsidR="00A81329" w:rsidRPr="004B084D">
        <w:rPr>
          <w:rFonts w:hint="eastAsia"/>
        </w:rPr>
        <w:t>約</w:t>
      </w:r>
      <w:r w:rsidR="00551E37" w:rsidRPr="004B084D">
        <w:rPr>
          <w:rFonts w:hint="eastAsia"/>
        </w:rPr>
        <w:t>２分</w:t>
      </w:r>
    </w:p>
    <w:p w14:paraId="3A0E63B8" w14:textId="77777777" w:rsidR="00F55282" w:rsidRPr="00F55282" w:rsidRDefault="00F55282" w:rsidP="00300BE0">
      <w:pPr>
        <w:spacing w:line="440" w:lineRule="atLeast"/>
      </w:pPr>
    </w:p>
    <w:p w14:paraId="55146076" w14:textId="77777777" w:rsidR="002E043A" w:rsidRDefault="002D60EE" w:rsidP="00300BE0">
      <w:pPr>
        <w:pStyle w:val="a3"/>
        <w:numPr>
          <w:ilvl w:val="0"/>
          <w:numId w:val="4"/>
        </w:numPr>
        <w:spacing w:line="440" w:lineRule="atLeast"/>
        <w:ind w:leftChars="0"/>
      </w:pPr>
      <w:r>
        <w:rPr>
          <w:rFonts w:hint="eastAsia"/>
        </w:rPr>
        <w:t>面接試験</w:t>
      </w:r>
    </w:p>
    <w:sectPr w:rsidR="002E043A" w:rsidSect="00F317C7">
      <w:pgSz w:w="11906" w:h="16838"/>
      <w:pgMar w:top="1474" w:right="1418" w:bottom="1474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64EA" w14:textId="77777777" w:rsidR="00F61D03" w:rsidRDefault="00F61D03" w:rsidP="001301A5">
      <w:r>
        <w:separator/>
      </w:r>
    </w:p>
  </w:endnote>
  <w:endnote w:type="continuationSeparator" w:id="0">
    <w:p w14:paraId="6589A045" w14:textId="77777777" w:rsidR="00F61D03" w:rsidRDefault="00F61D03" w:rsidP="00130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67D0" w14:textId="77777777" w:rsidR="00F61D03" w:rsidRDefault="00F61D03" w:rsidP="001301A5">
      <w:r>
        <w:separator/>
      </w:r>
    </w:p>
  </w:footnote>
  <w:footnote w:type="continuationSeparator" w:id="0">
    <w:p w14:paraId="3CDF6D4D" w14:textId="77777777" w:rsidR="00F61D03" w:rsidRDefault="00F61D03" w:rsidP="00130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2F9C"/>
    <w:multiLevelType w:val="hybridMultilevel"/>
    <w:tmpl w:val="7750D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5F69DC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B4B36"/>
    <w:multiLevelType w:val="hybridMultilevel"/>
    <w:tmpl w:val="B21458D4"/>
    <w:lvl w:ilvl="0" w:tplc="42180532">
      <w:start w:val="1"/>
      <w:numFmt w:val="decimalFullWidth"/>
      <w:lvlText w:val="（%1）"/>
      <w:lvlJc w:val="left"/>
      <w:pPr>
        <w:ind w:left="420" w:hanging="420"/>
      </w:pPr>
      <w:rPr>
        <w:rFonts w:asciiTheme="majorEastAsia" w:eastAsiaTheme="majorEastAsia" w:hAnsiTheme="majorEastAsia" w:cstheme="minorBidi" w:hint="default"/>
        <w:b w:val="0"/>
        <w:lang w:val="en-US"/>
      </w:rPr>
    </w:lvl>
    <w:lvl w:ilvl="1" w:tplc="0218A71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A6F49"/>
    <w:multiLevelType w:val="hybridMultilevel"/>
    <w:tmpl w:val="93583480"/>
    <w:lvl w:ilvl="0" w:tplc="9A8EB7F8">
      <w:start w:val="1"/>
      <w:numFmt w:val="decimalFullWidth"/>
      <w:lvlText w:val="（%1）"/>
      <w:lvlJc w:val="left"/>
      <w:pPr>
        <w:ind w:left="420" w:hanging="420"/>
      </w:pPr>
      <w:rPr>
        <w:rFonts w:asciiTheme="majorEastAsia" w:eastAsiaTheme="majorEastAsia" w:hAnsiTheme="majorEastAsia" w:cstheme="minorBidi"/>
        <w:lang w:val="en-US"/>
      </w:rPr>
    </w:lvl>
    <w:lvl w:ilvl="1" w:tplc="435EE56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F0C07"/>
    <w:multiLevelType w:val="hybridMultilevel"/>
    <w:tmpl w:val="F5C2989A"/>
    <w:lvl w:ilvl="0" w:tplc="59161E2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60182D"/>
    <w:multiLevelType w:val="hybridMultilevel"/>
    <w:tmpl w:val="6ACA4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100666"/>
    <w:multiLevelType w:val="hybridMultilevel"/>
    <w:tmpl w:val="11FA1586"/>
    <w:lvl w:ilvl="0" w:tplc="F878D664">
      <w:start w:val="1"/>
      <w:numFmt w:val="decimalFullWidth"/>
      <w:lvlText w:val="（%1）"/>
      <w:lvlJc w:val="left"/>
      <w:pPr>
        <w:ind w:left="420" w:hanging="420"/>
      </w:pPr>
      <w:rPr>
        <w:rFonts w:asciiTheme="majorEastAsia" w:eastAsiaTheme="majorEastAsia" w:hAnsiTheme="majorEastAsia" w:cstheme="minorBidi"/>
        <w:bdr w:val="none" w:sz="0" w:space="0" w:color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9AA36F6"/>
    <w:multiLevelType w:val="hybridMultilevel"/>
    <w:tmpl w:val="F5A68226"/>
    <w:lvl w:ilvl="0" w:tplc="6BD4345A">
      <w:start w:val="1"/>
      <w:numFmt w:val="decimalFullWidth"/>
      <w:lvlText w:val="（%1）"/>
      <w:lvlJc w:val="left"/>
      <w:pPr>
        <w:ind w:left="360" w:hanging="360"/>
      </w:pPr>
      <w:rPr>
        <w:rFonts w:asciiTheme="majorEastAsia" w:eastAsiaTheme="majorEastAsia" w:hAnsiTheme="maj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C53E5"/>
    <w:multiLevelType w:val="hybridMultilevel"/>
    <w:tmpl w:val="AD1218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9737853">
    <w:abstractNumId w:val="7"/>
  </w:num>
  <w:num w:numId="2" w16cid:durableId="313147973">
    <w:abstractNumId w:val="0"/>
  </w:num>
  <w:num w:numId="3" w16cid:durableId="2080982525">
    <w:abstractNumId w:val="3"/>
  </w:num>
  <w:num w:numId="4" w16cid:durableId="1186558883">
    <w:abstractNumId w:val="4"/>
  </w:num>
  <w:num w:numId="5" w16cid:durableId="2127196765">
    <w:abstractNumId w:val="6"/>
  </w:num>
  <w:num w:numId="6" w16cid:durableId="516845208">
    <w:abstractNumId w:val="2"/>
  </w:num>
  <w:num w:numId="7" w16cid:durableId="879366746">
    <w:abstractNumId w:val="1"/>
  </w:num>
  <w:num w:numId="8" w16cid:durableId="1992295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DD"/>
    <w:rsid w:val="00003BD3"/>
    <w:rsid w:val="00046D96"/>
    <w:rsid w:val="00097318"/>
    <w:rsid w:val="000A156E"/>
    <w:rsid w:val="000C7B7F"/>
    <w:rsid w:val="000E77A8"/>
    <w:rsid w:val="001301A5"/>
    <w:rsid w:val="001D0D53"/>
    <w:rsid w:val="00213CB7"/>
    <w:rsid w:val="00243EBA"/>
    <w:rsid w:val="00276E5B"/>
    <w:rsid w:val="002A59C1"/>
    <w:rsid w:val="002D60EE"/>
    <w:rsid w:val="002D66FC"/>
    <w:rsid w:val="002E043A"/>
    <w:rsid w:val="00300BE0"/>
    <w:rsid w:val="003161AB"/>
    <w:rsid w:val="00386CB1"/>
    <w:rsid w:val="003A1B70"/>
    <w:rsid w:val="003B2FE7"/>
    <w:rsid w:val="004221D0"/>
    <w:rsid w:val="00425882"/>
    <w:rsid w:val="00482035"/>
    <w:rsid w:val="004B084D"/>
    <w:rsid w:val="004B4101"/>
    <w:rsid w:val="00551E37"/>
    <w:rsid w:val="00557575"/>
    <w:rsid w:val="005E3471"/>
    <w:rsid w:val="00610CDD"/>
    <w:rsid w:val="00675D3A"/>
    <w:rsid w:val="00761BBA"/>
    <w:rsid w:val="007E59B7"/>
    <w:rsid w:val="008308C5"/>
    <w:rsid w:val="009465D8"/>
    <w:rsid w:val="00A81329"/>
    <w:rsid w:val="00AF16C1"/>
    <w:rsid w:val="00B01211"/>
    <w:rsid w:val="00BD7364"/>
    <w:rsid w:val="00C146F6"/>
    <w:rsid w:val="00CF6C93"/>
    <w:rsid w:val="00D05F00"/>
    <w:rsid w:val="00D11C11"/>
    <w:rsid w:val="00D2566C"/>
    <w:rsid w:val="00D82F93"/>
    <w:rsid w:val="00DA7055"/>
    <w:rsid w:val="00DD2568"/>
    <w:rsid w:val="00F301C1"/>
    <w:rsid w:val="00F317C7"/>
    <w:rsid w:val="00F41328"/>
    <w:rsid w:val="00F55282"/>
    <w:rsid w:val="00F61D03"/>
    <w:rsid w:val="00F64976"/>
    <w:rsid w:val="00F65A34"/>
    <w:rsid w:val="00F745CA"/>
    <w:rsid w:val="00F80A6E"/>
    <w:rsid w:val="00F8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41E8CED"/>
  <w15:chartTrackingRefBased/>
  <w15:docId w15:val="{DE0CB221-2377-472A-9189-EC8891D8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9C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30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1A5"/>
  </w:style>
  <w:style w:type="paragraph" w:styleId="a6">
    <w:name w:val="footer"/>
    <w:basedOn w:val="a"/>
    <w:link w:val="a7"/>
    <w:uiPriority w:val="99"/>
    <w:unhideWhenUsed/>
    <w:rsid w:val="00130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1A5"/>
  </w:style>
  <w:style w:type="paragraph" w:styleId="a8">
    <w:name w:val="Balloon Text"/>
    <w:basedOn w:val="a"/>
    <w:link w:val="a9"/>
    <w:uiPriority w:val="99"/>
    <w:semiHidden/>
    <w:unhideWhenUsed/>
    <w:rsid w:val="00F64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4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