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14:paraId="760EFE66" w14:textId="77777777" w:rsidTr="008C6595">
        <w:trPr>
          <w:trHeight w:val="13441"/>
        </w:trPr>
        <w:tc>
          <w:tcPr>
            <w:tcW w:w="9365" w:type="dxa"/>
          </w:tcPr>
          <w:p w14:paraId="4CA3FC30" w14:textId="77777777"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14:paraId="4A0E9747" w14:textId="77777777"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14:paraId="2CCE5077" w14:textId="77777777"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8C6595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8C6595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14:paraId="01F1BEA0" w14:textId="77777777" w:rsidR="008C6595" w:rsidRPr="00254A6E" w:rsidRDefault="00EF2082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新宿区長　あて</w:t>
            </w:r>
          </w:p>
          <w:p w14:paraId="322AA7FD" w14:textId="77777777"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14:paraId="297B60AB" w14:textId="603E6BB0"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14:paraId="7D383CBC" w14:textId="0A01455E"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14:paraId="717EF679" w14:textId="3D25641D" w:rsidR="008C6595" w:rsidRPr="00254A6E" w:rsidRDefault="0027261D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615DAA3A" wp14:editId="5A8D7B72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45720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2144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50.65pt;margin-top:3.6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" o:allowoverlap="f" adj="3248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4EFB09" wp14:editId="7792C447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49530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E430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4.45pt;margin-top:3.9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14:paraId="2EC27BAA" w14:textId="7C5FC2EE" w:rsidR="008C6595" w:rsidRPr="00254A6E" w:rsidRDefault="00392F54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 wp14:anchorId="43C52FE5" wp14:editId="7ECB2D2B">
                      <wp:simplePos x="0" y="0"/>
                      <wp:positionH relativeFrom="page">
                        <wp:posOffset>4256347</wp:posOffset>
                      </wp:positionH>
                      <wp:positionV relativeFrom="paragraph">
                        <wp:posOffset>6781396</wp:posOffset>
                      </wp:positionV>
                      <wp:extent cx="1835728" cy="224790"/>
                      <wp:effectExtent l="0" t="0" r="12700" b="381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28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7D6195" w14:textId="77777777"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</w:t>
                                  </w:r>
                                  <w:r w:rsidR="00D624CF">
                                    <w:rPr>
                                      <w:rFonts w:hint="eastAsia"/>
                                      <w:spacing w:val="-20"/>
                                    </w:rPr>
                                    <w:t>4番）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52F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15pt;margin-top:533.95pt;width:144.5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" o:allowoverlap="f" filled="f" stroked="f">
                      <v:textbox inset="0,0,0,0">
                        <w:txbxContent>
                          <w:p w14:paraId="397D6195" w14:textId="77777777"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</w:t>
                            </w:r>
                            <w:r w:rsidR="00D624CF">
                              <w:rPr>
                                <w:rFonts w:hint="eastAsia"/>
                                <w:spacing w:val="-20"/>
                              </w:rPr>
                              <w:t>4番）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5390C7AD" wp14:editId="744917D4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14:paraId="72FC2B91" w14:textId="77777777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14:paraId="4336D7F2" w14:textId="77777777" w:rsidR="008C6595" w:rsidRPr="00375AAD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D624CF">
                                          <w:rPr>
                                            <w:rFonts w:hAnsi="ＭＳ 明朝" w:hint="eastAsia"/>
                                            <w:spacing w:val="6"/>
                                            <w:w w:val="85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D624CF">
                                          <w:rPr>
                                            <w:rFonts w:hAnsi="ＭＳ 明朝" w:hint="eastAsia"/>
                                            <w:spacing w:val="6"/>
                                            <w:w w:val="85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D624CF">
                                          <w:rPr>
                                            <w:rFonts w:hAnsi="ＭＳ 明朝" w:hint="eastAsia"/>
                                            <w:spacing w:val="1"/>
                                            <w:w w:val="85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A073EAD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14:paraId="7F75E149" w14:textId="77777777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14:paraId="4F2046C5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14:paraId="2447DF64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451C169" w14:textId="77777777"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14:paraId="46A6894A" w14:textId="77777777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6850AF5E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14:paraId="7A64A11B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14:paraId="01858199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9C97690" w14:textId="77777777"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14:paraId="40D6640E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14:paraId="7BC9481F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14:paraId="73E0C1B3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14:paraId="1073D45C" w14:textId="77777777"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14:paraId="2992F021" w14:textId="77777777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7DEDBABD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2421E337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14:paraId="431686E1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14:paraId="52412DAB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14:paraId="2981E159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14:paraId="76AEE035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14:paraId="2DDC3908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14:paraId="7484B168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196EA41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5A582AD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14:paraId="15F23BF6" w14:textId="77777777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0512EE32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2489D3A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6C48239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14:paraId="6BC4C1D6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14:paraId="764D15C4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14:paraId="0648F71E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83CF791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14:paraId="59A9C23B" w14:textId="77777777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14:paraId="08F30E62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14:paraId="6F7B7A0C" w14:textId="77777777"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F062441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14:paraId="3DF1DC66" w14:textId="77777777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14:paraId="608D2B92" w14:textId="77777777"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22CD6D96" w14:textId="77777777" w:rsidR="008C6595" w:rsidRPr="00874269" w:rsidRDefault="008C6595" w:rsidP="00520BCE"/>
                                    </w:tc>
                                  </w:tr>
                                  <w:tr w:rsidR="008C6595" w:rsidRPr="00874269" w14:paraId="3D017870" w14:textId="77777777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14:paraId="02A104C8" w14:textId="77777777"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76412A52" w14:textId="77777777" w:rsidR="008C6595" w:rsidRPr="00874269" w:rsidRDefault="008C6595" w:rsidP="00520BCE"/>
                                    </w:tc>
                                  </w:tr>
                                  <w:tr w:rsidR="008C6595" w:rsidRPr="00874269" w14:paraId="56D708F6" w14:textId="77777777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14:paraId="7C7639C6" w14:textId="77777777"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5E936002" w14:textId="77777777" w:rsidR="008C6595" w:rsidRPr="00874269" w:rsidRDefault="008C6595" w:rsidP="00520BCE"/>
                                    </w:tc>
                                  </w:tr>
                                </w:tbl>
                                <w:p w14:paraId="127FB636" w14:textId="77777777"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0C7AD"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14:paraId="72FC2B91" w14:textId="77777777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4336D7F2" w14:textId="77777777" w:rsidR="008C6595" w:rsidRPr="00375AAD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D624CF">
                                    <w:rPr>
                                      <w:rFonts w:hAnsi="ＭＳ 明朝" w:hint="eastAsia"/>
                                      <w:spacing w:val="6"/>
                                      <w:w w:val="85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D624CF">
                                    <w:rPr>
                                      <w:rFonts w:hAnsi="ＭＳ 明朝" w:hint="eastAsia"/>
                                      <w:spacing w:val="6"/>
                                      <w:w w:val="85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D624CF">
                                    <w:rPr>
                                      <w:rFonts w:hAnsi="ＭＳ 明朝" w:hint="eastAsia"/>
                                      <w:spacing w:val="1"/>
                                      <w:w w:val="85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2A073EAD" w14:textId="77777777"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14:paraId="7F75E149" w14:textId="77777777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F2046C5" w14:textId="77777777"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447DF64" w14:textId="77777777"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7451C169" w14:textId="77777777"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14:paraId="46A6894A" w14:textId="77777777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6850AF5E" w14:textId="77777777"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A64A11B" w14:textId="77777777"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14:paraId="01858199" w14:textId="77777777"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79C97690" w14:textId="77777777"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14:paraId="40D6640E" w14:textId="77777777"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14:paraId="7BC9481F" w14:textId="77777777"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14:paraId="73E0C1B3" w14:textId="77777777"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14:paraId="1073D45C" w14:textId="77777777"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14:paraId="2992F021" w14:textId="77777777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7DEDBABD" w14:textId="77777777"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2421E337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14:paraId="431686E1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14:paraId="52412DAB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14:paraId="2981E159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14:paraId="76AEE035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14:paraId="2DDC3908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14:paraId="7484B168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14:paraId="2196EA41" w14:textId="77777777"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35A582AD" w14:textId="77777777"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14:paraId="15F23BF6" w14:textId="77777777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0512EE32" w14:textId="77777777"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489D3A" w14:textId="77777777"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14:paraId="76C48239" w14:textId="77777777"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14:paraId="6BC4C1D6" w14:textId="77777777"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14:paraId="764D15C4" w14:textId="77777777"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14:paraId="0648F71E" w14:textId="77777777"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383CF791" w14:textId="77777777"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14:paraId="59A9C23B" w14:textId="77777777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8F30E62" w14:textId="77777777"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F7B7A0C" w14:textId="77777777"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6F062441" w14:textId="77777777"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14:paraId="3DF1DC66" w14:textId="77777777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08D2B92" w14:textId="77777777"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22CD6D96" w14:textId="77777777" w:rsidR="008C6595" w:rsidRPr="00874269" w:rsidRDefault="008C6595" w:rsidP="00520BCE"/>
                              </w:tc>
                            </w:tr>
                            <w:tr w:rsidR="008C6595" w:rsidRPr="00874269" w14:paraId="3D017870" w14:textId="77777777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02A104C8" w14:textId="77777777"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76412A52" w14:textId="77777777" w:rsidR="008C6595" w:rsidRPr="00874269" w:rsidRDefault="008C6595" w:rsidP="00520BCE"/>
                              </w:tc>
                            </w:tr>
                            <w:tr w:rsidR="008C6595" w:rsidRPr="00874269" w14:paraId="56D708F6" w14:textId="77777777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7C7639C6" w14:textId="77777777"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5E936002" w14:textId="77777777" w:rsidR="008C6595" w:rsidRPr="00874269" w:rsidRDefault="008C6595" w:rsidP="00520BCE"/>
                              </w:tc>
                            </w:tr>
                          </w:tbl>
                          <w:p w14:paraId="127FB636" w14:textId="77777777"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 wp14:anchorId="33241401" wp14:editId="0A204B19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8EAAEC" w14:textId="77777777"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14:paraId="103FEDE3" w14:textId="77777777"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41401"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" o:allowoverlap="f" filled="f" stroked="f">
                      <v:textbox inset="5.85pt,.7pt,5.85pt,.7pt">
                        <w:txbxContent>
                          <w:p w14:paraId="248EAAEC" w14:textId="77777777"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14:paraId="103FEDE3" w14:textId="77777777" w:rsidR="008C6595" w:rsidRPr="00254A6E" w:rsidRDefault="008C6595" w:rsidP="008C6595">
                            <w:pPr>
                              <w:snapToGrid w:val="0"/>
                              <w:textAlignment w:val="top"/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14:paraId="3842807F" w14:textId="77777777"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6A486246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75EF04F9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6D9EB3B9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7C61B65E" w14:textId="77777777"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4B9E1F38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0C2096EA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594A543E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138EA212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61EC5452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426BA814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371BDC63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42E282A1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06BA2AF7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2F0EFC5B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6CF3F27E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65AAB7E5" w14:textId="77777777" w:rsidR="00461ED8" w:rsidRDefault="00392F54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13EDC4AB" wp14:editId="239E8BA5">
                <wp:simplePos x="0" y="0"/>
                <wp:positionH relativeFrom="page">
                  <wp:posOffset>774065</wp:posOffset>
                </wp:positionH>
                <wp:positionV relativeFrom="paragraph">
                  <wp:posOffset>7632065</wp:posOffset>
                </wp:positionV>
                <wp:extent cx="5897245" cy="914400"/>
                <wp:effectExtent l="0" t="0" r="0" b="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8159" w14:textId="38B5FBF0" w:rsidR="00461ED8" w:rsidRDefault="00461ED8" w:rsidP="0060121D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F1485C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F1485C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F1485C">
                              <w:rPr>
                                <w:rFonts w:hint="eastAsia"/>
                                <w:spacing w:val="-16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の名称欄には、大気汚染防止法施行規則に規定する様式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</w:rPr>
                              <w:t>第３の</w:t>
                            </w:r>
                            <w:r w:rsidR="0027261D">
                              <w:rPr>
                                <w:rFonts w:hint="eastAsia"/>
                                <w:spacing w:val="-16"/>
                              </w:rPr>
                              <w:t>５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F1485C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F1485C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F1485C">
                              <w:rPr>
                                <w:rFonts w:hint="eastAsia"/>
                                <w:spacing w:val="-16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の名称を転記すること。</w:t>
                            </w:r>
                          </w:p>
                          <w:p w14:paraId="381013EA" w14:textId="77777777" w:rsidR="00461ED8" w:rsidRPr="00A55D34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14:paraId="5BD8D704" w14:textId="77777777" w:rsidR="00461ED8" w:rsidRPr="00A55D34" w:rsidRDefault="00D41614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３　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（</w:t>
                            </w:r>
                            <w:r w:rsidR="00461ED8" w:rsidRPr="00F1485C">
                              <w:rPr>
                                <w:rFonts w:hint="eastAsia"/>
                                <w:spacing w:val="-16"/>
                              </w:rPr>
                              <w:t>吹付け石綿</w:t>
                            </w:r>
                            <w:r w:rsidR="00CB4C9C" w:rsidRPr="00F1485C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F1485C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F1485C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CB4C9C">
                              <w:rPr>
                                <w:rFonts w:hint="eastAsia"/>
                                <w:spacing w:val="-16"/>
                              </w:rPr>
                              <w:t>の除去等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の作業の流れが分かるもの）及び工程表を添付すること。</w:t>
                            </w:r>
                          </w:p>
                          <w:p w14:paraId="28BD9A95" w14:textId="77777777"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DC4AB" id="Text Box 73" o:spid="_x0000_s1029" type="#_x0000_t202" style="position:absolute;left:0;text-align:left;margin-left:60.95pt;margin-top:600.95pt;width:464.3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" o:allowoverlap="f" filled="f" stroked="f">
                <v:textbox inset="5.85pt,.7pt,5.85pt,.7pt">
                  <w:txbxContent>
                    <w:p w14:paraId="34158159" w14:textId="38B5FBF0" w:rsidR="00461ED8" w:rsidRDefault="00461ED8" w:rsidP="0060121D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F1485C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F1485C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F1485C">
                        <w:rPr>
                          <w:rFonts w:hint="eastAsia"/>
                          <w:spacing w:val="-16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の名称欄には、大気汚染防止法施行規則に規定する様式</w:t>
                      </w:r>
                      <w:r w:rsidRPr="00CB4C9C">
                        <w:rPr>
                          <w:rFonts w:hint="eastAsia"/>
                          <w:spacing w:val="-16"/>
                        </w:rPr>
                        <w:t>第３の</w:t>
                      </w:r>
                      <w:r w:rsidR="0027261D">
                        <w:rPr>
                          <w:rFonts w:hint="eastAsia"/>
                          <w:spacing w:val="-16"/>
                        </w:rPr>
                        <w:t>５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F1485C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F1485C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F1485C">
                        <w:rPr>
                          <w:rFonts w:hint="eastAsia"/>
                          <w:spacing w:val="-16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の名称を転記すること。</w:t>
                      </w:r>
                    </w:p>
                    <w:p w14:paraId="381013EA" w14:textId="77777777" w:rsidR="00461ED8" w:rsidRPr="00A55D34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14:paraId="5BD8D704" w14:textId="77777777" w:rsidR="00461ED8" w:rsidRPr="00A55D34" w:rsidRDefault="00D41614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３　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（</w:t>
                      </w:r>
                      <w:r w:rsidR="00461ED8" w:rsidRPr="00F1485C">
                        <w:rPr>
                          <w:rFonts w:hint="eastAsia"/>
                          <w:spacing w:val="-16"/>
                        </w:rPr>
                        <w:t>吹付け石綿</w:t>
                      </w:r>
                      <w:r w:rsidR="00CB4C9C" w:rsidRPr="00F1485C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F1485C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F1485C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CB4C9C">
                        <w:rPr>
                          <w:rFonts w:hint="eastAsia"/>
                          <w:spacing w:val="-16"/>
                        </w:rPr>
                        <w:t>の除去等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の作業の流れが分かるもの）及び工程表を添付すること。</w:t>
                      </w:r>
                    </w:p>
                    <w:p w14:paraId="28BD9A95" w14:textId="77777777"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14600346" wp14:editId="426A4F19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77AD5" w14:textId="77777777"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00346"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" o:allowoverlap="f" filled="f" stroked="f">
                <v:textbox inset="0,0,0,0">
                  <w:txbxContent>
                    <w:p w14:paraId="0AC77AD5" w14:textId="77777777" w:rsidR="00461ED8" w:rsidRPr="004D0B17" w:rsidRDefault="00461ED8" w:rsidP="00B42FA9">
                      <w:pPr>
                        <w:rPr>
                          <w:rFonts w:ascii="ＭＳ Ｐ明朝" w:eastAsia="ＭＳ Ｐ明朝" w:hAnsi="ＭＳ Ｐ明朝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FDCE" w14:textId="77777777" w:rsidR="00072864" w:rsidRDefault="00072864">
      <w:r>
        <w:separator/>
      </w:r>
    </w:p>
  </w:endnote>
  <w:endnote w:type="continuationSeparator" w:id="0">
    <w:p w14:paraId="5AB9840E" w14:textId="77777777" w:rsidR="00072864" w:rsidRDefault="0007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2CBC" w14:textId="77777777" w:rsidR="0060673A" w:rsidRDefault="006067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CA45" w14:textId="77777777" w:rsidR="0060673A" w:rsidRDefault="006067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F184" w14:textId="77777777" w:rsidR="0060673A" w:rsidRDefault="006067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548B" w14:textId="77777777" w:rsidR="00072864" w:rsidRDefault="00072864">
      <w:r>
        <w:separator/>
      </w:r>
    </w:p>
  </w:footnote>
  <w:footnote w:type="continuationSeparator" w:id="0">
    <w:p w14:paraId="0B43F69A" w14:textId="77777777" w:rsidR="00072864" w:rsidRDefault="0007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D83A" w14:textId="77777777" w:rsidR="0060673A" w:rsidRDefault="006067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0B6A" w14:textId="77777777" w:rsidR="0060673A" w:rsidRDefault="006067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DA31" w14:textId="77777777" w:rsidR="0060673A" w:rsidRDefault="006067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9217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72864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261D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3F7A"/>
    <w:rsid w:val="002F4EE0"/>
    <w:rsid w:val="002F5872"/>
    <w:rsid w:val="00347585"/>
    <w:rsid w:val="00356049"/>
    <w:rsid w:val="003609AB"/>
    <w:rsid w:val="00360F91"/>
    <w:rsid w:val="00375AAD"/>
    <w:rsid w:val="00392F54"/>
    <w:rsid w:val="003E1BD5"/>
    <w:rsid w:val="00415C81"/>
    <w:rsid w:val="00461ED8"/>
    <w:rsid w:val="00472A6F"/>
    <w:rsid w:val="004743A1"/>
    <w:rsid w:val="004863CD"/>
    <w:rsid w:val="00492832"/>
    <w:rsid w:val="004B3DB9"/>
    <w:rsid w:val="004B50CF"/>
    <w:rsid w:val="004D0B17"/>
    <w:rsid w:val="004E53B6"/>
    <w:rsid w:val="004F73D1"/>
    <w:rsid w:val="0050306B"/>
    <w:rsid w:val="00520BCE"/>
    <w:rsid w:val="00553239"/>
    <w:rsid w:val="00575BBA"/>
    <w:rsid w:val="005A7F79"/>
    <w:rsid w:val="005B03A3"/>
    <w:rsid w:val="005E16CD"/>
    <w:rsid w:val="0060121D"/>
    <w:rsid w:val="006058C7"/>
    <w:rsid w:val="0060673A"/>
    <w:rsid w:val="006124C2"/>
    <w:rsid w:val="00621444"/>
    <w:rsid w:val="00636753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65D66"/>
    <w:rsid w:val="00874269"/>
    <w:rsid w:val="008A443E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624C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61544"/>
    <w:rsid w:val="00EC1211"/>
    <w:rsid w:val="00ED08E0"/>
    <w:rsid w:val="00EE16BD"/>
    <w:rsid w:val="00EE5F2B"/>
    <w:rsid w:val="00EF2082"/>
    <w:rsid w:val="00EF7246"/>
    <w:rsid w:val="00F00758"/>
    <w:rsid w:val="00F1485C"/>
    <w:rsid w:val="00F31B58"/>
    <w:rsid w:val="00F50642"/>
    <w:rsid w:val="00F532B0"/>
    <w:rsid w:val="00F83221"/>
    <w:rsid w:val="00F96EE7"/>
    <w:rsid w:val="00FA39C8"/>
    <w:rsid w:val="00FC3370"/>
    <w:rsid w:val="00FC73B7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3434F6E7"/>
  <w15:chartTrackingRefBased/>
  <w15:docId w15:val="{1A2F691C-D5A3-43C3-84BF-236AC2E4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8D92-ABC8-4C68-9FF5-CF977A90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