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F5" w:rsidRDefault="00332B16">
      <w:pPr>
        <w:ind w:rightChars="99" w:right="208"/>
        <w:jc w:val="right"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-463550</wp:posOffset>
                </wp:positionV>
                <wp:extent cx="1266825" cy="2857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564" w:rsidRPr="007746B4" w:rsidRDefault="00396564" w:rsidP="002B43A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746B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見本</w:t>
                            </w:r>
                            <w:r w:rsidRPr="007746B4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№８－１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6.5pt;width:99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" stroked="f">
                <v:textbox inset=",1.07mm">
                  <w:txbxContent>
                    <w:p w:rsidR="00396564" w:rsidRPr="007746B4" w:rsidRDefault="00396564" w:rsidP="002B43A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746B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見本</w:t>
                      </w:r>
                      <w:r w:rsidRPr="007746B4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№８－１</w:t>
                      </w:r>
                    </w:p>
                  </w:txbxContent>
                </v:textbox>
              </v:shape>
            </w:pict>
          </mc:Fallback>
        </mc:AlternateContent>
      </w:r>
      <w:r w:rsidR="004955F5">
        <w:rPr>
          <w:rFonts w:hint="eastAsia"/>
        </w:rPr>
        <w:t>年　　　月　　　日</w:t>
      </w:r>
    </w:p>
    <w:p w:rsidR="004955F5" w:rsidRPr="00D96970" w:rsidRDefault="004955F5" w:rsidP="00D96970">
      <w:pPr>
        <w:snapToGrid w:val="0"/>
        <w:spacing w:beforeLines="50" w:before="182"/>
        <w:jc w:val="center"/>
        <w:rPr>
          <w:rFonts w:hint="eastAsia"/>
          <w:b/>
          <w:bCs/>
          <w:sz w:val="32"/>
          <w:szCs w:val="32"/>
        </w:rPr>
      </w:pPr>
      <w:r w:rsidRPr="00BC5ADD">
        <w:rPr>
          <w:rFonts w:hint="eastAsia"/>
          <w:b/>
          <w:bCs/>
          <w:spacing w:val="79"/>
          <w:kern w:val="0"/>
          <w:sz w:val="32"/>
          <w:szCs w:val="32"/>
          <w:fitText w:val="2240" w:id="-885788672"/>
        </w:rPr>
        <w:t>増車理由</w:t>
      </w:r>
      <w:r w:rsidRPr="00BC5ADD">
        <w:rPr>
          <w:rFonts w:hint="eastAsia"/>
          <w:b/>
          <w:bCs/>
          <w:spacing w:val="1"/>
          <w:kern w:val="0"/>
          <w:sz w:val="32"/>
          <w:szCs w:val="32"/>
          <w:fitText w:val="2240" w:id="-885788672"/>
        </w:rPr>
        <w:t>書</w:t>
      </w:r>
    </w:p>
    <w:p w:rsidR="004955F5" w:rsidRDefault="004955F5">
      <w:pPr>
        <w:spacing w:beforeLines="50" w:before="18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増車理由</w:t>
      </w:r>
    </w:p>
    <w:p w:rsidR="004955F5" w:rsidRDefault="004955F5">
      <w:pPr>
        <w:spacing w:beforeLines="50" w:before="182"/>
        <w:ind w:left="450"/>
        <w:rPr>
          <w:rFonts w:hint="eastAsia"/>
          <w:sz w:val="22"/>
        </w:rPr>
      </w:pPr>
      <w:r>
        <w:rPr>
          <w:rFonts w:hint="eastAsia"/>
          <w:sz w:val="22"/>
        </w:rPr>
        <w:t>・作業場所が増加するため。</w:t>
      </w:r>
    </w:p>
    <w:p w:rsidR="004955F5" w:rsidRDefault="004955F5">
      <w:pPr>
        <w:spacing w:beforeLines="50" w:before="182"/>
        <w:ind w:left="126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増加作業場所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4955F5" w:rsidRDefault="004955F5">
      <w:pPr>
        <w:tabs>
          <w:tab w:val="left" w:pos="4410"/>
        </w:tabs>
        <w:spacing w:beforeLines="50" w:before="182"/>
        <w:ind w:left="1260"/>
        <w:rPr>
          <w:rFonts w:hint="eastAsia"/>
          <w:sz w:val="22"/>
        </w:rPr>
      </w:pPr>
      <w:r>
        <w:rPr>
          <w:rFonts w:hint="eastAsia"/>
          <w:sz w:val="22"/>
        </w:rPr>
        <w:t xml:space="preserve">増加件数　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件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増加見込運搬量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ｔ／月</w:t>
      </w:r>
    </w:p>
    <w:p w:rsidR="004955F5" w:rsidRDefault="004955F5">
      <w:pPr>
        <w:spacing w:beforeLines="50" w:before="182"/>
        <w:ind w:left="450"/>
        <w:rPr>
          <w:rFonts w:hint="eastAsia"/>
          <w:sz w:val="22"/>
        </w:rPr>
      </w:pPr>
      <w:r>
        <w:rPr>
          <w:rFonts w:hint="eastAsia"/>
          <w:sz w:val="22"/>
        </w:rPr>
        <w:t>・作業上特別な運搬車が必要なため。</w:t>
      </w:r>
    </w:p>
    <w:p w:rsidR="004955F5" w:rsidRDefault="004955F5">
      <w:pPr>
        <w:spacing w:beforeLines="50" w:before="182"/>
        <w:ind w:left="1260"/>
        <w:rPr>
          <w:rFonts w:hint="eastAsia"/>
          <w:sz w:val="22"/>
        </w:rPr>
      </w:pPr>
      <w:r>
        <w:rPr>
          <w:rFonts w:hint="eastAsia"/>
          <w:sz w:val="22"/>
        </w:rPr>
        <w:t xml:space="preserve">理由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4955F5" w:rsidRDefault="004955F5">
      <w:pPr>
        <w:tabs>
          <w:tab w:val="left" w:pos="6300"/>
        </w:tabs>
        <w:spacing w:beforeLines="50" w:before="182"/>
        <w:ind w:left="1260"/>
        <w:rPr>
          <w:rFonts w:hint="eastAsia"/>
          <w:sz w:val="22"/>
        </w:rPr>
      </w:pPr>
      <w:r>
        <w:rPr>
          <w:rFonts w:hint="eastAsia"/>
          <w:sz w:val="22"/>
        </w:rPr>
        <w:t xml:space="preserve">作業場所名称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車種等　</w:t>
      </w:r>
      <w:r>
        <w:rPr>
          <w:rFonts w:hint="eastAsia"/>
          <w:sz w:val="22"/>
          <w:u w:val="single"/>
        </w:rPr>
        <w:t xml:space="preserve">　　　　　　</w:t>
      </w:r>
    </w:p>
    <w:p w:rsidR="004955F5" w:rsidRDefault="004955F5">
      <w:pPr>
        <w:spacing w:beforeLines="50" w:before="182"/>
        <w:ind w:left="450"/>
        <w:rPr>
          <w:rFonts w:hint="eastAsia"/>
          <w:sz w:val="22"/>
        </w:rPr>
      </w:pPr>
      <w:r>
        <w:rPr>
          <w:rFonts w:hint="eastAsia"/>
          <w:sz w:val="22"/>
        </w:rPr>
        <w:t>・過積載対策</w:t>
      </w:r>
    </w:p>
    <w:p w:rsidR="004955F5" w:rsidRDefault="004955F5">
      <w:pPr>
        <w:spacing w:beforeLines="50" w:before="182"/>
        <w:ind w:left="450"/>
        <w:rPr>
          <w:rFonts w:hint="eastAsia"/>
          <w:sz w:val="18"/>
        </w:rPr>
      </w:pPr>
      <w:r>
        <w:rPr>
          <w:rFonts w:hint="eastAsia"/>
          <w:sz w:val="22"/>
        </w:rPr>
        <w:t>・その他</w:t>
      </w:r>
      <w:r>
        <w:rPr>
          <w:rFonts w:hint="eastAsia"/>
          <w:sz w:val="18"/>
        </w:rPr>
        <w:t>（具体的に記入</w:t>
      </w:r>
      <w:r>
        <w:rPr>
          <w:rFonts w:hint="eastAsia"/>
          <w:sz w:val="18"/>
          <w:szCs w:val="18"/>
        </w:rPr>
        <w:t>する</w:t>
      </w:r>
      <w:r>
        <w:rPr>
          <w:rFonts w:hint="eastAsia"/>
          <w:sz w:val="18"/>
        </w:rPr>
        <w:t>。）</w:t>
      </w:r>
    </w:p>
    <w:p w:rsidR="004955F5" w:rsidRDefault="004955F5">
      <w:pPr>
        <w:spacing w:beforeLines="50" w:before="182"/>
        <w:ind w:left="126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71947" w:rsidRDefault="00471947">
      <w:pPr>
        <w:ind w:left="450" w:hanging="450"/>
        <w:rPr>
          <w:rFonts w:hint="eastAsia"/>
          <w:sz w:val="24"/>
          <w:szCs w:val="24"/>
        </w:rPr>
      </w:pPr>
    </w:p>
    <w:p w:rsidR="00A66468" w:rsidRDefault="004955F5">
      <w:pPr>
        <w:ind w:left="450" w:hanging="450"/>
        <w:rPr>
          <w:rFonts w:hint="eastAsia"/>
          <w:sz w:val="22"/>
        </w:rPr>
      </w:pPr>
      <w:r>
        <w:rPr>
          <w:rFonts w:hint="eastAsia"/>
          <w:sz w:val="24"/>
          <w:szCs w:val="24"/>
        </w:rPr>
        <w:t>２　増車台数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台</w:t>
      </w:r>
      <w:r w:rsidR="00471947">
        <w:rPr>
          <w:rFonts w:hint="eastAsia"/>
          <w:sz w:val="22"/>
        </w:rPr>
        <w:t xml:space="preserve">　</w:t>
      </w:r>
      <w:r w:rsidR="00990976">
        <w:rPr>
          <w:rFonts w:hint="eastAsia"/>
          <w:sz w:val="22"/>
        </w:rPr>
        <w:t>（</w:t>
      </w:r>
      <w:r w:rsidR="00A66468">
        <w:rPr>
          <w:rFonts w:hint="eastAsia"/>
          <w:sz w:val="22"/>
        </w:rPr>
        <w:t xml:space="preserve">稼動運搬車　　台、　予備車　　台）　　　　　</w:t>
      </w:r>
    </w:p>
    <w:p w:rsidR="0050327A" w:rsidRDefault="0050327A">
      <w:pPr>
        <w:ind w:left="450" w:hanging="450"/>
        <w:rPr>
          <w:rFonts w:hint="eastAsia"/>
          <w:sz w:val="22"/>
        </w:rPr>
      </w:pPr>
    </w:p>
    <w:p w:rsidR="004955F5" w:rsidRDefault="004955F5">
      <w:pPr>
        <w:spacing w:afterLines="30" w:after="109"/>
        <w:ind w:left="448" w:hanging="448"/>
        <w:rPr>
          <w:rFonts w:hint="eastAsia"/>
          <w:color w:val="000000"/>
          <w:sz w:val="22"/>
        </w:rPr>
      </w:pPr>
      <w:r w:rsidRPr="00D96970">
        <w:rPr>
          <w:rFonts w:hint="eastAsia"/>
          <w:color w:val="000000"/>
          <w:sz w:val="24"/>
          <w:szCs w:val="24"/>
        </w:rPr>
        <w:t xml:space="preserve">３　</w:t>
      </w:r>
      <w:r w:rsidRPr="00D96970">
        <w:rPr>
          <w:rFonts w:ascii="ＭＳ 明朝" w:hAnsi="ＭＳ 明朝" w:hint="eastAsia"/>
          <w:bCs/>
          <w:color w:val="000000"/>
          <w:sz w:val="24"/>
          <w:szCs w:val="24"/>
        </w:rPr>
        <w:t>最近３</w:t>
      </w:r>
      <w:r w:rsidR="00A25C54">
        <w:rPr>
          <w:rFonts w:ascii="ＭＳ 明朝" w:hAnsi="ＭＳ 明朝" w:hint="eastAsia"/>
          <w:bCs/>
          <w:color w:val="000000"/>
          <w:sz w:val="24"/>
          <w:szCs w:val="24"/>
        </w:rPr>
        <w:t>か</w:t>
      </w:r>
      <w:r w:rsidRPr="00D96970">
        <w:rPr>
          <w:rFonts w:ascii="ＭＳ 明朝" w:hAnsi="ＭＳ 明朝" w:hint="eastAsia"/>
          <w:bCs/>
          <w:color w:val="000000"/>
          <w:sz w:val="24"/>
          <w:szCs w:val="24"/>
        </w:rPr>
        <w:t>月の運搬量一覧</w:t>
      </w:r>
      <w:r w:rsidR="00D96970">
        <w:rPr>
          <w:rFonts w:ascii="ＭＳ 明朝" w:hAnsi="ＭＳ 明朝" w:hint="eastAsia"/>
          <w:bCs/>
          <w:color w:val="000000"/>
          <w:sz w:val="24"/>
          <w:szCs w:val="24"/>
        </w:rPr>
        <w:t xml:space="preserve"> </w:t>
      </w:r>
      <w:r w:rsidRPr="00D96970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（※</w:t>
      </w:r>
      <w:r w:rsidR="00D96970" w:rsidRPr="00D96970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 xml:space="preserve"> </w:t>
      </w:r>
      <w:r w:rsidRPr="00D96970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記入にあたっては下記を必ず参照してください。）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284"/>
        <w:gridCol w:w="1284"/>
        <w:gridCol w:w="1284"/>
        <w:gridCol w:w="1317"/>
        <w:gridCol w:w="1317"/>
      </w:tblGrid>
      <w:tr w:rsidR="004955F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75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車両番号</w:t>
            </w: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車種</w:t>
            </w:r>
          </w:p>
        </w:tc>
      </w:tr>
      <w:tr w:rsidR="004955F5" w:rsidTr="00036E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75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  <w:tr w:rsidR="004955F5" w:rsidTr="00036E9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75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  <w:tr w:rsidR="004955F5" w:rsidTr="00036E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left w:val="nil"/>
              <w:bottom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  <w:tr w:rsidR="004955F5" w:rsidTr="00036E9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　　計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nil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</w:tbl>
    <w:p w:rsidR="004955F5" w:rsidRDefault="004955F5" w:rsidP="00D96970">
      <w:pPr>
        <w:spacing w:beforeLines="50" w:before="182"/>
        <w:ind w:leftChars="-100" w:left="105" w:rightChars="-200" w:right="-420" w:hangingChars="150" w:hanging="315"/>
        <w:rPr>
          <w:rFonts w:ascii="ＭＳ 明朝" w:hAnsi="ＭＳ 明朝" w:hint="eastAsia"/>
          <w:color w:val="000000"/>
          <w:szCs w:val="21"/>
        </w:rPr>
      </w:pPr>
      <w:r w:rsidRPr="00D96970">
        <w:rPr>
          <w:rFonts w:ascii="ＭＳ 明朝" w:hAnsi="ＭＳ 明朝" w:hint="eastAsia"/>
          <w:color w:val="000000"/>
          <w:szCs w:val="21"/>
        </w:rPr>
        <w:t>・</w:t>
      </w:r>
      <w:r w:rsidR="00D96970" w:rsidRPr="00D96970">
        <w:rPr>
          <w:rFonts w:ascii="ＭＳ 明朝" w:hAnsi="ＭＳ 明朝" w:hint="eastAsia"/>
          <w:color w:val="000000"/>
          <w:szCs w:val="21"/>
        </w:rPr>
        <w:t xml:space="preserve"> </w:t>
      </w:r>
      <w:r w:rsidRPr="00D96970">
        <w:rPr>
          <w:rFonts w:ascii="ＭＳ 明朝" w:hAnsi="ＭＳ 明朝" w:hint="eastAsia"/>
          <w:bCs/>
          <w:color w:val="000000"/>
          <w:szCs w:val="21"/>
        </w:rPr>
        <w:t>最近３ヵ月の運搬量一覧は、</w:t>
      </w:r>
      <w:r w:rsidRPr="00D96970">
        <w:rPr>
          <w:rFonts w:ascii="ＭＳ ゴシック" w:eastAsia="ＭＳ ゴシック" w:hAnsi="ＭＳ ゴシック" w:hint="eastAsia"/>
          <w:color w:val="000000"/>
          <w:szCs w:val="21"/>
        </w:rPr>
        <w:t>取り扱う一般廃棄物が</w:t>
      </w:r>
      <w:r w:rsidR="00D96970" w:rsidRPr="00D96970">
        <w:rPr>
          <w:rFonts w:ascii="ＭＳ ゴシック" w:eastAsia="ＭＳ ゴシック" w:hAnsi="ＭＳ ゴシック" w:hint="eastAsia"/>
          <w:color w:val="000000"/>
          <w:szCs w:val="21"/>
        </w:rPr>
        <w:t>『</w:t>
      </w:r>
      <w:r w:rsidRPr="00D96970">
        <w:rPr>
          <w:rFonts w:ascii="ＭＳ ゴシック" w:eastAsia="ＭＳ ゴシック" w:hAnsi="ＭＳ ゴシック" w:hint="eastAsia"/>
          <w:color w:val="000000"/>
          <w:szCs w:val="21"/>
        </w:rPr>
        <w:t>普通ごみ</w:t>
      </w:r>
      <w:r w:rsidR="00D96970" w:rsidRPr="00D96970">
        <w:rPr>
          <w:rFonts w:ascii="ＭＳ ゴシック" w:eastAsia="ＭＳ ゴシック" w:hAnsi="ＭＳ ゴシック" w:hint="eastAsia"/>
          <w:color w:val="000000"/>
          <w:szCs w:val="21"/>
        </w:rPr>
        <w:t>』</w:t>
      </w:r>
      <w:r w:rsidRPr="00D96970">
        <w:rPr>
          <w:rFonts w:ascii="ＭＳ ゴシック" w:eastAsia="ＭＳ ゴシック" w:hAnsi="ＭＳ ゴシック" w:hint="eastAsia"/>
          <w:color w:val="000000"/>
          <w:szCs w:val="21"/>
        </w:rPr>
        <w:t>の場合のみ</w:t>
      </w:r>
      <w:r w:rsidRPr="00D96970">
        <w:rPr>
          <w:rFonts w:ascii="ＭＳ 明朝" w:hAnsi="ＭＳ 明朝" w:hint="eastAsia"/>
          <w:color w:val="000000"/>
          <w:szCs w:val="21"/>
        </w:rPr>
        <w:t>記入すること。</w:t>
      </w:r>
    </w:p>
    <w:p w:rsidR="003827EC" w:rsidRPr="00036E91" w:rsidRDefault="003827EC" w:rsidP="00036E91">
      <w:pPr>
        <w:numPr>
          <w:ilvl w:val="0"/>
          <w:numId w:val="2"/>
        </w:numPr>
        <w:spacing w:line="240" w:lineRule="atLeast"/>
        <w:ind w:left="147" w:rightChars="-200" w:right="-420" w:hanging="357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『普通ごみ』を扱う車両は全て記入すること。（食品リサイクルや、民間施設搬入も含む。）</w:t>
      </w:r>
    </w:p>
    <w:p w:rsidR="004955F5" w:rsidRPr="00D96970" w:rsidRDefault="004955F5" w:rsidP="00D96970">
      <w:pPr>
        <w:ind w:leftChars="-100" w:left="105" w:rightChars="-200" w:right="-420" w:hangingChars="150" w:hanging="315"/>
        <w:rPr>
          <w:rFonts w:ascii="ＭＳ 明朝" w:hAnsi="ＭＳ 明朝" w:hint="eastAsia"/>
          <w:color w:val="000000"/>
          <w:szCs w:val="21"/>
        </w:rPr>
      </w:pPr>
      <w:r w:rsidRPr="00D96970">
        <w:rPr>
          <w:rFonts w:ascii="ＭＳ 明朝" w:hAnsi="ＭＳ 明朝" w:hint="eastAsia"/>
          <w:color w:val="000000"/>
          <w:szCs w:val="21"/>
        </w:rPr>
        <w:t>・</w:t>
      </w:r>
      <w:r w:rsidR="00D96970" w:rsidRPr="00D96970">
        <w:rPr>
          <w:rFonts w:ascii="ＭＳ 明朝" w:hAnsi="ＭＳ 明朝" w:hint="eastAsia"/>
          <w:color w:val="000000"/>
          <w:szCs w:val="21"/>
        </w:rPr>
        <w:t xml:space="preserve"> </w:t>
      </w:r>
      <w:r w:rsidRPr="00D96970">
        <w:rPr>
          <w:rFonts w:ascii="ＭＳ 明朝" w:hAnsi="ＭＳ 明朝" w:hint="eastAsia"/>
          <w:color w:val="000000"/>
          <w:szCs w:val="21"/>
        </w:rPr>
        <w:t>運搬量はｔ単位で小数点第</w:t>
      </w:r>
      <w:r w:rsidR="00D96970">
        <w:rPr>
          <w:rFonts w:ascii="ＭＳ 明朝" w:hAnsi="ＭＳ 明朝" w:hint="eastAsia"/>
          <w:color w:val="000000"/>
          <w:szCs w:val="21"/>
        </w:rPr>
        <w:t>１</w:t>
      </w:r>
      <w:r w:rsidRPr="00D96970">
        <w:rPr>
          <w:rFonts w:ascii="ＭＳ 明朝" w:hAnsi="ＭＳ 明朝" w:hint="eastAsia"/>
          <w:color w:val="000000"/>
          <w:szCs w:val="21"/>
        </w:rPr>
        <w:t>位まで記入すること。</w:t>
      </w:r>
    </w:p>
    <w:p w:rsidR="004955F5" w:rsidRPr="00D96970" w:rsidRDefault="004955F5" w:rsidP="00D96970">
      <w:pPr>
        <w:ind w:leftChars="-100" w:left="105" w:rightChars="-200" w:right="-420" w:hangingChars="150" w:hanging="315"/>
        <w:rPr>
          <w:rFonts w:ascii="ＭＳ 明朝" w:hAnsi="ＭＳ 明朝" w:hint="eastAsia"/>
          <w:color w:val="000000"/>
          <w:szCs w:val="21"/>
        </w:rPr>
      </w:pPr>
      <w:r w:rsidRPr="00D96970">
        <w:rPr>
          <w:rFonts w:ascii="ＭＳ 明朝" w:hAnsi="ＭＳ 明朝" w:hint="eastAsia"/>
          <w:color w:val="000000"/>
          <w:szCs w:val="21"/>
        </w:rPr>
        <w:t>・</w:t>
      </w:r>
      <w:r w:rsidR="00D96970" w:rsidRPr="00D96970">
        <w:rPr>
          <w:rFonts w:ascii="ＭＳ 明朝" w:hAnsi="ＭＳ 明朝" w:hint="eastAsia"/>
          <w:color w:val="000000"/>
          <w:szCs w:val="21"/>
        </w:rPr>
        <w:t xml:space="preserve"> </w:t>
      </w:r>
      <w:r w:rsidRPr="006E15CC">
        <w:rPr>
          <w:rFonts w:ascii="ＭＳ ゴシック" w:eastAsia="ＭＳ ゴシック" w:hAnsi="ＭＳ ゴシック" w:hint="eastAsia"/>
          <w:color w:val="000000"/>
          <w:szCs w:val="21"/>
        </w:rPr>
        <w:t>枠内に記入しきれない場合は、別紙【見本№８－２】を併せて提出すること。</w:t>
      </w:r>
    </w:p>
    <w:p w:rsidR="004955F5" w:rsidRPr="00D96970" w:rsidRDefault="004955F5" w:rsidP="00D96970">
      <w:pPr>
        <w:spacing w:afterLines="50" w:after="182"/>
        <w:ind w:leftChars="-100" w:left="105" w:rightChars="-200" w:right="-420" w:hangingChars="150" w:hanging="315"/>
        <w:rPr>
          <w:rFonts w:ascii="ＭＳ 明朝" w:hAnsi="ＭＳ 明朝" w:hint="eastAsia"/>
          <w:color w:val="000000"/>
          <w:szCs w:val="21"/>
        </w:rPr>
      </w:pPr>
      <w:r w:rsidRPr="00D96970">
        <w:rPr>
          <w:rFonts w:ascii="ＭＳ 明朝" w:hAnsi="ＭＳ 明朝" w:hint="eastAsia"/>
          <w:color w:val="000000"/>
          <w:szCs w:val="21"/>
        </w:rPr>
        <w:t>・</w:t>
      </w:r>
      <w:r w:rsidR="00D96970" w:rsidRPr="00D96970">
        <w:rPr>
          <w:rFonts w:ascii="ＭＳ 明朝" w:hAnsi="ＭＳ 明朝" w:hint="eastAsia"/>
          <w:color w:val="000000"/>
          <w:szCs w:val="21"/>
        </w:rPr>
        <w:t xml:space="preserve"> </w:t>
      </w:r>
      <w:r w:rsidRPr="00D96970">
        <w:rPr>
          <w:rFonts w:ascii="ＭＳ 明朝" w:hAnsi="ＭＳ 明朝" w:hint="eastAsia"/>
          <w:color w:val="000000"/>
          <w:szCs w:val="21"/>
        </w:rPr>
        <w:t>車種は塵芥車、コンテナ車、ダンプ車等と記入し、</w:t>
      </w:r>
      <w:r w:rsidR="003827EC">
        <w:rPr>
          <w:rFonts w:ascii="ＭＳ 明朝" w:hAnsi="ＭＳ 明朝" w:hint="eastAsia"/>
          <w:color w:val="000000"/>
          <w:szCs w:val="21"/>
        </w:rPr>
        <w:t>稼動運搬車のみ記入すること。予備車を稼動車の代車として使用した場合は、予備車(代車)と記入し、その分の運搬量を記載すること。</w:t>
      </w: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492"/>
        <w:gridCol w:w="623"/>
        <w:gridCol w:w="523"/>
        <w:gridCol w:w="625"/>
        <w:gridCol w:w="344"/>
        <w:gridCol w:w="1218"/>
        <w:gridCol w:w="331"/>
      </w:tblGrid>
      <w:tr w:rsidR="004955F5">
        <w:trPr>
          <w:trHeight w:val="615"/>
        </w:trPr>
        <w:tc>
          <w:tcPr>
            <w:tcW w:w="9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</w:tcBorders>
            <w:vAlign w:val="center"/>
          </w:tcPr>
          <w:p w:rsidR="004955F5" w:rsidRDefault="004955F5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18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4955F5" w:rsidRDefault="004955F5">
            <w:pPr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（区一廃）</w:t>
            </w:r>
          </w:p>
        </w:tc>
        <w:tc>
          <w:tcPr>
            <w:tcW w:w="344" w:type="dxa"/>
            <w:tcBorders>
              <w:top w:val="single" w:sz="18" w:space="0" w:color="auto"/>
              <w:right w:val="nil"/>
            </w:tcBorders>
            <w:vAlign w:val="center"/>
          </w:tcPr>
          <w:p w:rsidR="004955F5" w:rsidRDefault="004955F5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955F5" w:rsidRDefault="004955F5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955F5" w:rsidRDefault="004955F5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</w:tr>
      <w:tr w:rsidR="004955F5">
        <w:trPr>
          <w:trHeight w:val="615"/>
        </w:trPr>
        <w:tc>
          <w:tcPr>
            <w:tcW w:w="9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4955F5" w:rsidRDefault="004955F5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18" w:space="0" w:color="auto"/>
            </w:tcBorders>
            <w:vAlign w:val="center"/>
          </w:tcPr>
          <w:p w:rsidR="004955F5" w:rsidRDefault="004955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55F5" w:rsidRDefault="004955F5">
            <w:pPr>
              <w:rPr>
                <w:rFonts w:hint="eastAsia"/>
                <w:sz w:val="22"/>
              </w:rPr>
            </w:pPr>
          </w:p>
        </w:tc>
      </w:tr>
    </w:tbl>
    <w:p w:rsidR="004955F5" w:rsidRDefault="004955F5">
      <w:pPr>
        <w:snapToGrid w:val="0"/>
        <w:rPr>
          <w:rFonts w:hint="eastAsia"/>
        </w:rPr>
      </w:pPr>
    </w:p>
    <w:p w:rsidR="00BD604B" w:rsidRDefault="00BD604B">
      <w:pPr>
        <w:snapToGrid w:val="0"/>
        <w:rPr>
          <w:rFonts w:hint="eastAsia"/>
        </w:rPr>
      </w:pPr>
    </w:p>
    <w:p w:rsidR="00BD604B" w:rsidRDefault="00332B16" w:rsidP="00036E91">
      <w:pPr>
        <w:spacing w:beforeLines="100" w:before="36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-231775</wp:posOffset>
                </wp:positionV>
                <wp:extent cx="1266825" cy="2857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564" w:rsidRPr="008D736F" w:rsidRDefault="00396564" w:rsidP="00BD60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D736F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見本</w:t>
                            </w:r>
                            <w:r w:rsidRPr="008D736F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</w:t>
                            </w:r>
                            <w:r w:rsidRPr="008D736F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８－２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-18.25pt;width:9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" stroked="f">
                <v:textbox inset=",1.07mm">
                  <w:txbxContent>
                    <w:p w:rsidR="00396564" w:rsidRPr="008D736F" w:rsidRDefault="00396564" w:rsidP="00BD604B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D736F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見本</w:t>
                      </w:r>
                      <w:r w:rsidRPr="008D736F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</w:t>
                      </w:r>
                      <w:r w:rsidRPr="008D736F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８－２</w:t>
                      </w:r>
                    </w:p>
                  </w:txbxContent>
                </v:textbox>
              </v:shape>
            </w:pict>
          </mc:Fallback>
        </mc:AlternateContent>
      </w:r>
      <w:r w:rsidR="00BD604B" w:rsidRPr="00BC5ADD">
        <w:rPr>
          <w:rFonts w:hint="eastAsia"/>
          <w:b/>
          <w:bCs/>
          <w:spacing w:val="3"/>
          <w:w w:val="95"/>
          <w:kern w:val="0"/>
          <w:sz w:val="28"/>
          <w:szCs w:val="28"/>
          <w:fitText w:val="3920" w:id="-885343488"/>
        </w:rPr>
        <w:t>最近</w:t>
      </w:r>
      <w:r w:rsidR="00BD604B" w:rsidRPr="00BC5ADD">
        <w:rPr>
          <w:rFonts w:ascii="ＭＳ Ｐ明朝" w:eastAsia="ＭＳ Ｐ明朝" w:hAnsi="ＭＳ Ｐ明朝" w:hint="eastAsia"/>
          <w:b/>
          <w:bCs/>
          <w:spacing w:val="3"/>
          <w:w w:val="95"/>
          <w:kern w:val="0"/>
          <w:sz w:val="28"/>
          <w:szCs w:val="28"/>
          <w:fitText w:val="3920" w:id="-885343488"/>
        </w:rPr>
        <w:t>３</w:t>
      </w:r>
      <w:r w:rsidR="00396564" w:rsidRPr="00BC5ADD">
        <w:rPr>
          <w:rFonts w:ascii="ＭＳ Ｐ明朝" w:eastAsia="ＭＳ Ｐ明朝" w:hAnsi="ＭＳ Ｐ明朝" w:hint="eastAsia"/>
          <w:b/>
          <w:bCs/>
          <w:spacing w:val="3"/>
          <w:w w:val="95"/>
          <w:kern w:val="0"/>
          <w:sz w:val="28"/>
          <w:szCs w:val="28"/>
          <w:fitText w:val="3920" w:id="-885343488"/>
        </w:rPr>
        <w:t>か</w:t>
      </w:r>
      <w:r w:rsidR="00BD604B" w:rsidRPr="00BC5ADD">
        <w:rPr>
          <w:rFonts w:hint="eastAsia"/>
          <w:b/>
          <w:bCs/>
          <w:spacing w:val="3"/>
          <w:w w:val="95"/>
          <w:kern w:val="0"/>
          <w:sz w:val="28"/>
          <w:szCs w:val="28"/>
          <w:fitText w:val="3920" w:id="-885343488"/>
        </w:rPr>
        <w:t>月の運搬量一覧</w:t>
      </w:r>
      <w:r w:rsidR="00BD604B" w:rsidRPr="00BC5ADD">
        <w:rPr>
          <w:rFonts w:hint="eastAsia"/>
          <w:b/>
          <w:bCs/>
          <w:color w:val="000000"/>
          <w:spacing w:val="3"/>
          <w:w w:val="95"/>
          <w:kern w:val="0"/>
          <w:sz w:val="28"/>
          <w:szCs w:val="28"/>
          <w:fitText w:val="3920" w:id="-885343488"/>
        </w:rPr>
        <w:t>（別紙</w:t>
      </w:r>
      <w:r w:rsidR="00BD604B" w:rsidRPr="00BC5ADD">
        <w:rPr>
          <w:rFonts w:hint="eastAsia"/>
          <w:b/>
          <w:bCs/>
          <w:color w:val="000000"/>
          <w:spacing w:val="-14"/>
          <w:w w:val="95"/>
          <w:kern w:val="0"/>
          <w:sz w:val="28"/>
          <w:szCs w:val="28"/>
          <w:fitText w:val="3920" w:id="-88534348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284"/>
        <w:gridCol w:w="1284"/>
        <w:gridCol w:w="1284"/>
        <w:gridCol w:w="1317"/>
        <w:gridCol w:w="1317"/>
      </w:tblGrid>
      <w:tr w:rsidR="00BD604B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175" w:type="dxa"/>
            <w:vMerge w:val="restart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3852" w:type="dxa"/>
            <w:gridSpan w:val="3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　理　量</w:t>
            </w:r>
          </w:p>
        </w:tc>
        <w:tc>
          <w:tcPr>
            <w:tcW w:w="1317" w:type="dxa"/>
            <w:vMerge w:val="restart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317" w:type="dxa"/>
            <w:vMerge w:val="restart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　種</w:t>
            </w: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175" w:type="dxa"/>
            <w:vMerge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17" w:type="dxa"/>
            <w:vMerge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Merge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left w:val="nil"/>
              <w:bottom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  <w:tr w:rsidR="00BD604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nil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17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BD604B" w:rsidRDefault="00BD604B" w:rsidP="00036E91">
      <w:pPr>
        <w:spacing w:line="300" w:lineRule="exact"/>
        <w:ind w:left="210" w:right="-106" w:hangingChars="100" w:hanging="210"/>
        <w:rPr>
          <w:rFonts w:ascii="ＭＳ ゴシック" w:eastAsia="ＭＳ ゴシック" w:hAnsi="ＭＳ ゴシック" w:hint="eastAsia"/>
          <w:color w:val="000000"/>
          <w:szCs w:val="21"/>
        </w:rPr>
      </w:pPr>
      <w:r w:rsidRPr="006E15CC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Pr="00036E91">
        <w:rPr>
          <w:rFonts w:ascii="ＭＳ 明朝" w:hAnsi="ＭＳ 明朝" w:hint="eastAsia"/>
          <w:color w:val="000000"/>
          <w:szCs w:val="21"/>
        </w:rPr>
        <w:t>増車理由書（</w:t>
      </w:r>
      <w:r w:rsidRPr="00036E91">
        <w:rPr>
          <w:rFonts w:ascii="ＭＳ 明朝" w:hAnsi="ＭＳ 明朝"/>
          <w:color w:val="000000"/>
          <w:szCs w:val="21"/>
        </w:rPr>
        <w:t>見本№</w:t>
      </w:r>
      <w:r w:rsidRPr="00036E91">
        <w:rPr>
          <w:rFonts w:ascii="ＭＳ 明朝" w:hAnsi="ＭＳ 明朝" w:hint="eastAsia"/>
          <w:color w:val="000000"/>
          <w:szCs w:val="21"/>
        </w:rPr>
        <w:t>８-</w:t>
      </w:r>
      <w:r w:rsidR="006E15CC" w:rsidRPr="00036E91">
        <w:rPr>
          <w:rFonts w:ascii="ＭＳ 明朝" w:hAnsi="ＭＳ 明朝" w:hint="eastAsia"/>
          <w:color w:val="000000"/>
          <w:szCs w:val="21"/>
        </w:rPr>
        <w:t>１</w:t>
      </w:r>
      <w:r w:rsidRPr="00036E91">
        <w:rPr>
          <w:rFonts w:ascii="ＭＳ 明朝" w:hAnsi="ＭＳ 明朝" w:hint="eastAsia"/>
          <w:color w:val="000000"/>
          <w:szCs w:val="21"/>
        </w:rPr>
        <w:t>）の枠内に記入しきれない場合のみ、増車理由書と併せて提出すること。</w:t>
      </w:r>
    </w:p>
    <w:p w:rsidR="00471947" w:rsidRPr="006E15CC" w:rsidRDefault="00471947" w:rsidP="00036E91">
      <w:pPr>
        <w:spacing w:line="300" w:lineRule="exact"/>
        <w:ind w:right="-106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>
        <w:rPr>
          <w:rFonts w:ascii="ＭＳ 明朝" w:hAnsi="ＭＳ 明朝" w:hint="eastAsia"/>
          <w:color w:val="000000"/>
          <w:szCs w:val="21"/>
        </w:rPr>
        <w:t>『普通ごみ』を扱う車両は全て記入すること。（食品リサイクルや、民間施設搬入も含む。）</w:t>
      </w:r>
    </w:p>
    <w:p w:rsidR="00BD604B" w:rsidRPr="00143A65" w:rsidRDefault="00BD604B" w:rsidP="00036E91">
      <w:pPr>
        <w:spacing w:line="300" w:lineRule="exact"/>
        <w:ind w:rightChars="-100" w:right="-210"/>
        <w:rPr>
          <w:rFonts w:ascii="ＭＳ ゴシック" w:eastAsia="ＭＳ ゴシック" w:hAnsi="ＭＳ ゴシック" w:hint="eastAsia"/>
          <w:color w:val="000000"/>
          <w:szCs w:val="21"/>
        </w:rPr>
      </w:pPr>
      <w:r w:rsidRPr="00143A65">
        <w:rPr>
          <w:rFonts w:ascii="ＭＳ ゴシック" w:eastAsia="ＭＳ ゴシック" w:hAnsi="ＭＳ ゴシック" w:hint="eastAsia"/>
          <w:color w:val="000000"/>
          <w:szCs w:val="21"/>
        </w:rPr>
        <w:t>・取り扱う一般廃棄物が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『</w:t>
      </w:r>
      <w:r w:rsidRPr="00143A65">
        <w:rPr>
          <w:rFonts w:ascii="ＭＳ ゴシック" w:eastAsia="ＭＳ ゴシック" w:hAnsi="ＭＳ ゴシック" w:hint="eastAsia"/>
          <w:color w:val="000000"/>
          <w:szCs w:val="21"/>
        </w:rPr>
        <w:t>普通ごみ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』</w:t>
      </w:r>
      <w:r w:rsidRPr="00143A65">
        <w:rPr>
          <w:rFonts w:ascii="ＭＳ ゴシック" w:eastAsia="ＭＳ ゴシック" w:hAnsi="ＭＳ ゴシック" w:hint="eastAsia"/>
          <w:color w:val="000000"/>
          <w:szCs w:val="21"/>
        </w:rPr>
        <w:t>の場合のみ記入すること。</w:t>
      </w:r>
    </w:p>
    <w:p w:rsidR="00BD604B" w:rsidRPr="006E15CC" w:rsidRDefault="00BD604B" w:rsidP="00036E91">
      <w:pPr>
        <w:spacing w:line="300" w:lineRule="exact"/>
        <w:ind w:rightChars="-100" w:right="-210"/>
        <w:rPr>
          <w:rFonts w:ascii="ＭＳ 明朝" w:hAnsi="ＭＳ 明朝" w:hint="eastAsia"/>
          <w:color w:val="000000"/>
          <w:szCs w:val="21"/>
        </w:rPr>
      </w:pPr>
      <w:r w:rsidRPr="006E15CC">
        <w:rPr>
          <w:rFonts w:ascii="ＭＳ 明朝" w:hAnsi="ＭＳ 明朝" w:hint="eastAsia"/>
          <w:color w:val="000000"/>
          <w:szCs w:val="21"/>
        </w:rPr>
        <w:t>・運搬量はｔ単位で小数点第１位まで記入すること。</w:t>
      </w:r>
    </w:p>
    <w:p w:rsidR="00471947" w:rsidRPr="00D96970" w:rsidRDefault="00BD604B" w:rsidP="00036E91">
      <w:pPr>
        <w:spacing w:afterLines="50" w:after="182"/>
        <w:ind w:left="210" w:rightChars="-200" w:right="-420" w:hangingChars="100" w:hanging="210"/>
        <w:rPr>
          <w:rFonts w:ascii="ＭＳ 明朝" w:hAnsi="ＭＳ 明朝" w:hint="eastAsia"/>
          <w:color w:val="000000"/>
          <w:szCs w:val="21"/>
        </w:rPr>
      </w:pPr>
      <w:r w:rsidRPr="006E15CC">
        <w:rPr>
          <w:rFonts w:ascii="ＭＳ 明朝" w:hAnsi="ＭＳ 明朝" w:hint="eastAsia"/>
          <w:color w:val="000000"/>
          <w:szCs w:val="21"/>
        </w:rPr>
        <w:t>・車種は塵芥車、コンテナ車、ダンプ車等と記入し、</w:t>
      </w:r>
      <w:r w:rsidR="00471947">
        <w:rPr>
          <w:rFonts w:ascii="ＭＳ 明朝" w:hAnsi="ＭＳ 明朝" w:hint="eastAsia"/>
          <w:color w:val="000000"/>
          <w:szCs w:val="21"/>
        </w:rPr>
        <w:t>稼動運搬車のみ記入すること。予備車を稼動車の代車として使用した場合は、予備車(代車)と記入し、その分の運搬量を記載すること。</w:t>
      </w: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492"/>
        <w:gridCol w:w="623"/>
        <w:gridCol w:w="523"/>
        <w:gridCol w:w="625"/>
        <w:gridCol w:w="344"/>
        <w:gridCol w:w="1218"/>
        <w:gridCol w:w="331"/>
      </w:tblGrid>
      <w:tr w:rsidR="00BD604B">
        <w:trPr>
          <w:trHeight w:val="615"/>
        </w:trPr>
        <w:tc>
          <w:tcPr>
            <w:tcW w:w="9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</w:tcBorders>
            <w:vAlign w:val="center"/>
          </w:tcPr>
          <w:p w:rsidR="00BD604B" w:rsidRDefault="00BD604B" w:rsidP="005200FC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18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BD604B" w:rsidRDefault="00BD604B" w:rsidP="005200FC">
            <w:pPr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（区一廃）</w:t>
            </w:r>
          </w:p>
        </w:tc>
        <w:tc>
          <w:tcPr>
            <w:tcW w:w="344" w:type="dxa"/>
            <w:tcBorders>
              <w:top w:val="single" w:sz="18" w:space="0" w:color="auto"/>
              <w:right w:val="nil"/>
            </w:tcBorders>
            <w:vAlign w:val="center"/>
          </w:tcPr>
          <w:p w:rsidR="00BD604B" w:rsidRDefault="00BD604B" w:rsidP="005200FC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D604B" w:rsidRDefault="00BD604B" w:rsidP="005200FC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D604B" w:rsidRDefault="00BD604B" w:rsidP="005200FC">
            <w:pPr>
              <w:ind w:leftChars="-50" w:left="-105" w:rightChars="-50" w:right="-10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</w:tr>
      <w:tr w:rsidR="00BD604B">
        <w:trPr>
          <w:trHeight w:val="615"/>
        </w:trPr>
        <w:tc>
          <w:tcPr>
            <w:tcW w:w="9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BD604B" w:rsidRDefault="00BD604B" w:rsidP="005200FC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18" w:space="0" w:color="auto"/>
            </w:tcBorders>
            <w:vAlign w:val="center"/>
          </w:tcPr>
          <w:p w:rsidR="00BD604B" w:rsidRDefault="00BD604B" w:rsidP="005200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2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604B" w:rsidRDefault="00BD604B" w:rsidP="005200FC">
            <w:pPr>
              <w:rPr>
                <w:rFonts w:hint="eastAsia"/>
                <w:sz w:val="22"/>
              </w:rPr>
            </w:pPr>
          </w:p>
        </w:tc>
      </w:tr>
    </w:tbl>
    <w:p w:rsidR="00BD604B" w:rsidRDefault="00BD604B">
      <w:pPr>
        <w:snapToGrid w:val="0"/>
        <w:rPr>
          <w:rFonts w:hint="eastAsia"/>
        </w:rPr>
      </w:pPr>
    </w:p>
    <w:sectPr w:rsidR="00BD604B" w:rsidSect="00A20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6" w:right="1701" w:bottom="1134" w:left="1701" w:header="624" w:footer="567" w:gutter="0"/>
      <w:pgNumType w:fmt="numberInDash" w:start="217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FF" w:rsidRDefault="007F64FF">
      <w:r>
        <w:separator/>
      </w:r>
    </w:p>
  </w:endnote>
  <w:endnote w:type="continuationSeparator" w:id="0">
    <w:p w:rsidR="007F64FF" w:rsidRDefault="007F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4" w:rsidRDefault="00396564" w:rsidP="00B51D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564" w:rsidRDefault="003965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86" w:rsidRDefault="008D71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5ADD" w:rsidRPr="00BC5ADD">
      <w:rPr>
        <w:noProof/>
        <w:lang w:val="ja-JP"/>
      </w:rPr>
      <w:t>-</w:t>
    </w:r>
    <w:r w:rsidR="00BC5ADD">
      <w:rPr>
        <w:noProof/>
      </w:rPr>
      <w:t xml:space="preserve"> 217 -</w:t>
    </w:r>
    <w:r>
      <w:fldChar w:fldCharType="end"/>
    </w:r>
  </w:p>
  <w:p w:rsidR="00396564" w:rsidRPr="004B3D82" w:rsidRDefault="00396564" w:rsidP="004B3D82">
    <w:pPr>
      <w:pStyle w:val="a5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DD" w:rsidRDefault="00BC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FF" w:rsidRDefault="007F64FF">
      <w:r>
        <w:separator/>
      </w:r>
    </w:p>
  </w:footnote>
  <w:footnote w:type="continuationSeparator" w:id="0">
    <w:p w:rsidR="007F64FF" w:rsidRDefault="007F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DD" w:rsidRDefault="00BC5A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DD" w:rsidRDefault="00BC5AD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DD" w:rsidRDefault="00BC5A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6AA"/>
    <w:multiLevelType w:val="hybridMultilevel"/>
    <w:tmpl w:val="353C99BA"/>
    <w:lvl w:ilvl="0" w:tplc="FCD6679C">
      <w:start w:val="4"/>
      <w:numFmt w:val="bullet"/>
      <w:lvlText w:val="・"/>
      <w:lvlJc w:val="left"/>
      <w:pPr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264864E5"/>
    <w:multiLevelType w:val="singleLevel"/>
    <w:tmpl w:val="C7048CEA"/>
    <w:lvl w:ilvl="0">
      <w:start w:val="7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8"/>
    <w:rsid w:val="00036E91"/>
    <w:rsid w:val="000429AC"/>
    <w:rsid w:val="00095E59"/>
    <w:rsid w:val="000F3C65"/>
    <w:rsid w:val="001D0A58"/>
    <w:rsid w:val="001D6209"/>
    <w:rsid w:val="002B43A2"/>
    <w:rsid w:val="002F0D40"/>
    <w:rsid w:val="002F3876"/>
    <w:rsid w:val="00332B16"/>
    <w:rsid w:val="00346378"/>
    <w:rsid w:val="003827EC"/>
    <w:rsid w:val="00383F39"/>
    <w:rsid w:val="00396564"/>
    <w:rsid w:val="003E56C8"/>
    <w:rsid w:val="004674C1"/>
    <w:rsid w:val="00470682"/>
    <w:rsid w:val="00471947"/>
    <w:rsid w:val="00490056"/>
    <w:rsid w:val="004955F5"/>
    <w:rsid w:val="004A0A7F"/>
    <w:rsid w:val="004B3D82"/>
    <w:rsid w:val="004D238B"/>
    <w:rsid w:val="004E69F2"/>
    <w:rsid w:val="0050327A"/>
    <w:rsid w:val="005200FC"/>
    <w:rsid w:val="00564BF9"/>
    <w:rsid w:val="005F23CB"/>
    <w:rsid w:val="005F383B"/>
    <w:rsid w:val="00626C35"/>
    <w:rsid w:val="0065413A"/>
    <w:rsid w:val="00673BC5"/>
    <w:rsid w:val="006C0481"/>
    <w:rsid w:val="006E15CC"/>
    <w:rsid w:val="006E38AA"/>
    <w:rsid w:val="00730BCA"/>
    <w:rsid w:val="007746B4"/>
    <w:rsid w:val="007F64FF"/>
    <w:rsid w:val="0087706B"/>
    <w:rsid w:val="008D7186"/>
    <w:rsid w:val="009855F3"/>
    <w:rsid w:val="00990976"/>
    <w:rsid w:val="009C721D"/>
    <w:rsid w:val="009F5A4B"/>
    <w:rsid w:val="009F6079"/>
    <w:rsid w:val="00A20402"/>
    <w:rsid w:val="00A25C54"/>
    <w:rsid w:val="00A66468"/>
    <w:rsid w:val="00A726C0"/>
    <w:rsid w:val="00AA4689"/>
    <w:rsid w:val="00AD7F86"/>
    <w:rsid w:val="00B10ADC"/>
    <w:rsid w:val="00B13769"/>
    <w:rsid w:val="00B51DE3"/>
    <w:rsid w:val="00BC5ADD"/>
    <w:rsid w:val="00BD604B"/>
    <w:rsid w:val="00BD7558"/>
    <w:rsid w:val="00C01D70"/>
    <w:rsid w:val="00C566D5"/>
    <w:rsid w:val="00C8713A"/>
    <w:rsid w:val="00CB3013"/>
    <w:rsid w:val="00CD19CE"/>
    <w:rsid w:val="00D00D93"/>
    <w:rsid w:val="00D37953"/>
    <w:rsid w:val="00D928A6"/>
    <w:rsid w:val="00D96970"/>
    <w:rsid w:val="00DD3EDB"/>
    <w:rsid w:val="00F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A726C0"/>
    <w:rPr>
      <w:rFonts w:ascii="ＭＳ 明朝" w:eastAsia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827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827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8D71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61D3-2E9A-4943-98C6-D5171725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2022-04-05T05:24:00Z</dcterms:created>
  <dcterms:modified xsi:type="dcterms:W3CDTF">2022-04-05T05:24:00Z</dcterms:modified>
</cp:coreProperties>
</file>