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9DD8" w14:textId="35F450B9" w:rsidR="000B7191" w:rsidRDefault="00233EB4">
      <w:r>
        <w:rPr>
          <w:noProof/>
        </w:rPr>
        <mc:AlternateContent>
          <mc:Choice Requires="wps">
            <w:drawing>
              <wp:anchor distT="0" distB="0" distL="114300" distR="114300" simplePos="0" relativeHeight="251659264" behindDoc="0" locked="0" layoutInCell="1" allowOverlap="1" wp14:anchorId="78C99BDA" wp14:editId="1CB1A26E">
                <wp:simplePos x="0" y="0"/>
                <wp:positionH relativeFrom="column">
                  <wp:posOffset>2905125</wp:posOffset>
                </wp:positionH>
                <wp:positionV relativeFrom="paragraph">
                  <wp:posOffset>1086485</wp:posOffset>
                </wp:positionV>
                <wp:extent cx="2697480" cy="617220"/>
                <wp:effectExtent l="19050" t="19050" r="26670" b="11430"/>
                <wp:wrapNone/>
                <wp:docPr id="1859755099" name="四角形: 角を丸くする 1"/>
                <wp:cNvGraphicFramePr/>
                <a:graphic xmlns:a="http://schemas.openxmlformats.org/drawingml/2006/main">
                  <a:graphicData uri="http://schemas.microsoft.com/office/word/2010/wordprocessingShape">
                    <wps:wsp>
                      <wps:cNvSpPr/>
                      <wps:spPr>
                        <a:xfrm>
                          <a:off x="0" y="0"/>
                          <a:ext cx="2697480" cy="617220"/>
                        </a:xfrm>
                        <a:prstGeom prst="round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BA1A37" id="四角形: 角を丸くする 1" o:spid="_x0000_s1026" style="position:absolute;left:0;text-align:left;margin-left:228.75pt;margin-top:85.55pt;width:212.4pt;height:48.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" filled="f" strokecolor="red" strokeweight="3pt">
                <v:stroke joinstyle="miter"/>
              </v:roundrect>
            </w:pict>
          </mc:Fallback>
        </mc:AlternateContent>
      </w:r>
      <w:r>
        <w:rPr>
          <w:noProof/>
        </w:rPr>
        <w:drawing>
          <wp:anchor distT="0" distB="0" distL="114300" distR="114300" simplePos="0" relativeHeight="251658240" behindDoc="0" locked="0" layoutInCell="1" allowOverlap="1" wp14:anchorId="490B0C84" wp14:editId="798B62E6">
            <wp:simplePos x="0" y="0"/>
            <wp:positionH relativeFrom="margin">
              <wp:align>center</wp:align>
            </wp:positionH>
            <wp:positionV relativeFrom="margin">
              <wp:posOffset>1063625</wp:posOffset>
            </wp:positionV>
            <wp:extent cx="5732780" cy="579120"/>
            <wp:effectExtent l="0" t="0" r="1270" b="0"/>
            <wp:wrapSquare wrapText="bothSides"/>
            <wp:docPr id="16746114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1141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2780" cy="579120"/>
                    </a:xfrm>
                    <a:prstGeom prst="rect">
                      <a:avLst/>
                    </a:prstGeom>
                  </pic:spPr>
                </pic:pic>
              </a:graphicData>
            </a:graphic>
            <wp14:sizeRelH relativeFrom="margin">
              <wp14:pctWidth>0</wp14:pctWidth>
            </wp14:sizeRelH>
            <wp14:sizeRelV relativeFrom="margin">
              <wp14:pctHeight>0</wp14:pctHeight>
            </wp14:sizeRelV>
          </wp:anchor>
        </w:drawing>
      </w:r>
    </w:p>
    <w:p w14:paraId="72DA39BC" w14:textId="21A22A69" w:rsidR="00233EB4" w:rsidRPr="00233EB4" w:rsidRDefault="00233EB4" w:rsidP="00233EB4"/>
    <w:p w14:paraId="2C99375C" w14:textId="42DA45D7" w:rsidR="00233EB4" w:rsidRPr="00233EB4" w:rsidRDefault="00233EB4" w:rsidP="00233EB4"/>
    <w:p w14:paraId="112B358B" w14:textId="0BBAA248" w:rsidR="00233EB4" w:rsidRPr="00233EB4" w:rsidRDefault="00E24E92" w:rsidP="00233EB4">
      <w:r>
        <w:rPr>
          <w:noProof/>
        </w:rPr>
        <mc:AlternateContent>
          <mc:Choice Requires="wps">
            <w:drawing>
              <wp:anchor distT="0" distB="0" distL="114300" distR="114300" simplePos="0" relativeHeight="251660288" behindDoc="0" locked="0" layoutInCell="1" allowOverlap="1" wp14:anchorId="1E3FB302" wp14:editId="5B1F9B61">
                <wp:simplePos x="0" y="0"/>
                <wp:positionH relativeFrom="column">
                  <wp:posOffset>3118485</wp:posOffset>
                </wp:positionH>
                <wp:positionV relativeFrom="paragraph">
                  <wp:posOffset>682625</wp:posOffset>
                </wp:positionV>
                <wp:extent cx="2522220" cy="388620"/>
                <wp:effectExtent l="0" t="0" r="0" b="0"/>
                <wp:wrapNone/>
                <wp:docPr id="1295240441" name="テキスト ボックス 5"/>
                <wp:cNvGraphicFramePr/>
                <a:graphic xmlns:a="http://schemas.openxmlformats.org/drawingml/2006/main">
                  <a:graphicData uri="http://schemas.microsoft.com/office/word/2010/wordprocessingShape">
                    <wps:wsp>
                      <wps:cNvSpPr txBox="1"/>
                      <wps:spPr>
                        <a:xfrm>
                          <a:off x="0" y="0"/>
                          <a:ext cx="2522220" cy="388620"/>
                        </a:xfrm>
                        <a:prstGeom prst="rect">
                          <a:avLst/>
                        </a:prstGeom>
                        <a:noFill/>
                        <a:ln w="6350">
                          <a:noFill/>
                        </a:ln>
                      </wps:spPr>
                      <wps:txbx>
                        <w:txbxContent>
                          <w:p w14:paraId="32231A1D" w14:textId="4430A3EE" w:rsidR="00E24E92" w:rsidRDefault="00E24E92" w:rsidP="00E24E92">
                            <w:pPr>
                              <w:pStyle w:val="a7"/>
                              <w:numPr>
                                <w:ilvl w:val="0"/>
                                <w:numId w:val="4"/>
                              </w:numPr>
                              <w:ind w:leftChars="0"/>
                            </w:pPr>
                            <w:r>
                              <w:rPr>
                                <w:rFonts w:hint="eastAsia"/>
                              </w:rPr>
                              <w:t xml:space="preserve">　　　</w:t>
                            </w:r>
                            <w:r>
                              <w:rPr>
                                <w:rFonts w:hint="eastAsia"/>
                              </w:rPr>
                              <w:t>②　　　　③　　　　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3FB302" id="_x0000_t202" coordsize="21600,21600" o:spt="202" path="m,l,21600r21600,l21600,xe">
                <v:stroke joinstyle="miter"/>
                <v:path gradientshapeok="t" o:connecttype="rect"/>
              </v:shapetype>
              <v:shape id="テキスト ボックス 5" o:spid="_x0000_s1026" type="#_x0000_t202" style="position:absolute;left:0;text-align:left;margin-left:245.55pt;margin-top:53.75pt;width:198.6pt;height:30.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" filled="f" stroked="f" strokeweight=".5pt">
                <v:textbox>
                  <w:txbxContent>
                    <w:p w14:paraId="32231A1D" w14:textId="4430A3EE" w:rsidR="00E24E92" w:rsidRDefault="00E24E92" w:rsidP="00E24E92">
                      <w:pPr>
                        <w:pStyle w:val="a7"/>
                        <w:numPr>
                          <w:ilvl w:val="0"/>
                          <w:numId w:val="4"/>
                        </w:numPr>
                        <w:ind w:leftChars="0"/>
                      </w:pPr>
                      <w:r>
                        <w:rPr>
                          <w:rFonts w:hint="eastAsia"/>
                        </w:rPr>
                        <w:t xml:space="preserve">　　　</w:t>
                      </w:r>
                      <w:r>
                        <w:rPr>
                          <w:rFonts w:hint="eastAsia"/>
                        </w:rPr>
                        <w:t>②　　　　③　　　　④</w:t>
                      </w:r>
                    </w:p>
                  </w:txbxContent>
                </v:textbox>
              </v:shape>
            </w:pict>
          </mc:Fallback>
        </mc:AlternateContent>
      </w:r>
    </w:p>
    <w:p w14:paraId="5DAB5C4A" w14:textId="0B66EAF0" w:rsidR="00233EB4" w:rsidRPr="00233EB4" w:rsidRDefault="00233EB4" w:rsidP="00233EB4"/>
    <w:p w14:paraId="35C93629" w14:textId="4984D502" w:rsidR="00233EB4" w:rsidRDefault="00233EB4" w:rsidP="00233EB4">
      <w:r>
        <w:rPr>
          <w:rFonts w:hint="eastAsia"/>
        </w:rPr>
        <w:t>確定申告書を提出して、個人住民税で寄附金税額控除を受けるためには、確定申告書第二表下部にある「住民税に関する事項」の寄附金税額控除欄</w:t>
      </w:r>
      <w:r>
        <w:rPr>
          <w:rFonts w:hint="eastAsia"/>
        </w:rPr>
        <w:t>（上図赤枠内）に寄附金額の記載をする必要があります。</w:t>
      </w:r>
    </w:p>
    <w:p w14:paraId="4BB32CAA" w14:textId="4E34D7F5" w:rsidR="008B66FE" w:rsidRDefault="008B66FE" w:rsidP="008B66FE">
      <w:pPr>
        <w:pStyle w:val="a7"/>
        <w:numPr>
          <w:ilvl w:val="0"/>
          <w:numId w:val="3"/>
        </w:numPr>
        <w:ind w:leftChars="0"/>
      </w:pPr>
      <w:r>
        <w:rPr>
          <w:rFonts w:hint="eastAsia"/>
        </w:rPr>
        <w:t>都道府県又は市区町村に対する寄附金（ふるさと納税）</w:t>
      </w:r>
    </w:p>
    <w:p w14:paraId="743C2FFB" w14:textId="39DF0611" w:rsidR="008B66FE" w:rsidRDefault="008B66FE" w:rsidP="008B66FE">
      <w:pPr>
        <w:pStyle w:val="a7"/>
        <w:numPr>
          <w:ilvl w:val="0"/>
          <w:numId w:val="3"/>
        </w:numPr>
        <w:ind w:leftChars="0"/>
      </w:pPr>
      <w:r>
        <w:rPr>
          <w:rFonts w:hint="eastAsia"/>
        </w:rPr>
        <w:t>東京都共同募金会又は日本赤十字社東京都支部に対する寄附金</w:t>
      </w:r>
    </w:p>
    <w:p w14:paraId="75D3ABB8" w14:textId="460B0A3E" w:rsidR="008B66FE" w:rsidRDefault="008B66FE" w:rsidP="008B66FE">
      <w:pPr>
        <w:pStyle w:val="a7"/>
        <w:numPr>
          <w:ilvl w:val="0"/>
          <w:numId w:val="3"/>
        </w:numPr>
        <w:ind w:leftChars="0"/>
      </w:pPr>
      <w:r>
        <w:rPr>
          <w:rFonts w:hint="eastAsia"/>
        </w:rPr>
        <w:t>所得税法等に規定される寄附金のうち東京都の条例で定める寄附金</w:t>
      </w:r>
    </w:p>
    <w:p w14:paraId="582B7CB4" w14:textId="2E342043" w:rsidR="008B66FE" w:rsidRDefault="008B66FE" w:rsidP="008B66FE">
      <w:pPr>
        <w:pStyle w:val="a7"/>
        <w:numPr>
          <w:ilvl w:val="0"/>
          <w:numId w:val="3"/>
        </w:numPr>
        <w:ind w:leftChars="0"/>
      </w:pPr>
      <w:r>
        <w:rPr>
          <w:rFonts w:hint="eastAsia"/>
        </w:rPr>
        <w:t>所得税法等に規定される寄附金のうち</w:t>
      </w:r>
      <w:r>
        <w:rPr>
          <w:rFonts w:hint="eastAsia"/>
        </w:rPr>
        <w:t>新宿区の条例で</w:t>
      </w:r>
      <w:r w:rsidR="002C6EEA">
        <w:rPr>
          <w:rFonts w:hint="eastAsia"/>
        </w:rPr>
        <w:t>定める寄附金</w:t>
      </w:r>
    </w:p>
    <w:p w14:paraId="6837F1A2" w14:textId="36F52AEE" w:rsidR="002C6EEA" w:rsidRDefault="002C6EEA" w:rsidP="002C6EEA">
      <w:pPr>
        <w:rPr>
          <w:rFonts w:hint="eastAsia"/>
        </w:rPr>
      </w:pPr>
      <w:r>
        <w:rPr>
          <w:rFonts w:hint="eastAsia"/>
        </w:rPr>
        <w:t>※寄附金の支払先によっては、記載があっても寄附金税額控除の対象外になる場合があります。</w:t>
      </w:r>
    </w:p>
    <w:p w14:paraId="3118849F" w14:textId="0028E60B" w:rsidR="00233EB4" w:rsidRPr="00233EB4" w:rsidRDefault="00233EB4" w:rsidP="008B66FE">
      <w:pPr>
        <w:rPr>
          <w:rFonts w:hint="eastAsia"/>
        </w:rPr>
      </w:pPr>
    </w:p>
    <w:p w14:paraId="5385D683" w14:textId="2441CF4E" w:rsidR="00233EB4" w:rsidRPr="00233EB4" w:rsidRDefault="00233EB4" w:rsidP="00233EB4"/>
    <w:p w14:paraId="5797DE9B" w14:textId="291AA6F7" w:rsidR="00233EB4" w:rsidRPr="00233EB4" w:rsidRDefault="00233EB4" w:rsidP="00233EB4"/>
    <w:p w14:paraId="5B03C18F" w14:textId="3DE62C1D" w:rsidR="00233EB4" w:rsidRPr="00233EB4" w:rsidRDefault="00233EB4" w:rsidP="00233EB4"/>
    <w:sectPr w:rsidR="00233EB4" w:rsidRPr="00233EB4">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E707" w14:textId="77777777" w:rsidR="00233EB4" w:rsidRDefault="00233EB4" w:rsidP="00233EB4">
      <w:r>
        <w:separator/>
      </w:r>
    </w:p>
  </w:endnote>
  <w:endnote w:type="continuationSeparator" w:id="0">
    <w:p w14:paraId="658D4D5A" w14:textId="77777777" w:rsidR="00233EB4" w:rsidRDefault="00233EB4" w:rsidP="0023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ABA6" w14:textId="77777777" w:rsidR="005A6303" w:rsidRDefault="005A63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49DA" w14:textId="77777777" w:rsidR="005A6303" w:rsidRDefault="005A630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8396" w14:textId="77777777" w:rsidR="005A6303" w:rsidRDefault="005A63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61F3" w14:textId="77777777" w:rsidR="00233EB4" w:rsidRDefault="00233EB4" w:rsidP="00233EB4">
      <w:r>
        <w:separator/>
      </w:r>
    </w:p>
  </w:footnote>
  <w:footnote w:type="continuationSeparator" w:id="0">
    <w:p w14:paraId="295EB650" w14:textId="77777777" w:rsidR="00233EB4" w:rsidRDefault="00233EB4" w:rsidP="0023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1581" w14:textId="77777777" w:rsidR="005A6303" w:rsidRDefault="005A63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901C" w14:textId="77777777" w:rsidR="005A6303" w:rsidRDefault="005A63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59EF" w14:textId="77777777" w:rsidR="005A6303" w:rsidRDefault="005A63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9750A"/>
    <w:multiLevelType w:val="hybridMultilevel"/>
    <w:tmpl w:val="644E7350"/>
    <w:lvl w:ilvl="0" w:tplc="AFAE30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5C68D0"/>
    <w:multiLevelType w:val="hybridMultilevel"/>
    <w:tmpl w:val="F9D06018"/>
    <w:lvl w:ilvl="0" w:tplc="C6C887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D2059C"/>
    <w:multiLevelType w:val="hybridMultilevel"/>
    <w:tmpl w:val="75EE8C66"/>
    <w:lvl w:ilvl="0" w:tplc="8430A7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DCA5D26"/>
    <w:multiLevelType w:val="hybridMultilevel"/>
    <w:tmpl w:val="4F70F1BC"/>
    <w:lvl w:ilvl="0" w:tplc="DA50D0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7589752">
    <w:abstractNumId w:val="2"/>
  </w:num>
  <w:num w:numId="2" w16cid:durableId="1680236422">
    <w:abstractNumId w:val="0"/>
  </w:num>
  <w:num w:numId="3" w16cid:durableId="1143230802">
    <w:abstractNumId w:val="3"/>
  </w:num>
  <w:num w:numId="4" w16cid:durableId="1435978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C5"/>
    <w:rsid w:val="00047DC5"/>
    <w:rsid w:val="00076F8B"/>
    <w:rsid w:val="000B7191"/>
    <w:rsid w:val="001458D6"/>
    <w:rsid w:val="00233EB4"/>
    <w:rsid w:val="002C6EEA"/>
    <w:rsid w:val="00385E3C"/>
    <w:rsid w:val="00544CFB"/>
    <w:rsid w:val="005A6303"/>
    <w:rsid w:val="006417BD"/>
    <w:rsid w:val="006F054E"/>
    <w:rsid w:val="008B66FE"/>
    <w:rsid w:val="008D329A"/>
    <w:rsid w:val="00E24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A2575DF"/>
  <w15:chartTrackingRefBased/>
  <w15:docId w15:val="{E2B0225E-30D2-445B-A855-A6225B9B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EB4"/>
    <w:pPr>
      <w:tabs>
        <w:tab w:val="center" w:pos="4252"/>
        <w:tab w:val="right" w:pos="8504"/>
      </w:tabs>
      <w:snapToGrid w:val="0"/>
    </w:pPr>
  </w:style>
  <w:style w:type="character" w:customStyle="1" w:styleId="a4">
    <w:name w:val="ヘッダー (文字)"/>
    <w:basedOn w:val="a0"/>
    <w:link w:val="a3"/>
    <w:uiPriority w:val="99"/>
    <w:rsid w:val="00233EB4"/>
  </w:style>
  <w:style w:type="paragraph" w:styleId="a5">
    <w:name w:val="footer"/>
    <w:basedOn w:val="a"/>
    <w:link w:val="a6"/>
    <w:uiPriority w:val="99"/>
    <w:unhideWhenUsed/>
    <w:rsid w:val="00233EB4"/>
    <w:pPr>
      <w:tabs>
        <w:tab w:val="center" w:pos="4252"/>
        <w:tab w:val="right" w:pos="8504"/>
      </w:tabs>
      <w:snapToGrid w:val="0"/>
    </w:pPr>
  </w:style>
  <w:style w:type="character" w:customStyle="1" w:styleId="a6">
    <w:name w:val="フッター (文字)"/>
    <w:basedOn w:val="a0"/>
    <w:link w:val="a5"/>
    <w:uiPriority w:val="99"/>
    <w:rsid w:val="00233EB4"/>
  </w:style>
  <w:style w:type="paragraph" w:styleId="a7">
    <w:name w:val="List Paragraph"/>
    <w:basedOn w:val="a"/>
    <w:uiPriority w:val="34"/>
    <w:qFormat/>
    <w:rsid w:val="00233E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F366-9C3D-4748-996F-FC84AF20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Words>
  <Characters>227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