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A0" w:rsidRDefault="00F10567" w:rsidP="005A0FC6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</w:t>
      </w:r>
      <w:r w:rsidR="0016432A">
        <w:rPr>
          <w:rFonts w:ascii="ＭＳ 明朝" w:eastAsia="ＭＳ 明朝" w:hAnsi="ＭＳ 明朝" w:hint="eastAsia"/>
        </w:rPr>
        <w:t>７</w:t>
      </w:r>
    </w:p>
    <w:p w:rsidR="005A0FC6" w:rsidRDefault="005A0FC6">
      <w:pPr>
        <w:rPr>
          <w:rFonts w:ascii="ＭＳ 明朝" w:eastAsia="ＭＳ 明朝" w:hAnsi="ＭＳ 明朝"/>
        </w:rPr>
      </w:pPr>
      <w:r w:rsidRPr="005A0FC6">
        <w:rPr>
          <w:rFonts w:ascii="ＭＳ 明朝" w:eastAsia="ＭＳ 明朝" w:hAnsi="ＭＳ 明朝" w:hint="eastAsia"/>
        </w:rPr>
        <w:t>【法人名：　　　　　　　　　　　　　　　　　　】</w:t>
      </w:r>
    </w:p>
    <w:p w:rsidR="005A0FC6" w:rsidRDefault="005A0FC6">
      <w:pPr>
        <w:rPr>
          <w:rFonts w:ascii="ＭＳ 明朝" w:eastAsia="ＭＳ 明朝" w:hAnsi="ＭＳ 明朝"/>
        </w:rPr>
      </w:pPr>
    </w:p>
    <w:p w:rsidR="005A0FC6" w:rsidRPr="005A0FC6" w:rsidRDefault="0016432A" w:rsidP="005A0FC6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16432A">
        <w:rPr>
          <w:rFonts w:ascii="ＭＳ 明朝" w:eastAsia="ＭＳ 明朝" w:hAnsi="ＭＳ 明朝" w:hint="eastAsia"/>
          <w:b/>
          <w:sz w:val="32"/>
          <w:szCs w:val="32"/>
        </w:rPr>
        <w:t>事業運営の公共性・公平性の確保について</w:t>
      </w:r>
    </w:p>
    <w:p w:rsidR="003263EA" w:rsidRDefault="003263EA" w:rsidP="003263E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  <w:r w:rsidRPr="0016432A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16432A">
        <w:rPr>
          <w:rFonts w:ascii="ＭＳ 明朝" w:eastAsia="ＭＳ 明朝" w:hAnsi="ＭＳ 明朝" w:hint="eastAsia"/>
        </w:rPr>
        <w:t>利用者意見の反映について</w:t>
      </w: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  <w:r w:rsidRPr="0016432A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16432A">
        <w:rPr>
          <w:rFonts w:ascii="ＭＳ 明朝" w:eastAsia="ＭＳ 明朝" w:hAnsi="ＭＳ 明朝" w:hint="eastAsia"/>
        </w:rPr>
        <w:t>個人情報保護について</w:t>
      </w: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  <w:r w:rsidRPr="0016432A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 w:rsidRPr="0016432A">
        <w:rPr>
          <w:rFonts w:ascii="ＭＳ 明朝" w:eastAsia="ＭＳ 明朝" w:hAnsi="ＭＳ 明朝" w:hint="eastAsia"/>
        </w:rPr>
        <w:t>事業の引継ぎについて</w:t>
      </w:r>
    </w:p>
    <w:p w:rsidR="0016432A" w:rsidRPr="0016432A" w:rsidRDefault="0016432A" w:rsidP="0016432A">
      <w:pPr>
        <w:ind w:firstLineChars="100" w:firstLine="210"/>
        <w:rPr>
          <w:rFonts w:ascii="ＭＳ 明朝" w:eastAsia="ＭＳ 明朝" w:hAnsi="ＭＳ 明朝"/>
        </w:rPr>
      </w:pPr>
      <w:r w:rsidRPr="0016432A">
        <w:rPr>
          <w:rFonts w:ascii="ＭＳ 明朝" w:eastAsia="ＭＳ 明朝" w:hAnsi="ＭＳ 明朝" w:hint="eastAsia"/>
        </w:rPr>
        <w:t>①</w:t>
      </w:r>
      <w:r>
        <w:rPr>
          <w:rFonts w:ascii="ＭＳ 明朝" w:eastAsia="ＭＳ 明朝" w:hAnsi="ＭＳ 明朝" w:hint="eastAsia"/>
        </w:rPr>
        <w:t xml:space="preserve">　</w:t>
      </w:r>
      <w:r w:rsidRPr="0016432A">
        <w:rPr>
          <w:rFonts w:ascii="ＭＳ 明朝" w:eastAsia="ＭＳ 明朝" w:hAnsi="ＭＳ 明朝" w:hint="eastAsia"/>
        </w:rPr>
        <w:t>時期及び準備業務内容</w:t>
      </w: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ind w:firstLineChars="100" w:firstLine="210"/>
        <w:rPr>
          <w:rFonts w:ascii="ＭＳ 明朝" w:eastAsia="ＭＳ 明朝" w:hAnsi="ＭＳ 明朝"/>
        </w:rPr>
      </w:pPr>
      <w:r w:rsidRPr="0016432A">
        <w:rPr>
          <w:rFonts w:ascii="ＭＳ 明朝" w:eastAsia="ＭＳ 明朝" w:hAnsi="ＭＳ 明朝" w:hint="eastAsia"/>
        </w:rPr>
        <w:t>②</w:t>
      </w:r>
      <w:r>
        <w:rPr>
          <w:rFonts w:ascii="ＭＳ 明朝" w:eastAsia="ＭＳ 明朝" w:hAnsi="ＭＳ 明朝" w:hint="eastAsia"/>
        </w:rPr>
        <w:t xml:space="preserve">　</w:t>
      </w:r>
      <w:r w:rsidRPr="0016432A">
        <w:rPr>
          <w:rFonts w:ascii="ＭＳ 明朝" w:eastAsia="ＭＳ 明朝" w:hAnsi="ＭＳ 明朝" w:hint="eastAsia"/>
        </w:rPr>
        <w:t>職員配置数について</w:t>
      </w: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F10567" w:rsidRPr="00F10567" w:rsidRDefault="0016432A" w:rsidP="0016432A">
      <w:pPr>
        <w:rPr>
          <w:rFonts w:ascii="ＭＳ 明朝" w:eastAsia="ＭＳ 明朝" w:hAnsi="ＭＳ 明朝"/>
        </w:rPr>
      </w:pPr>
      <w:r w:rsidRPr="0016432A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 xml:space="preserve">　</w:t>
      </w:r>
      <w:r w:rsidRPr="0016432A">
        <w:rPr>
          <w:rFonts w:ascii="ＭＳ 明朝" w:eastAsia="ＭＳ 明朝" w:hAnsi="ＭＳ 明朝" w:hint="eastAsia"/>
        </w:rPr>
        <w:t>新宿区との関係・連携について</w:t>
      </w:r>
    </w:p>
    <w:sectPr w:rsidR="00F10567" w:rsidRPr="00F10567" w:rsidSect="005A0F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C6" w:rsidRDefault="005A0FC6" w:rsidP="005A0FC6">
      <w:r>
        <w:separator/>
      </w:r>
    </w:p>
  </w:endnote>
  <w:endnote w:type="continuationSeparator" w:id="0">
    <w:p w:rsidR="005A0FC6" w:rsidRDefault="005A0FC6" w:rsidP="005A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A4" w:rsidRDefault="008321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A4" w:rsidRDefault="008321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A4" w:rsidRDefault="008321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C6" w:rsidRDefault="005A0FC6" w:rsidP="005A0FC6">
      <w:r>
        <w:separator/>
      </w:r>
    </w:p>
  </w:footnote>
  <w:footnote w:type="continuationSeparator" w:id="0">
    <w:p w:rsidR="005A0FC6" w:rsidRDefault="005A0FC6" w:rsidP="005A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A4" w:rsidRDefault="008321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A4" w:rsidRDefault="008321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A4" w:rsidRDefault="008321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BA"/>
    <w:rsid w:val="0016432A"/>
    <w:rsid w:val="002C0C74"/>
    <w:rsid w:val="003263EA"/>
    <w:rsid w:val="005A0FC6"/>
    <w:rsid w:val="006E74BA"/>
    <w:rsid w:val="008321A4"/>
    <w:rsid w:val="00EA46A0"/>
    <w:rsid w:val="00F1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C6"/>
  </w:style>
  <w:style w:type="paragraph" w:styleId="a5">
    <w:name w:val="footer"/>
    <w:basedOn w:val="a"/>
    <w:link w:val="a6"/>
    <w:uiPriority w:val="99"/>
    <w:unhideWhenUsed/>
    <w:rsid w:val="005A0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DocSecurity>0</DocSecurity>
  <Lines>31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