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F10567" w:rsidP="005A0FC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6432A">
        <w:rPr>
          <w:rFonts w:ascii="ＭＳ 明朝" w:eastAsia="ＭＳ 明朝" w:hAnsi="ＭＳ 明朝" w:hint="eastAsia"/>
        </w:rPr>
        <w:t>７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16432A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6432A">
        <w:rPr>
          <w:rFonts w:ascii="ＭＳ 明朝" w:eastAsia="ＭＳ 明朝" w:hAnsi="ＭＳ 明朝" w:hint="eastAsia"/>
          <w:b/>
          <w:sz w:val="32"/>
          <w:szCs w:val="32"/>
        </w:rPr>
        <w:t>事業運営の公共性・公平性の確保について</w:t>
      </w:r>
    </w:p>
    <w:p w:rsidR="003263EA" w:rsidRDefault="003263EA" w:rsidP="003263E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利用者意見の反映について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個人情報保護について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事業の引継ぎについて</w:t>
      </w: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時期及び準備業務内容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 w:hint="eastAsia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ind w:firstLineChars="100" w:firstLine="210"/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②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職員配置数について</w:t>
      </w: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16432A" w:rsidRPr="0016432A" w:rsidRDefault="0016432A" w:rsidP="0016432A">
      <w:pPr>
        <w:rPr>
          <w:rFonts w:ascii="ＭＳ 明朝" w:eastAsia="ＭＳ 明朝" w:hAnsi="ＭＳ 明朝"/>
        </w:rPr>
      </w:pPr>
    </w:p>
    <w:p w:rsidR="00F10567" w:rsidRPr="00F10567" w:rsidRDefault="0016432A" w:rsidP="0016432A">
      <w:pPr>
        <w:rPr>
          <w:rFonts w:ascii="ＭＳ 明朝" w:eastAsia="ＭＳ 明朝" w:hAnsi="ＭＳ 明朝"/>
        </w:rPr>
      </w:pPr>
      <w:r w:rsidRPr="0016432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16432A">
        <w:rPr>
          <w:rFonts w:ascii="ＭＳ 明朝" w:eastAsia="ＭＳ 明朝" w:hAnsi="ＭＳ 明朝" w:hint="eastAsia"/>
        </w:rPr>
        <w:t>新宿区との関係・連携について</w:t>
      </w:r>
    </w:p>
    <w:sectPr w:rsidR="00F10567" w:rsidRPr="00F10567" w:rsidSect="005A0F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16432A"/>
    <w:rsid w:val="002C0C74"/>
    <w:rsid w:val="003263EA"/>
    <w:rsid w:val="005A0FC6"/>
    <w:rsid w:val="006E74BA"/>
    <w:rsid w:val="00EA46A0"/>
    <w:rsid w:val="00F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0BFA"/>
  <w15:chartTrackingRefBased/>
  <w15:docId w15:val="{96224FC6-8D7A-4E6D-BFB5-0838DB8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8405CE6F.dotm</Templat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