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7D84D" w14:textId="77777777" w:rsidR="008107B1" w:rsidRPr="001B3281" w:rsidRDefault="008107B1" w:rsidP="008107B1">
      <w:pPr>
        <w:rPr>
          <w:rFonts w:ascii="ＭＳ 明朝" w:eastAsia="ＭＳ 明朝"/>
        </w:rPr>
      </w:pPr>
    </w:p>
    <w:p w14:paraId="7297D84E" w14:textId="77777777" w:rsidR="008107B1" w:rsidRPr="001B3281" w:rsidRDefault="008107B1" w:rsidP="008107B1">
      <w:pPr>
        <w:rPr>
          <w:rFonts w:ascii="ＭＳ 明朝" w:eastAsia="ＭＳ 明朝"/>
        </w:rPr>
      </w:pPr>
    </w:p>
    <w:p w14:paraId="7297D84F" w14:textId="77777777" w:rsidR="008107B1" w:rsidRPr="001B3281" w:rsidRDefault="008107B1" w:rsidP="008107B1">
      <w:pPr>
        <w:rPr>
          <w:rFonts w:ascii="ＭＳ 明朝" w:eastAsia="ＭＳ 明朝"/>
        </w:rPr>
      </w:pPr>
    </w:p>
    <w:p w14:paraId="7297D850" w14:textId="77777777" w:rsidR="008107B1" w:rsidRPr="001B3281" w:rsidRDefault="008107B1" w:rsidP="008107B1">
      <w:pPr>
        <w:rPr>
          <w:rFonts w:ascii="ＭＳ 明朝" w:eastAsia="ＭＳ 明朝"/>
        </w:rPr>
      </w:pPr>
    </w:p>
    <w:p w14:paraId="7297D851" w14:textId="77777777" w:rsidR="008107B1" w:rsidRPr="001B3281" w:rsidRDefault="008107B1" w:rsidP="008107B1">
      <w:pPr>
        <w:rPr>
          <w:rFonts w:ascii="ＭＳ 明朝" w:eastAsia="ＭＳ 明朝"/>
        </w:rPr>
      </w:pPr>
    </w:p>
    <w:p w14:paraId="7297D852" w14:textId="77777777" w:rsidR="008107B1" w:rsidRPr="001B3281" w:rsidRDefault="008107B1" w:rsidP="008107B1">
      <w:pPr>
        <w:rPr>
          <w:rFonts w:ascii="ＭＳ 明朝" w:eastAsia="ＭＳ 明朝"/>
        </w:rPr>
      </w:pPr>
    </w:p>
    <w:p w14:paraId="7297D853" w14:textId="77777777" w:rsidR="008107B1" w:rsidRPr="001B3281" w:rsidRDefault="008107B1" w:rsidP="008107B1">
      <w:pPr>
        <w:rPr>
          <w:rFonts w:ascii="ＭＳ 明朝" w:eastAsia="ＭＳ 明朝"/>
        </w:rPr>
      </w:pPr>
    </w:p>
    <w:p w14:paraId="7297D854" w14:textId="77777777" w:rsidR="008107B1" w:rsidRPr="001B3281" w:rsidRDefault="008107B1" w:rsidP="008107B1">
      <w:pPr>
        <w:rPr>
          <w:rFonts w:ascii="ＭＳ 明朝" w:eastAsia="ＭＳ 明朝"/>
        </w:rPr>
      </w:pPr>
    </w:p>
    <w:p w14:paraId="7297D855" w14:textId="77777777" w:rsidR="008107B1" w:rsidRPr="001B3281" w:rsidRDefault="008107B1" w:rsidP="008107B1">
      <w:pPr>
        <w:rPr>
          <w:rFonts w:ascii="ＭＳ 明朝" w:eastAsia="ＭＳ 明朝"/>
        </w:rPr>
      </w:pPr>
    </w:p>
    <w:p w14:paraId="7297D856" w14:textId="77777777" w:rsidR="008107B1" w:rsidRPr="001B3281" w:rsidRDefault="008107B1" w:rsidP="008107B1">
      <w:pPr>
        <w:rPr>
          <w:rFonts w:ascii="ＭＳ 明朝" w:eastAsia="ＭＳ 明朝"/>
        </w:rPr>
      </w:pPr>
    </w:p>
    <w:p w14:paraId="7297D857" w14:textId="77777777" w:rsidR="00B748B3" w:rsidRPr="00450F59" w:rsidRDefault="00B748B3" w:rsidP="00B748B3">
      <w:pPr>
        <w:pStyle w:val="1"/>
        <w:rPr>
          <w:color w:val="000000"/>
          <w:lang w:eastAsia="ja-JP"/>
        </w:rPr>
      </w:pPr>
    </w:p>
    <w:p w14:paraId="7297D858" w14:textId="77777777" w:rsidR="00B748B3" w:rsidRPr="001B3281" w:rsidRDefault="00B748B3" w:rsidP="00B748B3">
      <w:pPr>
        <w:rPr>
          <w:rFonts w:ascii="ＭＳ 明朝" w:eastAsia="ＭＳ 明朝"/>
          <w:color w:val="000000"/>
          <w:lang w:val="x-none"/>
        </w:rPr>
      </w:pPr>
    </w:p>
    <w:p w14:paraId="7297D859" w14:textId="77777777" w:rsidR="00B748B3" w:rsidRPr="00450F59" w:rsidRDefault="00B748B3" w:rsidP="00B748B3">
      <w:pPr>
        <w:rPr>
          <w:rFonts w:ascii="Century" w:eastAsia="ＭＳ 明朝"/>
          <w:color w:val="000000"/>
          <w:sz w:val="21"/>
          <w:lang w:val="x-none"/>
        </w:rPr>
      </w:pPr>
    </w:p>
    <w:p w14:paraId="7297D85A" w14:textId="77777777" w:rsidR="00B748B3" w:rsidRPr="001B3281" w:rsidRDefault="00B748B3" w:rsidP="00B748B3">
      <w:pPr>
        <w:rPr>
          <w:rFonts w:ascii="ＭＳ 明朝" w:eastAsia="ＭＳ 明朝"/>
          <w:color w:val="000000"/>
          <w:lang w:val="x-none"/>
        </w:rPr>
      </w:pPr>
    </w:p>
    <w:p w14:paraId="7297D85B" w14:textId="41090CF5" w:rsidR="00325124" w:rsidRPr="00450F59" w:rsidRDefault="00325124" w:rsidP="00325124">
      <w:pPr>
        <w:jc w:val="center"/>
        <w:rPr>
          <w:rFonts w:ascii="HGP創英角ｺﾞｼｯｸUB" w:eastAsia="HGP創英角ｺﾞｼｯｸUB" w:hAnsi="HGP創英角ｺﾞｼｯｸUB"/>
          <w:color w:val="000000"/>
          <w:sz w:val="56"/>
          <w:szCs w:val="56"/>
        </w:rPr>
      </w:pPr>
      <w:r>
        <w:rPr>
          <w:rFonts w:ascii="HGP創英角ｺﾞｼｯｸUB" w:eastAsia="HGP創英角ｺﾞｼｯｸUB" w:hint="eastAsia"/>
          <w:color w:val="000000"/>
          <w:sz w:val="56"/>
          <w:szCs w:val="56"/>
          <w:lang w:val="x-none"/>
        </w:rPr>
        <w:t>資　　料　　編</w:t>
      </w:r>
    </w:p>
    <w:p w14:paraId="7297D85C" w14:textId="77777777" w:rsidR="00B748B3" w:rsidRPr="001B3281" w:rsidRDefault="00325124" w:rsidP="00B748B3">
      <w:pPr>
        <w:rPr>
          <w:rFonts w:ascii="ＭＳ 明朝" w:eastAsia="ＭＳ 明朝"/>
          <w:color w:val="000000"/>
          <w:lang w:val="x-none"/>
        </w:rPr>
      </w:pPr>
      <w:r w:rsidRPr="00A731D4">
        <w:rPr>
          <w:noProof/>
        </w:rPr>
        <mc:AlternateContent>
          <mc:Choice Requires="wps">
            <w:drawing>
              <wp:anchor distT="0" distB="0" distL="114300" distR="114300" simplePos="0" relativeHeight="251784192" behindDoc="0" locked="0" layoutInCell="1" allowOverlap="1" wp14:anchorId="7297E461" wp14:editId="7297E462">
                <wp:simplePos x="0" y="0"/>
                <wp:positionH relativeFrom="margin">
                  <wp:posOffset>1378585</wp:posOffset>
                </wp:positionH>
                <wp:positionV relativeFrom="paragraph">
                  <wp:posOffset>27305</wp:posOffset>
                </wp:positionV>
                <wp:extent cx="2880000" cy="189865"/>
                <wp:effectExtent l="0" t="0" r="0" b="635"/>
                <wp:wrapNone/>
                <wp:docPr id="233" name="角丸四角形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0" cy="189865"/>
                        </a:xfrm>
                        <a:prstGeom prst="roundRect">
                          <a:avLst>
                            <a:gd name="adj" fmla="val 25000"/>
                          </a:avLst>
                        </a:prstGeom>
                        <a:solidFill>
                          <a:srgbClr val="EBBF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3E5C56" id="角丸四角形 233" o:spid="_x0000_s1026" style="position:absolute;left:0;text-align:left;margin-left:108.55pt;margin-top:2.15pt;width:226.75pt;height:14.9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" fillcolor="#ebbf03" stroked="f">
                <v:textbox inset="5.85pt,.7pt,5.85pt,.7pt"/>
                <w10:wrap anchorx="margin"/>
              </v:roundrect>
            </w:pict>
          </mc:Fallback>
        </mc:AlternateContent>
      </w:r>
    </w:p>
    <w:p w14:paraId="7297D85D" w14:textId="77777777" w:rsidR="00B748B3" w:rsidRPr="001B3281" w:rsidRDefault="00B748B3" w:rsidP="00B748B3">
      <w:pPr>
        <w:rPr>
          <w:rFonts w:ascii="ＭＳ 明朝" w:eastAsia="ＭＳ 明朝"/>
          <w:color w:val="000000"/>
          <w:lang w:val="x-none"/>
        </w:rPr>
      </w:pPr>
    </w:p>
    <w:p w14:paraId="7297D85E" w14:textId="77777777" w:rsidR="00B748B3" w:rsidRPr="001B3281" w:rsidRDefault="00B748B3" w:rsidP="00B748B3">
      <w:pPr>
        <w:rPr>
          <w:rFonts w:ascii="ＭＳ 明朝" w:eastAsia="ＭＳ 明朝"/>
          <w:color w:val="000000"/>
          <w:lang w:val="x-none"/>
        </w:rPr>
      </w:pPr>
    </w:p>
    <w:p w14:paraId="7297D85F" w14:textId="1403565E" w:rsidR="005E398C" w:rsidRPr="001B3281" w:rsidRDefault="00E85D5D" w:rsidP="005E398C">
      <w:pPr>
        <w:rPr>
          <w:rFonts w:ascii="ＭＳ 明朝" w:eastAsia="ＭＳ 明朝"/>
          <w:color w:val="000000"/>
          <w:lang w:val="x-none"/>
        </w:rPr>
        <w:sectPr w:rsidR="005E398C" w:rsidRPr="001B3281" w:rsidSect="0056021C">
          <w:pgSz w:w="11906" w:h="16838" w:code="9"/>
          <w:pgMar w:top="992" w:right="1418" w:bottom="1559" w:left="1418" w:header="851" w:footer="992" w:gutter="0"/>
          <w:pgNumType w:start="133"/>
          <w:cols w:space="425"/>
          <w:docGrid w:type="linesAndChars" w:linePitch="350" w:charSpace="1434"/>
        </w:sectPr>
      </w:pPr>
      <w:r>
        <w:rPr>
          <w:noProof/>
        </w:rPr>
        <w:drawing>
          <wp:anchor distT="0" distB="0" distL="114300" distR="114300" simplePos="0" relativeHeight="251915264" behindDoc="0" locked="0" layoutInCell="1" allowOverlap="1" wp14:anchorId="5F151410" wp14:editId="5FEC954C">
            <wp:simplePos x="0" y="0"/>
            <wp:positionH relativeFrom="page">
              <wp:posOffset>6301105</wp:posOffset>
            </wp:positionH>
            <wp:positionV relativeFrom="page">
              <wp:posOffset>9432925</wp:posOffset>
            </wp:positionV>
            <wp:extent cx="709200" cy="709200"/>
            <wp:effectExtent l="0" t="0" r="0" b="0"/>
            <wp:wrapNone/>
            <wp:docPr id="366" name="JAVISCODE217-297"/>
            <wp:cNvGraphicFramePr/>
            <a:graphic xmlns:a="http://schemas.openxmlformats.org/drawingml/2006/main">
              <a:graphicData uri="http://schemas.openxmlformats.org/drawingml/2006/picture">
                <pic:pic xmlns:pic="http://schemas.openxmlformats.org/drawingml/2006/picture">
                  <pic:nvPicPr>
                    <pic:cNvPr id="366" name="JAVISCODE217-297"/>
                    <pic:cNvPicPr/>
                  </pic:nvPicPr>
                  <pic:blipFill>
                    <a:blip r:embed="rId12"/>
                    <a:stretch>
                      <a:fillRect/>
                    </a:stretch>
                  </pic:blipFill>
                  <pic:spPr>
                    <a:xfrm>
                      <a:off x="0" y="0"/>
                      <a:ext cx="709200" cy="709200"/>
                    </a:xfrm>
                    <a:prstGeom prst="rect">
                      <a:avLst/>
                    </a:prstGeom>
                  </pic:spPr>
                </pic:pic>
              </a:graphicData>
            </a:graphic>
            <wp14:sizeRelH relativeFrom="margin">
              <wp14:pctWidth>0</wp14:pctWidth>
            </wp14:sizeRelH>
            <wp14:sizeRelV relativeFrom="margin">
              <wp14:pctHeight>0</wp14:pctHeight>
            </wp14:sizeRelV>
          </wp:anchor>
        </w:drawing>
      </w:r>
    </w:p>
    <w:p w14:paraId="1B39EDC0" w14:textId="77777777" w:rsidR="00FE6D2A" w:rsidRDefault="00FE6D2A" w:rsidP="00FE6D2A">
      <w:pPr>
        <w:pStyle w:val="1"/>
        <w:rPr>
          <w:lang w:eastAsia="ja-JP"/>
        </w:rPr>
      </w:pPr>
      <w:r>
        <w:rPr>
          <w:noProof/>
          <w:lang w:val="en-US" w:eastAsia="ja-JP"/>
        </w:rPr>
        <w:lastRenderedPageBreak/>
        <mc:AlternateContent>
          <mc:Choice Requires="wps">
            <w:drawing>
              <wp:anchor distT="0" distB="0" distL="114300" distR="114300" simplePos="0" relativeHeight="251913216" behindDoc="0" locked="0" layoutInCell="1" allowOverlap="1" wp14:anchorId="5E2E2F5B" wp14:editId="12286B44">
                <wp:simplePos x="0" y="0"/>
                <wp:positionH relativeFrom="column">
                  <wp:posOffset>-118745</wp:posOffset>
                </wp:positionH>
                <wp:positionV relativeFrom="paragraph">
                  <wp:posOffset>11430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D0B72A4" w14:textId="77777777" w:rsidR="00094512" w:rsidRDefault="00094512" w:rsidP="00FE6D2A">
                            <w:pPr>
                              <w:pStyle w:val="1"/>
                              <w:rPr>
                                <w:lang w:eastAsia="ja-JP"/>
                              </w:rPr>
                            </w:pPr>
                            <w:r w:rsidRPr="00325124">
                              <w:rPr>
                                <w:rFonts w:hint="eastAsia"/>
                              </w:rPr>
                              <w:t>１　主な事業</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E2E2F5B" id="_x0000_t202" coordsize="21600,21600" o:spt="202" path="m,l,21600r21600,l21600,xe">
                <v:stroke joinstyle="miter"/>
                <v:path gradientshapeok="t" o:connecttype="rect"/>
              </v:shapetype>
              <v:shape id="テキスト ボックス 2" o:spid="_x0000_s1026" type="#_x0000_t202" style="position:absolute;left:0;text-align:left;margin-left:-9.35pt;margin-top:.9pt;width:186.95pt;height:110.55pt;z-index:251913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" filled="f" stroked="f">
                <v:textbox style="mso-fit-shape-to-text:t">
                  <w:txbxContent>
                    <w:p w14:paraId="5D0B72A4" w14:textId="77777777" w:rsidR="00094512" w:rsidRDefault="00094512" w:rsidP="00FE6D2A">
                      <w:pPr>
                        <w:pStyle w:val="1"/>
                        <w:rPr>
                          <w:lang w:eastAsia="ja-JP"/>
                        </w:rPr>
                      </w:pPr>
                      <w:r w:rsidRPr="00325124">
                        <w:rPr>
                          <w:rFonts w:hint="eastAsia"/>
                        </w:rPr>
                        <w:t>１　主な事業</w:t>
                      </w:r>
                    </w:p>
                  </w:txbxContent>
                </v:textbox>
              </v:shape>
            </w:pict>
          </mc:Fallback>
        </mc:AlternateContent>
      </w:r>
    </w:p>
    <w:p w14:paraId="18628F02" w14:textId="0450A4B9" w:rsidR="00FE6D2A" w:rsidRDefault="00FE6D2A" w:rsidP="000D19F0">
      <w:pPr>
        <w:pStyle w:val="1"/>
        <w:ind w:firstLineChars="100" w:firstLine="247"/>
        <w:rPr>
          <w:rFonts w:asciiTheme="majorEastAsia" w:eastAsiaTheme="minorEastAsia" w:hAnsiTheme="majorEastAsia"/>
          <w:sz w:val="24"/>
          <w:szCs w:val="24"/>
          <w:lang w:eastAsia="ja-JP"/>
        </w:rPr>
      </w:pPr>
      <w:r w:rsidRPr="00C8449F">
        <w:rPr>
          <w:rFonts w:asciiTheme="majorEastAsia" w:eastAsiaTheme="minorEastAsia" w:hAnsiTheme="majorEastAsia" w:hint="eastAsia"/>
          <w:sz w:val="24"/>
          <w:szCs w:val="24"/>
          <w:lang w:eastAsia="ja-JP"/>
        </w:rPr>
        <w:t>障害者計画の各個別施策に関する主な事業を掲載しました。詳しくは、各事業実施担当課までお問合せ</w:t>
      </w:r>
      <w:r w:rsidR="00E85D5D">
        <w:rPr>
          <w:noProof/>
        </w:rPr>
        <w:drawing>
          <wp:anchor distT="0" distB="0" distL="114300" distR="114300" simplePos="0" relativeHeight="251917312" behindDoc="0" locked="0" layoutInCell="1" allowOverlap="1" wp14:anchorId="24CC027C" wp14:editId="33A7BD56">
            <wp:simplePos x="0" y="0"/>
            <wp:positionH relativeFrom="page">
              <wp:posOffset>540385</wp:posOffset>
            </wp:positionH>
            <wp:positionV relativeFrom="page">
              <wp:posOffset>9432925</wp:posOffset>
            </wp:positionV>
            <wp:extent cx="709295" cy="709295"/>
            <wp:effectExtent l="0" t="0" r="0" b="0"/>
            <wp:wrapNone/>
            <wp:docPr id="367" name="JAVISCODE218-123"/>
            <wp:cNvGraphicFramePr/>
            <a:graphic xmlns:a="http://schemas.openxmlformats.org/drawingml/2006/main">
              <a:graphicData uri="http://schemas.openxmlformats.org/drawingml/2006/picture">
                <pic:pic xmlns:pic="http://schemas.openxmlformats.org/drawingml/2006/picture">
                  <pic:nvPicPr>
                    <pic:cNvPr id="367" name="JAVISCODE218-123"/>
                    <pic:cNvPicPr/>
                  </pic:nvPicPr>
                  <pic:blipFill>
                    <a:blip r:embed="rId13"/>
                    <a:stretch>
                      <a:fillRect/>
                    </a:stretch>
                  </pic:blipFill>
                  <pic:spPr>
                    <a:xfrm>
                      <a:off x="0" y="0"/>
                      <a:ext cx="709295" cy="709295"/>
                    </a:xfrm>
                    <a:prstGeom prst="rect">
                      <a:avLst/>
                    </a:prstGeom>
                  </pic:spPr>
                </pic:pic>
              </a:graphicData>
            </a:graphic>
          </wp:anchor>
        </w:drawing>
      </w:r>
      <w:r w:rsidRPr="00C8449F">
        <w:rPr>
          <w:rFonts w:asciiTheme="majorEastAsia" w:eastAsiaTheme="minorEastAsia" w:hAnsiTheme="majorEastAsia" w:hint="eastAsia"/>
          <w:sz w:val="24"/>
          <w:szCs w:val="24"/>
          <w:lang w:eastAsia="ja-JP"/>
        </w:rPr>
        <w:t>ください。</w:t>
      </w:r>
    </w:p>
    <w:p w14:paraId="2186DB2A" w14:textId="4D92AA48" w:rsidR="00402DB5" w:rsidRDefault="00402DB5" w:rsidP="00402DB5">
      <w:pPr>
        <w:rPr>
          <w:lang w:val="x-none"/>
        </w:rPr>
      </w:pPr>
    </w:p>
    <w:tbl>
      <w:tblPr>
        <w:tblW w:w="981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4"/>
        <w:gridCol w:w="1063"/>
        <w:gridCol w:w="1750"/>
        <w:gridCol w:w="3457"/>
        <w:gridCol w:w="938"/>
        <w:gridCol w:w="1848"/>
      </w:tblGrid>
      <w:tr w:rsidR="00402DB5" w:rsidRPr="00402DB5" w14:paraId="348DB17C" w14:textId="77777777" w:rsidTr="00516999">
        <w:tc>
          <w:tcPr>
            <w:tcW w:w="754" w:type="dxa"/>
            <w:shd w:val="clear" w:color="auto" w:fill="FABF8F" w:themeFill="accent6" w:themeFillTint="99"/>
            <w:noWrap/>
            <w:vAlign w:val="center"/>
            <w:hideMark/>
          </w:tcPr>
          <w:p w14:paraId="73F0CD04" w14:textId="77777777"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個別目標</w:t>
            </w:r>
          </w:p>
        </w:tc>
        <w:tc>
          <w:tcPr>
            <w:tcW w:w="1063" w:type="dxa"/>
            <w:shd w:val="clear" w:color="auto" w:fill="FABF8F" w:themeFill="accent6" w:themeFillTint="99"/>
            <w:vAlign w:val="center"/>
            <w:hideMark/>
          </w:tcPr>
          <w:p w14:paraId="77F5FB20" w14:textId="77777777"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基本施策</w:t>
            </w:r>
          </w:p>
        </w:tc>
        <w:tc>
          <w:tcPr>
            <w:tcW w:w="1750" w:type="dxa"/>
            <w:shd w:val="clear" w:color="auto" w:fill="FABF8F" w:themeFill="accent6" w:themeFillTint="99"/>
            <w:vAlign w:val="center"/>
            <w:hideMark/>
          </w:tcPr>
          <w:p w14:paraId="32AFF163" w14:textId="77777777"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個別施策</w:t>
            </w:r>
          </w:p>
        </w:tc>
        <w:tc>
          <w:tcPr>
            <w:tcW w:w="3457" w:type="dxa"/>
            <w:shd w:val="clear" w:color="auto" w:fill="FABF8F" w:themeFill="accent6" w:themeFillTint="99"/>
            <w:vAlign w:val="center"/>
            <w:hideMark/>
          </w:tcPr>
          <w:p w14:paraId="22CC390F" w14:textId="77777777"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主な事業</w:t>
            </w:r>
          </w:p>
        </w:tc>
        <w:tc>
          <w:tcPr>
            <w:tcW w:w="938" w:type="dxa"/>
            <w:shd w:val="clear" w:color="auto" w:fill="FABF8F" w:themeFill="accent6" w:themeFillTint="99"/>
            <w:tcMar>
              <w:left w:w="28" w:type="dxa"/>
              <w:right w:w="28" w:type="dxa"/>
            </w:tcMar>
            <w:vAlign w:val="center"/>
            <w:hideMark/>
          </w:tcPr>
          <w:p w14:paraId="4F669EC8" w14:textId="77777777" w:rsid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第二次</w:t>
            </w:r>
          </w:p>
          <w:p w14:paraId="0FB5C2FA" w14:textId="048DCFB9"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実行計画</w:t>
            </w:r>
          </w:p>
        </w:tc>
        <w:tc>
          <w:tcPr>
            <w:tcW w:w="1848" w:type="dxa"/>
            <w:shd w:val="clear" w:color="auto" w:fill="FABF8F" w:themeFill="accent6" w:themeFillTint="99"/>
            <w:vAlign w:val="center"/>
            <w:hideMark/>
          </w:tcPr>
          <w:p w14:paraId="4B05B215" w14:textId="5210F767"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事業実施担当課</w:t>
            </w:r>
            <w:r w:rsidRPr="00402DB5">
              <w:rPr>
                <w:rFonts w:ascii="ＭＳ Ｐゴシック" w:eastAsia="ＭＳ Ｐゴシック" w:hAnsi="ＭＳ Ｐゴシック" w:cs="ＭＳ Ｐゴシック" w:hint="eastAsia"/>
                <w:kern w:val="0"/>
                <w:sz w:val="20"/>
                <w:szCs w:val="20"/>
              </w:rPr>
              <w:br/>
              <w:t>（問い合わせ先）</w:t>
            </w:r>
          </w:p>
        </w:tc>
      </w:tr>
      <w:tr w:rsidR="00402DB5" w:rsidRPr="00402DB5" w14:paraId="346B42F8" w14:textId="77777777" w:rsidTr="00516999">
        <w:tc>
          <w:tcPr>
            <w:tcW w:w="754" w:type="dxa"/>
            <w:vMerge w:val="restart"/>
            <w:shd w:val="clear" w:color="auto" w:fill="auto"/>
            <w:textDirection w:val="tbRlV"/>
            <w:vAlign w:val="center"/>
            <w:hideMark/>
          </w:tcPr>
          <w:p w14:paraId="3ADEC46E" w14:textId="77777777"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　個々のニーズに応じた福祉サービスの提供と充実</w:t>
            </w:r>
          </w:p>
        </w:tc>
        <w:tc>
          <w:tcPr>
            <w:tcW w:w="1063" w:type="dxa"/>
            <w:vMerge w:val="restart"/>
            <w:shd w:val="clear" w:color="auto" w:fill="auto"/>
            <w:vAlign w:val="center"/>
            <w:hideMark/>
          </w:tcPr>
          <w:p w14:paraId="0F227666"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(１)地域で日常生活を継続するための支援</w:t>
            </w:r>
          </w:p>
        </w:tc>
        <w:tc>
          <w:tcPr>
            <w:tcW w:w="1750" w:type="dxa"/>
            <w:vMerge w:val="restart"/>
            <w:shd w:val="clear" w:color="auto" w:fill="auto"/>
            <w:vAlign w:val="center"/>
            <w:hideMark/>
          </w:tcPr>
          <w:p w14:paraId="3824D0A4" w14:textId="6686E425"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①相談支援の充実 (P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5</w:t>
            </w:r>
            <w:r w:rsidR="002B5ACF">
              <w:rPr>
                <w:rFonts w:ascii="ＭＳ Ｐゴシック" w:eastAsia="ＭＳ Ｐゴシック" w:hAnsi="ＭＳ Ｐゴシック" w:cs="ＭＳ Ｐゴシック" w:hint="eastAsia"/>
                <w:kern w:val="0"/>
                <w:sz w:val="20"/>
                <w:szCs w:val="20"/>
              </w:rPr>
              <w:t>4</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②日常生活を支える支援の充実(P</w:t>
            </w:r>
            <w:r w:rsidR="007B52A7">
              <w:rPr>
                <w:rFonts w:ascii="ＭＳ Ｐゴシック" w:eastAsia="ＭＳ Ｐゴシック" w:hAnsi="ＭＳ Ｐゴシック" w:cs="ＭＳ Ｐゴシック"/>
                <w:kern w:val="0"/>
                <w:sz w:val="20"/>
                <w:szCs w:val="20"/>
              </w:rPr>
              <w:t>.</w:t>
            </w:r>
            <w:r w:rsidR="002B5ACF">
              <w:rPr>
                <w:rFonts w:ascii="ＭＳ Ｐゴシック" w:eastAsia="ＭＳ Ｐゴシック" w:hAnsi="ＭＳ Ｐゴシック" w:cs="ＭＳ Ｐゴシック" w:hint="eastAsia"/>
                <w:kern w:val="0"/>
                <w:sz w:val="20"/>
                <w:szCs w:val="20"/>
              </w:rPr>
              <w:t>57</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③保健医療サービスの充実(P</w:t>
            </w:r>
            <w:r w:rsidR="007B52A7">
              <w:rPr>
                <w:rFonts w:ascii="ＭＳ Ｐゴシック" w:eastAsia="ＭＳ Ｐゴシック" w:hAnsi="ＭＳ Ｐゴシック" w:cs="ＭＳ Ｐゴシック"/>
                <w:kern w:val="0"/>
                <w:sz w:val="20"/>
                <w:szCs w:val="20"/>
              </w:rPr>
              <w:t>.</w:t>
            </w:r>
            <w:r w:rsidR="00CB0221">
              <w:rPr>
                <w:rFonts w:ascii="ＭＳ Ｐゴシック" w:eastAsia="ＭＳ Ｐゴシック" w:hAnsi="ＭＳ Ｐゴシック" w:cs="ＭＳ Ｐゴシック" w:hint="eastAsia"/>
                <w:kern w:val="0"/>
                <w:sz w:val="20"/>
                <w:szCs w:val="20"/>
              </w:rPr>
              <w:t>59</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④家族への支援(P</w:t>
            </w:r>
            <w:r w:rsidR="007B52A7">
              <w:rPr>
                <w:rFonts w:ascii="ＭＳ Ｐゴシック" w:eastAsia="ＭＳ Ｐゴシック" w:hAnsi="ＭＳ Ｐゴシック" w:cs="ＭＳ Ｐゴシック"/>
                <w:kern w:val="0"/>
                <w:sz w:val="20"/>
                <w:szCs w:val="20"/>
              </w:rPr>
              <w:t>.</w:t>
            </w:r>
            <w:r w:rsidR="00CB0221">
              <w:rPr>
                <w:rFonts w:ascii="ＭＳ Ｐゴシック" w:eastAsia="ＭＳ Ｐゴシック" w:hAnsi="ＭＳ Ｐゴシック" w:cs="ＭＳ Ｐゴシック" w:hint="eastAsia"/>
                <w:kern w:val="0"/>
                <w:sz w:val="20"/>
                <w:szCs w:val="20"/>
              </w:rPr>
              <w:t>65</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⑤経済的自立への支援(P</w:t>
            </w:r>
            <w:r w:rsidR="007B52A7">
              <w:rPr>
                <w:rFonts w:ascii="ＭＳ Ｐゴシック" w:eastAsia="ＭＳ Ｐゴシック" w:hAnsi="ＭＳ Ｐゴシック" w:cs="ＭＳ Ｐゴシック"/>
                <w:kern w:val="0"/>
                <w:sz w:val="20"/>
                <w:szCs w:val="20"/>
              </w:rPr>
              <w:t>.</w:t>
            </w:r>
            <w:r w:rsidR="00CB0221">
              <w:rPr>
                <w:rFonts w:ascii="ＭＳ Ｐゴシック" w:eastAsia="ＭＳ Ｐゴシック" w:hAnsi="ＭＳ Ｐゴシック" w:cs="ＭＳ Ｐゴシック" w:hint="eastAsia"/>
                <w:kern w:val="0"/>
                <w:sz w:val="20"/>
                <w:szCs w:val="20"/>
              </w:rPr>
              <w:t>68</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7764F62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・新宿区勤労者・仕事支援センター運営助成等</w:t>
            </w:r>
          </w:p>
        </w:tc>
        <w:tc>
          <w:tcPr>
            <w:tcW w:w="938" w:type="dxa"/>
            <w:shd w:val="clear" w:color="auto" w:fill="auto"/>
            <w:noWrap/>
            <w:vAlign w:val="center"/>
            <w:hideMark/>
          </w:tcPr>
          <w:p w14:paraId="7743F016" w14:textId="77777777"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w:t>
            </w:r>
          </w:p>
        </w:tc>
        <w:tc>
          <w:tcPr>
            <w:tcW w:w="1848" w:type="dxa"/>
            <w:shd w:val="clear" w:color="auto" w:fill="auto"/>
            <w:noWrap/>
            <w:vAlign w:val="center"/>
            <w:hideMark/>
          </w:tcPr>
          <w:p w14:paraId="045E659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消費生活就労支援課</w:t>
            </w:r>
          </w:p>
        </w:tc>
      </w:tr>
      <w:tr w:rsidR="00402DB5" w:rsidRPr="00402DB5" w14:paraId="35B44641" w14:textId="77777777" w:rsidTr="00516999">
        <w:tc>
          <w:tcPr>
            <w:tcW w:w="754" w:type="dxa"/>
            <w:vMerge/>
            <w:vAlign w:val="center"/>
            <w:hideMark/>
          </w:tcPr>
          <w:p w14:paraId="11F4EF0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C82853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63E104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603911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・地域移行支援</w:t>
            </w:r>
          </w:p>
        </w:tc>
        <w:tc>
          <w:tcPr>
            <w:tcW w:w="938" w:type="dxa"/>
            <w:shd w:val="clear" w:color="auto" w:fill="auto"/>
            <w:noWrap/>
            <w:vAlign w:val="center"/>
          </w:tcPr>
          <w:p w14:paraId="51E11D21" w14:textId="37B04E59"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42760A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2D63E8D0" w14:textId="77777777" w:rsidTr="00516999">
        <w:tc>
          <w:tcPr>
            <w:tcW w:w="754" w:type="dxa"/>
            <w:vMerge/>
            <w:vAlign w:val="center"/>
            <w:hideMark/>
          </w:tcPr>
          <w:p w14:paraId="5FF8060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90D03C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356C81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346787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・地域定着支援</w:t>
            </w:r>
          </w:p>
        </w:tc>
        <w:tc>
          <w:tcPr>
            <w:tcW w:w="938" w:type="dxa"/>
            <w:shd w:val="clear" w:color="auto" w:fill="auto"/>
            <w:noWrap/>
            <w:vAlign w:val="center"/>
          </w:tcPr>
          <w:p w14:paraId="4189295A" w14:textId="01BA8DE5"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60448A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32285C07" w14:textId="77777777" w:rsidTr="00516999">
        <w:tc>
          <w:tcPr>
            <w:tcW w:w="754" w:type="dxa"/>
            <w:vMerge/>
            <w:vAlign w:val="center"/>
            <w:hideMark/>
          </w:tcPr>
          <w:p w14:paraId="6CE74B9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04C3D3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7D4708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BED717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・医療型児童発達支援</w:t>
            </w:r>
          </w:p>
        </w:tc>
        <w:tc>
          <w:tcPr>
            <w:tcW w:w="938" w:type="dxa"/>
            <w:shd w:val="clear" w:color="auto" w:fill="auto"/>
            <w:noWrap/>
            <w:vAlign w:val="center"/>
          </w:tcPr>
          <w:p w14:paraId="5F27A217" w14:textId="6CE22A55"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0E82273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08986AEA" w14:textId="77777777" w:rsidTr="00516999">
        <w:tc>
          <w:tcPr>
            <w:tcW w:w="754" w:type="dxa"/>
            <w:vMerge/>
            <w:vAlign w:val="center"/>
            <w:hideMark/>
          </w:tcPr>
          <w:p w14:paraId="515F3E9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DF16D6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1FF62A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D79B1F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・福祉サービスの利用者支援（サービス評価事業）</w:t>
            </w:r>
          </w:p>
        </w:tc>
        <w:tc>
          <w:tcPr>
            <w:tcW w:w="938" w:type="dxa"/>
            <w:shd w:val="clear" w:color="auto" w:fill="auto"/>
            <w:noWrap/>
            <w:vAlign w:val="center"/>
          </w:tcPr>
          <w:p w14:paraId="40ADE54B" w14:textId="3B7EFC29"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A42328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02FC74C4" w14:textId="77777777" w:rsidTr="00516999">
        <w:tc>
          <w:tcPr>
            <w:tcW w:w="754" w:type="dxa"/>
            <w:vMerge/>
            <w:vAlign w:val="center"/>
            <w:hideMark/>
          </w:tcPr>
          <w:p w14:paraId="5A4A43A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E1199A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43FB86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B91946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・計画相談支援</w:t>
            </w:r>
          </w:p>
        </w:tc>
        <w:tc>
          <w:tcPr>
            <w:tcW w:w="938" w:type="dxa"/>
            <w:shd w:val="clear" w:color="auto" w:fill="auto"/>
            <w:noWrap/>
            <w:vAlign w:val="center"/>
          </w:tcPr>
          <w:p w14:paraId="6AF6A5C7" w14:textId="119C966D"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1342C14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42366E63" w14:textId="77777777" w:rsidTr="00516999">
        <w:tc>
          <w:tcPr>
            <w:tcW w:w="754" w:type="dxa"/>
            <w:vMerge/>
            <w:vAlign w:val="center"/>
            <w:hideMark/>
          </w:tcPr>
          <w:p w14:paraId="2A1845B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03848E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A512C8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725AE0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・相談支援</w:t>
            </w:r>
          </w:p>
        </w:tc>
        <w:tc>
          <w:tcPr>
            <w:tcW w:w="938" w:type="dxa"/>
            <w:shd w:val="clear" w:color="auto" w:fill="auto"/>
            <w:noWrap/>
            <w:vAlign w:val="center"/>
          </w:tcPr>
          <w:p w14:paraId="2B9318BC" w14:textId="3F438BCB"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45289DB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6F2231F9" w14:textId="77777777" w:rsidTr="00516999">
        <w:tc>
          <w:tcPr>
            <w:tcW w:w="754" w:type="dxa"/>
            <w:vMerge/>
            <w:vAlign w:val="center"/>
            <w:hideMark/>
          </w:tcPr>
          <w:p w14:paraId="3D3592B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B49A27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2EB577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98884E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・基幹相談支援センター</w:t>
            </w:r>
          </w:p>
        </w:tc>
        <w:tc>
          <w:tcPr>
            <w:tcW w:w="938" w:type="dxa"/>
            <w:shd w:val="clear" w:color="auto" w:fill="auto"/>
            <w:noWrap/>
            <w:vAlign w:val="center"/>
          </w:tcPr>
          <w:p w14:paraId="056006CA" w14:textId="1D56CD6E"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4FF1179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6302F40C" w14:textId="77777777" w:rsidTr="00516999">
        <w:tc>
          <w:tcPr>
            <w:tcW w:w="754" w:type="dxa"/>
            <w:vMerge/>
            <w:vAlign w:val="center"/>
            <w:hideMark/>
          </w:tcPr>
          <w:p w14:paraId="0DE419E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2C2F49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C2ECCE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A7797A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・障害者施策推進協議会</w:t>
            </w:r>
          </w:p>
        </w:tc>
        <w:tc>
          <w:tcPr>
            <w:tcW w:w="938" w:type="dxa"/>
            <w:shd w:val="clear" w:color="auto" w:fill="auto"/>
            <w:noWrap/>
            <w:vAlign w:val="center"/>
          </w:tcPr>
          <w:p w14:paraId="5901DB6A" w14:textId="2613B0E8"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374B68D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33E2EBBE" w14:textId="77777777" w:rsidTr="00516999">
        <w:tc>
          <w:tcPr>
            <w:tcW w:w="754" w:type="dxa"/>
            <w:vMerge/>
            <w:vAlign w:val="center"/>
            <w:hideMark/>
          </w:tcPr>
          <w:p w14:paraId="035963A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751AC3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34918B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6470B8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・障害者自立支援協議会</w:t>
            </w:r>
          </w:p>
        </w:tc>
        <w:tc>
          <w:tcPr>
            <w:tcW w:w="938" w:type="dxa"/>
            <w:shd w:val="clear" w:color="auto" w:fill="auto"/>
            <w:noWrap/>
            <w:vAlign w:val="center"/>
          </w:tcPr>
          <w:p w14:paraId="3E9270CB" w14:textId="5C7673BE"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12FDF66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3E1CA789" w14:textId="77777777" w:rsidTr="00516999">
        <w:tc>
          <w:tcPr>
            <w:tcW w:w="754" w:type="dxa"/>
            <w:vMerge/>
            <w:vAlign w:val="center"/>
            <w:hideMark/>
          </w:tcPr>
          <w:p w14:paraId="237AAA7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3E9A9C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622693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12B58D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・障害者自立支援ネットワーク</w:t>
            </w:r>
          </w:p>
        </w:tc>
        <w:tc>
          <w:tcPr>
            <w:tcW w:w="938" w:type="dxa"/>
            <w:shd w:val="clear" w:color="auto" w:fill="auto"/>
            <w:noWrap/>
            <w:vAlign w:val="center"/>
          </w:tcPr>
          <w:p w14:paraId="46FC2598" w14:textId="47433A75"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523B0AD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751AEB77" w14:textId="77777777" w:rsidTr="00516999">
        <w:tc>
          <w:tcPr>
            <w:tcW w:w="754" w:type="dxa"/>
            <w:vMerge/>
            <w:vAlign w:val="center"/>
            <w:hideMark/>
          </w:tcPr>
          <w:p w14:paraId="6C54182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12F3A6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BE1528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E2799F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・介護給付費等認定審査会</w:t>
            </w:r>
          </w:p>
        </w:tc>
        <w:tc>
          <w:tcPr>
            <w:tcW w:w="938" w:type="dxa"/>
            <w:shd w:val="clear" w:color="auto" w:fill="auto"/>
            <w:noWrap/>
            <w:vAlign w:val="center"/>
          </w:tcPr>
          <w:p w14:paraId="6049CCC0" w14:textId="79266CB2"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0A40DAE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0F9CA0CB" w14:textId="77777777" w:rsidTr="00516999">
        <w:tc>
          <w:tcPr>
            <w:tcW w:w="754" w:type="dxa"/>
            <w:vMerge/>
            <w:vAlign w:val="center"/>
            <w:hideMark/>
          </w:tcPr>
          <w:p w14:paraId="24C837B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00ED26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3A9BE1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1EE2C9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・心身障害者巡回入浴サービス</w:t>
            </w:r>
          </w:p>
        </w:tc>
        <w:tc>
          <w:tcPr>
            <w:tcW w:w="938" w:type="dxa"/>
            <w:shd w:val="clear" w:color="auto" w:fill="auto"/>
            <w:noWrap/>
            <w:vAlign w:val="center"/>
          </w:tcPr>
          <w:p w14:paraId="09311AC3" w14:textId="5224F2D5"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BDC5B0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6C67EE42" w14:textId="77777777" w:rsidTr="00516999">
        <w:tc>
          <w:tcPr>
            <w:tcW w:w="754" w:type="dxa"/>
            <w:vMerge/>
            <w:vAlign w:val="center"/>
            <w:hideMark/>
          </w:tcPr>
          <w:p w14:paraId="06D1344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2CF924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02AE19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81D421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・心身障害者訪問理美容サービス</w:t>
            </w:r>
          </w:p>
        </w:tc>
        <w:tc>
          <w:tcPr>
            <w:tcW w:w="938" w:type="dxa"/>
            <w:shd w:val="clear" w:color="auto" w:fill="auto"/>
            <w:noWrap/>
            <w:vAlign w:val="center"/>
          </w:tcPr>
          <w:p w14:paraId="757E075B" w14:textId="6E84AD1E"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7EED306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18896FC3" w14:textId="77777777" w:rsidTr="00516999">
        <w:tc>
          <w:tcPr>
            <w:tcW w:w="754" w:type="dxa"/>
            <w:vMerge/>
            <w:vAlign w:val="center"/>
            <w:hideMark/>
          </w:tcPr>
          <w:p w14:paraId="6A2C556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1D470B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DF5B7D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69B4B6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・寝具乾燥・消毒サービス</w:t>
            </w:r>
          </w:p>
        </w:tc>
        <w:tc>
          <w:tcPr>
            <w:tcW w:w="938" w:type="dxa"/>
            <w:shd w:val="clear" w:color="auto" w:fill="auto"/>
            <w:noWrap/>
            <w:vAlign w:val="center"/>
          </w:tcPr>
          <w:p w14:paraId="2EA8E8D7" w14:textId="72F24CA2"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20F956F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535E9DB5" w14:textId="77777777" w:rsidTr="00516999">
        <w:tc>
          <w:tcPr>
            <w:tcW w:w="754" w:type="dxa"/>
            <w:vMerge/>
            <w:vAlign w:val="center"/>
            <w:hideMark/>
          </w:tcPr>
          <w:p w14:paraId="6B914A4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FDA853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D35748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6C37DC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・紙おむつ等支給（費用助成）</w:t>
            </w:r>
          </w:p>
        </w:tc>
        <w:tc>
          <w:tcPr>
            <w:tcW w:w="938" w:type="dxa"/>
            <w:shd w:val="clear" w:color="auto" w:fill="auto"/>
            <w:noWrap/>
            <w:vAlign w:val="center"/>
          </w:tcPr>
          <w:p w14:paraId="54BD6AB3" w14:textId="5472E30E"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1B3375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701B196B" w14:textId="77777777" w:rsidTr="00516999">
        <w:tc>
          <w:tcPr>
            <w:tcW w:w="754" w:type="dxa"/>
            <w:vMerge/>
            <w:vAlign w:val="center"/>
            <w:hideMark/>
          </w:tcPr>
          <w:p w14:paraId="6FD4FCD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8F413D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6AA6CE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321E56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・リフトタクシー運航委託</w:t>
            </w:r>
          </w:p>
        </w:tc>
        <w:tc>
          <w:tcPr>
            <w:tcW w:w="938" w:type="dxa"/>
            <w:shd w:val="clear" w:color="auto" w:fill="auto"/>
            <w:noWrap/>
            <w:vAlign w:val="center"/>
          </w:tcPr>
          <w:p w14:paraId="7669FBA0" w14:textId="567D61D5"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5AE7224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0E0A8E97" w14:textId="77777777" w:rsidTr="00516999">
        <w:tc>
          <w:tcPr>
            <w:tcW w:w="754" w:type="dxa"/>
            <w:vMerge/>
            <w:vAlign w:val="center"/>
            <w:hideMark/>
          </w:tcPr>
          <w:p w14:paraId="5AAB01F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D77A11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16B13C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3E32E1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 xml:space="preserve">・心身障害者福祉タクシー　</w:t>
            </w:r>
          </w:p>
        </w:tc>
        <w:tc>
          <w:tcPr>
            <w:tcW w:w="938" w:type="dxa"/>
            <w:shd w:val="clear" w:color="auto" w:fill="auto"/>
            <w:noWrap/>
            <w:vAlign w:val="center"/>
          </w:tcPr>
          <w:p w14:paraId="5D6BC593" w14:textId="231F08BD"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A87927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7E823AAF" w14:textId="77777777" w:rsidTr="00516999">
        <w:tc>
          <w:tcPr>
            <w:tcW w:w="754" w:type="dxa"/>
            <w:vMerge/>
            <w:vAlign w:val="center"/>
            <w:hideMark/>
          </w:tcPr>
          <w:p w14:paraId="460CE28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75B9DF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0C945F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48EA24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・自動車燃料費助成</w:t>
            </w:r>
          </w:p>
        </w:tc>
        <w:tc>
          <w:tcPr>
            <w:tcW w:w="938" w:type="dxa"/>
            <w:shd w:val="clear" w:color="auto" w:fill="auto"/>
            <w:noWrap/>
            <w:vAlign w:val="center"/>
          </w:tcPr>
          <w:p w14:paraId="3EF33296" w14:textId="789F04C3"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12E88D5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0460BA6F" w14:textId="77777777" w:rsidTr="00516999">
        <w:tc>
          <w:tcPr>
            <w:tcW w:w="754" w:type="dxa"/>
            <w:vMerge/>
            <w:vAlign w:val="center"/>
            <w:hideMark/>
          </w:tcPr>
          <w:p w14:paraId="651238B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717C3E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5C2C6C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C5004E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・居宅介護</w:t>
            </w:r>
          </w:p>
        </w:tc>
        <w:tc>
          <w:tcPr>
            <w:tcW w:w="938" w:type="dxa"/>
            <w:shd w:val="clear" w:color="auto" w:fill="auto"/>
            <w:noWrap/>
            <w:vAlign w:val="center"/>
          </w:tcPr>
          <w:p w14:paraId="74D7DDA3" w14:textId="07869F56"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185EB55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084C81E1" w14:textId="77777777" w:rsidTr="00516999">
        <w:tc>
          <w:tcPr>
            <w:tcW w:w="754" w:type="dxa"/>
            <w:vMerge/>
            <w:vAlign w:val="center"/>
            <w:hideMark/>
          </w:tcPr>
          <w:p w14:paraId="0DDCDB4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CD56AB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26CD21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3C498E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・重度訪問介護</w:t>
            </w:r>
          </w:p>
        </w:tc>
        <w:tc>
          <w:tcPr>
            <w:tcW w:w="938" w:type="dxa"/>
            <w:shd w:val="clear" w:color="auto" w:fill="auto"/>
            <w:noWrap/>
            <w:vAlign w:val="center"/>
          </w:tcPr>
          <w:p w14:paraId="182A492F" w14:textId="529B4855"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2946483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2F036E2D" w14:textId="77777777" w:rsidTr="00516999">
        <w:tc>
          <w:tcPr>
            <w:tcW w:w="754" w:type="dxa"/>
            <w:vMerge/>
            <w:vAlign w:val="center"/>
            <w:hideMark/>
          </w:tcPr>
          <w:p w14:paraId="7A1F54C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F0521E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2F358D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CA3FE7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・同行援護</w:t>
            </w:r>
          </w:p>
        </w:tc>
        <w:tc>
          <w:tcPr>
            <w:tcW w:w="938" w:type="dxa"/>
            <w:shd w:val="clear" w:color="auto" w:fill="auto"/>
            <w:noWrap/>
            <w:vAlign w:val="center"/>
          </w:tcPr>
          <w:p w14:paraId="6A668E5F" w14:textId="2A32D785"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7B70BCA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31B8C8F4" w14:textId="77777777" w:rsidTr="00516999">
        <w:tc>
          <w:tcPr>
            <w:tcW w:w="754" w:type="dxa"/>
            <w:vMerge/>
            <w:vAlign w:val="center"/>
            <w:hideMark/>
          </w:tcPr>
          <w:p w14:paraId="31A67DB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B31358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9E0A09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97E95E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・行動援護</w:t>
            </w:r>
          </w:p>
        </w:tc>
        <w:tc>
          <w:tcPr>
            <w:tcW w:w="938" w:type="dxa"/>
            <w:shd w:val="clear" w:color="auto" w:fill="auto"/>
            <w:noWrap/>
            <w:vAlign w:val="center"/>
          </w:tcPr>
          <w:p w14:paraId="584A9EB5" w14:textId="7B82DFB5"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1B7580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771683BB" w14:textId="77777777" w:rsidTr="00516999">
        <w:tc>
          <w:tcPr>
            <w:tcW w:w="754" w:type="dxa"/>
            <w:vMerge/>
            <w:vAlign w:val="center"/>
            <w:hideMark/>
          </w:tcPr>
          <w:p w14:paraId="19020C4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E9D351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00A898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F4AAF5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・重度障害者等包括支援</w:t>
            </w:r>
          </w:p>
        </w:tc>
        <w:tc>
          <w:tcPr>
            <w:tcW w:w="938" w:type="dxa"/>
            <w:shd w:val="clear" w:color="auto" w:fill="auto"/>
            <w:noWrap/>
            <w:vAlign w:val="center"/>
          </w:tcPr>
          <w:p w14:paraId="4F34CE4E" w14:textId="66CD0D26"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7DB674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1BDF1FED" w14:textId="77777777" w:rsidTr="00516999">
        <w:tc>
          <w:tcPr>
            <w:tcW w:w="754" w:type="dxa"/>
            <w:vMerge/>
            <w:vAlign w:val="center"/>
            <w:hideMark/>
          </w:tcPr>
          <w:p w14:paraId="35C894D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B0207B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7EFDA7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79DDEE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・生活介護</w:t>
            </w:r>
          </w:p>
        </w:tc>
        <w:tc>
          <w:tcPr>
            <w:tcW w:w="938" w:type="dxa"/>
            <w:shd w:val="clear" w:color="auto" w:fill="auto"/>
            <w:noWrap/>
            <w:vAlign w:val="center"/>
          </w:tcPr>
          <w:p w14:paraId="5E7E0B0E" w14:textId="637E684F"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247AF39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01DDA208" w14:textId="77777777" w:rsidTr="00516999">
        <w:tc>
          <w:tcPr>
            <w:tcW w:w="754" w:type="dxa"/>
            <w:vMerge/>
            <w:vAlign w:val="center"/>
            <w:hideMark/>
          </w:tcPr>
          <w:p w14:paraId="59D8928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47B01B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DFCAE4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1B7B95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・自立訓練（機能訓練、生活訓練）</w:t>
            </w:r>
          </w:p>
        </w:tc>
        <w:tc>
          <w:tcPr>
            <w:tcW w:w="938" w:type="dxa"/>
            <w:shd w:val="clear" w:color="auto" w:fill="auto"/>
            <w:noWrap/>
            <w:vAlign w:val="center"/>
          </w:tcPr>
          <w:p w14:paraId="404EBBCA" w14:textId="0374820F"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2787052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0911C739" w14:textId="77777777" w:rsidTr="00516999">
        <w:tc>
          <w:tcPr>
            <w:tcW w:w="754" w:type="dxa"/>
            <w:vMerge/>
            <w:vAlign w:val="center"/>
            <w:hideMark/>
          </w:tcPr>
          <w:p w14:paraId="2E9DBFD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4D6222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5EA259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2B0D478" w14:textId="3068DDA5"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w:t>
            </w:r>
            <w:r w:rsidR="00516999" w:rsidRPr="00516999">
              <w:rPr>
                <w:rFonts w:ascii="ＭＳ Ｐゴシック" w:eastAsia="ＭＳ Ｐゴシック" w:hAnsi="ＭＳ Ｐゴシック" w:cs="ＭＳ Ｐゴシック" w:hint="eastAsia"/>
                <w:kern w:val="0"/>
                <w:sz w:val="20"/>
                <w:szCs w:val="20"/>
              </w:rPr>
              <w:t>意思疎通支援（手話通訳者及び要約筆記者派遣、手話通訳者の本庁舎配置、遠隔手話通訳等サービス）</w:t>
            </w:r>
          </w:p>
        </w:tc>
        <w:tc>
          <w:tcPr>
            <w:tcW w:w="938" w:type="dxa"/>
            <w:shd w:val="clear" w:color="auto" w:fill="auto"/>
            <w:noWrap/>
            <w:vAlign w:val="center"/>
          </w:tcPr>
          <w:p w14:paraId="24D3C56E" w14:textId="27AE2762"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B49CB8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249C8520" w14:textId="77777777" w:rsidTr="00516999">
        <w:tc>
          <w:tcPr>
            <w:tcW w:w="754" w:type="dxa"/>
            <w:vMerge/>
            <w:vAlign w:val="center"/>
            <w:hideMark/>
          </w:tcPr>
          <w:p w14:paraId="0A148CC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1699B8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B80D08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7CCAB3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・日常生活用具（介護訓練支援、自立生活支援、在宅療養等支援、情報・意思疎通支援、排泄管理支援）</w:t>
            </w:r>
          </w:p>
        </w:tc>
        <w:tc>
          <w:tcPr>
            <w:tcW w:w="938" w:type="dxa"/>
            <w:shd w:val="clear" w:color="auto" w:fill="auto"/>
            <w:noWrap/>
            <w:vAlign w:val="center"/>
          </w:tcPr>
          <w:p w14:paraId="01D298C9" w14:textId="5F299B57"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73C051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7B5EB98E" w14:textId="77777777" w:rsidTr="00516999">
        <w:tc>
          <w:tcPr>
            <w:tcW w:w="754" w:type="dxa"/>
            <w:vMerge/>
            <w:vAlign w:val="center"/>
            <w:hideMark/>
          </w:tcPr>
          <w:p w14:paraId="23ABDC7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33535C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B5DF1F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E1990C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・住宅設備改善費</w:t>
            </w:r>
          </w:p>
        </w:tc>
        <w:tc>
          <w:tcPr>
            <w:tcW w:w="938" w:type="dxa"/>
            <w:shd w:val="clear" w:color="auto" w:fill="auto"/>
            <w:noWrap/>
            <w:vAlign w:val="center"/>
          </w:tcPr>
          <w:p w14:paraId="15D3E8F4" w14:textId="5A39300C"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7D9C972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239CE1F3" w14:textId="77777777" w:rsidTr="00516999">
        <w:tc>
          <w:tcPr>
            <w:tcW w:w="754" w:type="dxa"/>
            <w:vMerge/>
            <w:vAlign w:val="center"/>
            <w:hideMark/>
          </w:tcPr>
          <w:p w14:paraId="7C01846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14255F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8E7BA4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CE1B9F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・点字図書の配付</w:t>
            </w:r>
          </w:p>
        </w:tc>
        <w:tc>
          <w:tcPr>
            <w:tcW w:w="938" w:type="dxa"/>
            <w:shd w:val="clear" w:color="auto" w:fill="auto"/>
            <w:noWrap/>
            <w:vAlign w:val="center"/>
          </w:tcPr>
          <w:p w14:paraId="7AA8FF57" w14:textId="5EF51539"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058A41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1D8CA6FC" w14:textId="77777777" w:rsidTr="00516999">
        <w:tc>
          <w:tcPr>
            <w:tcW w:w="754" w:type="dxa"/>
            <w:vMerge/>
            <w:vAlign w:val="center"/>
            <w:hideMark/>
          </w:tcPr>
          <w:p w14:paraId="5494F2F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139660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20B661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A587AD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・福祉電話の貸与</w:t>
            </w:r>
          </w:p>
        </w:tc>
        <w:tc>
          <w:tcPr>
            <w:tcW w:w="938" w:type="dxa"/>
            <w:shd w:val="clear" w:color="auto" w:fill="auto"/>
            <w:noWrap/>
            <w:vAlign w:val="center"/>
          </w:tcPr>
          <w:p w14:paraId="3F6E4973" w14:textId="7B3C15E1"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504A07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47A15606" w14:textId="77777777" w:rsidTr="00516999">
        <w:tc>
          <w:tcPr>
            <w:tcW w:w="754" w:type="dxa"/>
            <w:vMerge/>
            <w:vAlign w:val="center"/>
            <w:hideMark/>
          </w:tcPr>
          <w:p w14:paraId="37EEDC6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18A208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B0DBA7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8B783F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・移動支援</w:t>
            </w:r>
          </w:p>
        </w:tc>
        <w:tc>
          <w:tcPr>
            <w:tcW w:w="938" w:type="dxa"/>
            <w:shd w:val="clear" w:color="auto" w:fill="auto"/>
            <w:noWrap/>
            <w:vAlign w:val="center"/>
          </w:tcPr>
          <w:p w14:paraId="234F0DBA" w14:textId="4B204156"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2ACE4E5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47FCEBED" w14:textId="77777777" w:rsidTr="00516999">
        <w:tc>
          <w:tcPr>
            <w:tcW w:w="754" w:type="dxa"/>
            <w:vMerge/>
            <w:vAlign w:val="center"/>
            <w:hideMark/>
          </w:tcPr>
          <w:p w14:paraId="136DF0E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BBFCE1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8534CF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EBB465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・地域活動支援センター</w:t>
            </w:r>
          </w:p>
        </w:tc>
        <w:tc>
          <w:tcPr>
            <w:tcW w:w="938" w:type="dxa"/>
            <w:shd w:val="clear" w:color="auto" w:fill="auto"/>
            <w:noWrap/>
            <w:vAlign w:val="center"/>
          </w:tcPr>
          <w:p w14:paraId="718739F2" w14:textId="2F776FF6"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BC6E2E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70877936" w14:textId="77777777" w:rsidTr="00516999">
        <w:tc>
          <w:tcPr>
            <w:tcW w:w="754" w:type="dxa"/>
            <w:vMerge/>
            <w:vAlign w:val="center"/>
            <w:hideMark/>
          </w:tcPr>
          <w:p w14:paraId="4CF3BBB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D7616E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65A770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796690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・障害者医療的ケア体制支援事業</w:t>
            </w:r>
          </w:p>
        </w:tc>
        <w:tc>
          <w:tcPr>
            <w:tcW w:w="938" w:type="dxa"/>
            <w:shd w:val="clear" w:color="auto" w:fill="auto"/>
            <w:noWrap/>
            <w:vAlign w:val="center"/>
          </w:tcPr>
          <w:p w14:paraId="3048A8BC" w14:textId="140F038A"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E7DF0B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398ED6D7" w14:textId="77777777" w:rsidTr="00516999">
        <w:tc>
          <w:tcPr>
            <w:tcW w:w="754" w:type="dxa"/>
            <w:vMerge/>
            <w:vAlign w:val="center"/>
            <w:hideMark/>
          </w:tcPr>
          <w:p w14:paraId="1841EE6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4639A8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C2C980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5D0C34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・療養介護</w:t>
            </w:r>
          </w:p>
        </w:tc>
        <w:tc>
          <w:tcPr>
            <w:tcW w:w="938" w:type="dxa"/>
            <w:shd w:val="clear" w:color="auto" w:fill="auto"/>
            <w:noWrap/>
            <w:vAlign w:val="center"/>
          </w:tcPr>
          <w:p w14:paraId="34E0049C" w14:textId="1F079070"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111DA6A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4DFD6C72" w14:textId="77777777" w:rsidTr="00516999">
        <w:tc>
          <w:tcPr>
            <w:tcW w:w="754" w:type="dxa"/>
            <w:vMerge/>
            <w:vAlign w:val="center"/>
            <w:hideMark/>
          </w:tcPr>
          <w:p w14:paraId="37D4DA3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BC416D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CAE26E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017474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・自動車運転教習費</w:t>
            </w:r>
          </w:p>
        </w:tc>
        <w:tc>
          <w:tcPr>
            <w:tcW w:w="938" w:type="dxa"/>
            <w:shd w:val="clear" w:color="auto" w:fill="auto"/>
            <w:noWrap/>
            <w:vAlign w:val="center"/>
          </w:tcPr>
          <w:p w14:paraId="08157291" w14:textId="003CE139"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9D8D20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569901AE" w14:textId="77777777" w:rsidTr="00516999">
        <w:tc>
          <w:tcPr>
            <w:tcW w:w="754" w:type="dxa"/>
            <w:vMerge/>
            <w:vAlign w:val="center"/>
            <w:hideMark/>
          </w:tcPr>
          <w:p w14:paraId="0E36237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DFB3BB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A2F7B4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A9946C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・障害者位置探索システム</w:t>
            </w:r>
          </w:p>
        </w:tc>
        <w:tc>
          <w:tcPr>
            <w:tcW w:w="938" w:type="dxa"/>
            <w:shd w:val="clear" w:color="auto" w:fill="auto"/>
            <w:noWrap/>
            <w:vAlign w:val="center"/>
          </w:tcPr>
          <w:p w14:paraId="753D4763" w14:textId="3A98F497"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AE88DE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33968892" w14:textId="77777777" w:rsidTr="00516999">
        <w:tc>
          <w:tcPr>
            <w:tcW w:w="754" w:type="dxa"/>
            <w:vMerge/>
            <w:vAlign w:val="center"/>
            <w:hideMark/>
          </w:tcPr>
          <w:p w14:paraId="46E2487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203491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3189A6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1E7419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・在宅重度心身障害者介護人休養制度</w:t>
            </w:r>
          </w:p>
        </w:tc>
        <w:tc>
          <w:tcPr>
            <w:tcW w:w="938" w:type="dxa"/>
            <w:shd w:val="clear" w:color="auto" w:fill="auto"/>
            <w:noWrap/>
            <w:vAlign w:val="center"/>
          </w:tcPr>
          <w:p w14:paraId="7FCC5390" w14:textId="18EC1722"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5CAEA90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972331" w:rsidRPr="00402DB5" w14:paraId="46252E19" w14:textId="77777777" w:rsidTr="00516999">
        <w:tc>
          <w:tcPr>
            <w:tcW w:w="754" w:type="dxa"/>
            <w:shd w:val="clear" w:color="auto" w:fill="FABF8F" w:themeFill="accent6" w:themeFillTint="99"/>
            <w:noWrap/>
            <w:vAlign w:val="center"/>
            <w:hideMark/>
          </w:tcPr>
          <w:p w14:paraId="09A05DAC" w14:textId="77777777" w:rsidR="00972331" w:rsidRPr="00402DB5"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lastRenderedPageBreak/>
              <w:t>個別目標</w:t>
            </w:r>
          </w:p>
        </w:tc>
        <w:tc>
          <w:tcPr>
            <w:tcW w:w="1063" w:type="dxa"/>
            <w:shd w:val="clear" w:color="auto" w:fill="FABF8F" w:themeFill="accent6" w:themeFillTint="99"/>
            <w:vAlign w:val="center"/>
            <w:hideMark/>
          </w:tcPr>
          <w:p w14:paraId="683640EF" w14:textId="77777777" w:rsidR="00972331" w:rsidRPr="00402DB5"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基本施策</w:t>
            </w:r>
          </w:p>
        </w:tc>
        <w:tc>
          <w:tcPr>
            <w:tcW w:w="1750" w:type="dxa"/>
            <w:shd w:val="clear" w:color="auto" w:fill="FABF8F" w:themeFill="accent6" w:themeFillTint="99"/>
            <w:vAlign w:val="center"/>
            <w:hideMark/>
          </w:tcPr>
          <w:p w14:paraId="04660C89" w14:textId="77777777" w:rsidR="00972331" w:rsidRPr="00402DB5"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個別施策</w:t>
            </w:r>
          </w:p>
        </w:tc>
        <w:tc>
          <w:tcPr>
            <w:tcW w:w="3457" w:type="dxa"/>
            <w:shd w:val="clear" w:color="auto" w:fill="FABF8F" w:themeFill="accent6" w:themeFillTint="99"/>
            <w:vAlign w:val="center"/>
            <w:hideMark/>
          </w:tcPr>
          <w:p w14:paraId="59FB92F9" w14:textId="77777777" w:rsidR="00972331" w:rsidRPr="00402DB5"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主な事業</w:t>
            </w:r>
          </w:p>
        </w:tc>
        <w:tc>
          <w:tcPr>
            <w:tcW w:w="938" w:type="dxa"/>
            <w:shd w:val="clear" w:color="auto" w:fill="FABF8F" w:themeFill="accent6" w:themeFillTint="99"/>
            <w:tcMar>
              <w:left w:w="28" w:type="dxa"/>
              <w:right w:w="28" w:type="dxa"/>
            </w:tcMar>
            <w:vAlign w:val="center"/>
            <w:hideMark/>
          </w:tcPr>
          <w:p w14:paraId="234244EF" w14:textId="77777777" w:rsidR="00972331"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第二次</w:t>
            </w:r>
          </w:p>
          <w:p w14:paraId="405B3C92" w14:textId="77777777" w:rsidR="00972331" w:rsidRPr="00402DB5"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実行計画</w:t>
            </w:r>
          </w:p>
        </w:tc>
        <w:tc>
          <w:tcPr>
            <w:tcW w:w="1848" w:type="dxa"/>
            <w:shd w:val="clear" w:color="auto" w:fill="FABF8F" w:themeFill="accent6" w:themeFillTint="99"/>
            <w:vAlign w:val="center"/>
            <w:hideMark/>
          </w:tcPr>
          <w:p w14:paraId="072F8C47" w14:textId="77777777" w:rsidR="00972331" w:rsidRPr="00402DB5"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事業実施担当課</w:t>
            </w:r>
            <w:r w:rsidRPr="00402DB5">
              <w:rPr>
                <w:rFonts w:ascii="ＭＳ Ｐゴシック" w:eastAsia="ＭＳ Ｐゴシック" w:hAnsi="ＭＳ Ｐゴシック" w:cs="ＭＳ Ｐゴシック" w:hint="eastAsia"/>
                <w:kern w:val="0"/>
                <w:sz w:val="20"/>
                <w:szCs w:val="20"/>
              </w:rPr>
              <w:br/>
              <w:t>（問い合わせ先）</w:t>
            </w:r>
          </w:p>
        </w:tc>
      </w:tr>
      <w:tr w:rsidR="00972331" w:rsidRPr="00402DB5" w14:paraId="51685A60" w14:textId="77777777" w:rsidTr="00516999">
        <w:tc>
          <w:tcPr>
            <w:tcW w:w="754" w:type="dxa"/>
            <w:vMerge w:val="restart"/>
            <w:textDirection w:val="tbRlV"/>
            <w:vAlign w:val="center"/>
            <w:hideMark/>
          </w:tcPr>
          <w:p w14:paraId="31021086" w14:textId="338BF51D" w:rsidR="00972331" w:rsidRPr="00402DB5" w:rsidRDefault="00972331" w:rsidP="00972331">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　個々のニーズに応じた福祉サービスの提供と充実</w:t>
            </w:r>
          </w:p>
        </w:tc>
        <w:tc>
          <w:tcPr>
            <w:tcW w:w="1063" w:type="dxa"/>
            <w:vMerge w:val="restart"/>
            <w:vAlign w:val="center"/>
            <w:hideMark/>
          </w:tcPr>
          <w:p w14:paraId="3740A319" w14:textId="1B472750" w:rsidR="00972331" w:rsidRPr="00402DB5" w:rsidRDefault="00972331"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(１)地域で日常生活を継続するための支援</w:t>
            </w:r>
          </w:p>
        </w:tc>
        <w:tc>
          <w:tcPr>
            <w:tcW w:w="1750" w:type="dxa"/>
            <w:vMerge w:val="restart"/>
            <w:vAlign w:val="center"/>
            <w:hideMark/>
          </w:tcPr>
          <w:p w14:paraId="45BDB552" w14:textId="07A9DA9D" w:rsidR="00972331" w:rsidRPr="00402DB5" w:rsidRDefault="00CB0221"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①相談支援の充実 (P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5</w:t>
            </w:r>
            <w:r>
              <w:rPr>
                <w:rFonts w:ascii="ＭＳ Ｐゴシック" w:eastAsia="ＭＳ Ｐゴシック" w:hAnsi="ＭＳ Ｐゴシック" w:cs="ＭＳ Ｐゴシック" w:hint="eastAsia"/>
                <w:kern w:val="0"/>
                <w:sz w:val="20"/>
                <w:szCs w:val="20"/>
              </w:rPr>
              <w:t>4</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②日常生活を支える支援の充実(P</w:t>
            </w:r>
            <w:r w:rsidR="007B52A7">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57</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③保健医療サービスの充実(P</w:t>
            </w:r>
            <w:r w:rsidR="007B52A7">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59</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④家族への支援(P</w:t>
            </w:r>
            <w:r w:rsidR="007B52A7">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65</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⑤経済的自立への支援(P</w:t>
            </w:r>
            <w:r w:rsidR="007B52A7">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68</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19E1F052" w14:textId="77777777" w:rsidR="00972331" w:rsidRPr="00402DB5" w:rsidRDefault="00972331" w:rsidP="00972331">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・重症心身障害児等在宅レスパイトサービス</w:t>
            </w:r>
          </w:p>
        </w:tc>
        <w:tc>
          <w:tcPr>
            <w:tcW w:w="938" w:type="dxa"/>
            <w:shd w:val="clear" w:color="auto" w:fill="auto"/>
            <w:noWrap/>
            <w:vAlign w:val="center"/>
          </w:tcPr>
          <w:p w14:paraId="0BCD31FD" w14:textId="34401FC9" w:rsidR="00972331" w:rsidRPr="00402DB5" w:rsidRDefault="00972331" w:rsidP="00972331">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5A03733A" w14:textId="77777777" w:rsidR="00972331" w:rsidRPr="00402DB5" w:rsidRDefault="00972331" w:rsidP="00972331">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203120D5" w14:textId="77777777" w:rsidTr="00516999">
        <w:tc>
          <w:tcPr>
            <w:tcW w:w="754" w:type="dxa"/>
            <w:vMerge/>
            <w:vAlign w:val="center"/>
            <w:hideMark/>
          </w:tcPr>
          <w:p w14:paraId="2B5FFAB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C219F7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0EF441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612FD9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・区立新宿生活実習所の管理運営</w:t>
            </w:r>
          </w:p>
        </w:tc>
        <w:tc>
          <w:tcPr>
            <w:tcW w:w="938" w:type="dxa"/>
            <w:shd w:val="clear" w:color="auto" w:fill="auto"/>
            <w:noWrap/>
            <w:vAlign w:val="center"/>
          </w:tcPr>
          <w:p w14:paraId="21986E24" w14:textId="55B1C2B2" w:rsidR="00402DB5" w:rsidRPr="00402DB5" w:rsidRDefault="0060650A" w:rsidP="00402DB5">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1848" w:type="dxa"/>
            <w:shd w:val="clear" w:color="auto" w:fill="auto"/>
            <w:noWrap/>
            <w:vAlign w:val="center"/>
            <w:hideMark/>
          </w:tcPr>
          <w:p w14:paraId="6FC6297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3C9ABD4E" w14:textId="77777777" w:rsidTr="00516999">
        <w:tc>
          <w:tcPr>
            <w:tcW w:w="754" w:type="dxa"/>
            <w:vMerge/>
            <w:vAlign w:val="center"/>
            <w:hideMark/>
          </w:tcPr>
          <w:p w14:paraId="17C54F3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77BCD0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375C1F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79FDA1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・区立障害者生活支援センターの管理運営</w:t>
            </w:r>
          </w:p>
        </w:tc>
        <w:tc>
          <w:tcPr>
            <w:tcW w:w="938" w:type="dxa"/>
            <w:shd w:val="clear" w:color="auto" w:fill="auto"/>
            <w:noWrap/>
            <w:vAlign w:val="center"/>
          </w:tcPr>
          <w:p w14:paraId="5A7E22EE" w14:textId="572EAB9B"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40EF35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10B2C80B" w14:textId="77777777" w:rsidTr="00516999">
        <w:tc>
          <w:tcPr>
            <w:tcW w:w="754" w:type="dxa"/>
            <w:vMerge/>
            <w:vAlign w:val="center"/>
            <w:hideMark/>
          </w:tcPr>
          <w:p w14:paraId="175D2B9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C5EC41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A952D4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7F5BF0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・区立あゆみの家の管理運営</w:t>
            </w:r>
          </w:p>
        </w:tc>
        <w:tc>
          <w:tcPr>
            <w:tcW w:w="938" w:type="dxa"/>
            <w:shd w:val="clear" w:color="auto" w:fill="auto"/>
            <w:noWrap/>
            <w:vAlign w:val="center"/>
          </w:tcPr>
          <w:p w14:paraId="49AD392B" w14:textId="347A2AAF"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1576FC1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44426E3B" w14:textId="77777777" w:rsidTr="00516999">
        <w:tc>
          <w:tcPr>
            <w:tcW w:w="754" w:type="dxa"/>
            <w:vMerge/>
            <w:vAlign w:val="center"/>
            <w:hideMark/>
          </w:tcPr>
          <w:p w14:paraId="35B109D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3D4422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0FA5DA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FE6E1A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・区立障害者福祉センターの管理運営</w:t>
            </w:r>
          </w:p>
        </w:tc>
        <w:tc>
          <w:tcPr>
            <w:tcW w:w="938" w:type="dxa"/>
            <w:shd w:val="clear" w:color="auto" w:fill="auto"/>
            <w:noWrap/>
            <w:vAlign w:val="center"/>
          </w:tcPr>
          <w:p w14:paraId="576C6ACF" w14:textId="4DC43917"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754A739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765459E1" w14:textId="77777777" w:rsidTr="00516999">
        <w:tc>
          <w:tcPr>
            <w:tcW w:w="754" w:type="dxa"/>
            <w:vMerge/>
            <w:vAlign w:val="center"/>
            <w:hideMark/>
          </w:tcPr>
          <w:p w14:paraId="438BB4C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1A262D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DB6052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AF0947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・短期入所</w:t>
            </w:r>
          </w:p>
        </w:tc>
        <w:tc>
          <w:tcPr>
            <w:tcW w:w="938" w:type="dxa"/>
            <w:shd w:val="clear" w:color="auto" w:fill="auto"/>
            <w:noWrap/>
            <w:vAlign w:val="center"/>
          </w:tcPr>
          <w:p w14:paraId="3A7C7744" w14:textId="7BCF0610"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53F843F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52E434B2" w14:textId="77777777" w:rsidTr="00516999">
        <w:tc>
          <w:tcPr>
            <w:tcW w:w="754" w:type="dxa"/>
            <w:vMerge/>
            <w:vAlign w:val="center"/>
            <w:hideMark/>
          </w:tcPr>
          <w:p w14:paraId="1D09164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0A99B1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5AE576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C5CEDA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・日中一時支援（日中ショートステイ、土曜ケアサポート、障害児等タイムケア）</w:t>
            </w:r>
          </w:p>
        </w:tc>
        <w:tc>
          <w:tcPr>
            <w:tcW w:w="938" w:type="dxa"/>
            <w:shd w:val="clear" w:color="auto" w:fill="auto"/>
            <w:noWrap/>
            <w:vAlign w:val="center"/>
          </w:tcPr>
          <w:p w14:paraId="64160B12" w14:textId="5028846E"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3CB3A59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47F72373" w14:textId="77777777" w:rsidTr="00516999">
        <w:tc>
          <w:tcPr>
            <w:tcW w:w="754" w:type="dxa"/>
            <w:vMerge/>
            <w:vAlign w:val="center"/>
            <w:hideMark/>
          </w:tcPr>
          <w:p w14:paraId="17C67C4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499E9E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FAE714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23B582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・障害者福祉活動事業助成</w:t>
            </w:r>
          </w:p>
        </w:tc>
        <w:tc>
          <w:tcPr>
            <w:tcW w:w="938" w:type="dxa"/>
            <w:shd w:val="clear" w:color="auto" w:fill="auto"/>
            <w:noWrap/>
            <w:vAlign w:val="center"/>
          </w:tcPr>
          <w:p w14:paraId="29B28B78" w14:textId="3D6D4A1A"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419D3B4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3476A442" w14:textId="77777777" w:rsidTr="00516999">
        <w:tc>
          <w:tcPr>
            <w:tcW w:w="754" w:type="dxa"/>
            <w:vMerge/>
            <w:vAlign w:val="center"/>
            <w:hideMark/>
          </w:tcPr>
          <w:p w14:paraId="6F17CFC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F8A55A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9043A5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23ED34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・心身障害者福祉手当</w:t>
            </w:r>
          </w:p>
        </w:tc>
        <w:tc>
          <w:tcPr>
            <w:tcW w:w="938" w:type="dxa"/>
            <w:shd w:val="clear" w:color="auto" w:fill="auto"/>
            <w:noWrap/>
            <w:vAlign w:val="center"/>
          </w:tcPr>
          <w:p w14:paraId="2F3C2323" w14:textId="24C08EA1"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311CAF1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4C1F0EAD" w14:textId="77777777" w:rsidTr="00516999">
        <w:tc>
          <w:tcPr>
            <w:tcW w:w="754" w:type="dxa"/>
            <w:vMerge/>
            <w:vAlign w:val="center"/>
            <w:hideMark/>
          </w:tcPr>
          <w:p w14:paraId="46883EB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3DA919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30F9CD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901392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・重度心身障害者手当(受理・推進）</w:t>
            </w:r>
          </w:p>
        </w:tc>
        <w:tc>
          <w:tcPr>
            <w:tcW w:w="938" w:type="dxa"/>
            <w:shd w:val="clear" w:color="auto" w:fill="auto"/>
            <w:noWrap/>
            <w:vAlign w:val="center"/>
          </w:tcPr>
          <w:p w14:paraId="2EF969FA" w14:textId="0A2C7F66"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31635E2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65AD7F30" w14:textId="77777777" w:rsidTr="00516999">
        <w:tc>
          <w:tcPr>
            <w:tcW w:w="754" w:type="dxa"/>
            <w:vMerge/>
            <w:vAlign w:val="center"/>
            <w:hideMark/>
          </w:tcPr>
          <w:p w14:paraId="5E82D1E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BBB303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73632C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547EDD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・特別障害者手当</w:t>
            </w:r>
          </w:p>
        </w:tc>
        <w:tc>
          <w:tcPr>
            <w:tcW w:w="938" w:type="dxa"/>
            <w:shd w:val="clear" w:color="auto" w:fill="auto"/>
            <w:noWrap/>
            <w:vAlign w:val="center"/>
          </w:tcPr>
          <w:p w14:paraId="237C2541" w14:textId="6820156A"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6CADE16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5D85DCA5" w14:textId="77777777" w:rsidTr="00516999">
        <w:tc>
          <w:tcPr>
            <w:tcW w:w="754" w:type="dxa"/>
            <w:vMerge/>
            <w:vAlign w:val="center"/>
            <w:hideMark/>
          </w:tcPr>
          <w:p w14:paraId="4BF552F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D7DAC1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93FFC0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6B51E5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・障害児福祉手当</w:t>
            </w:r>
          </w:p>
        </w:tc>
        <w:tc>
          <w:tcPr>
            <w:tcW w:w="938" w:type="dxa"/>
            <w:shd w:val="clear" w:color="auto" w:fill="auto"/>
            <w:noWrap/>
            <w:vAlign w:val="center"/>
          </w:tcPr>
          <w:p w14:paraId="0D59E2A0" w14:textId="31E2678A"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C57C0A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3C66A864" w14:textId="77777777" w:rsidTr="00516999">
        <w:tc>
          <w:tcPr>
            <w:tcW w:w="754" w:type="dxa"/>
            <w:vMerge/>
            <w:vAlign w:val="center"/>
            <w:hideMark/>
          </w:tcPr>
          <w:p w14:paraId="736E7EF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1094EB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D1EFC3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8BD683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・心身障害者扶養年金・共済（受理・推進）</w:t>
            </w:r>
          </w:p>
        </w:tc>
        <w:tc>
          <w:tcPr>
            <w:tcW w:w="938" w:type="dxa"/>
            <w:shd w:val="clear" w:color="auto" w:fill="auto"/>
            <w:noWrap/>
            <w:vAlign w:val="center"/>
          </w:tcPr>
          <w:p w14:paraId="155421AF" w14:textId="55AADF6A"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579CFB6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72EA2FB2" w14:textId="77777777" w:rsidTr="00516999">
        <w:tc>
          <w:tcPr>
            <w:tcW w:w="754" w:type="dxa"/>
            <w:vMerge/>
            <w:vAlign w:val="center"/>
            <w:hideMark/>
          </w:tcPr>
          <w:p w14:paraId="4956E0B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4F7A4E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B7DCBE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404D15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・心身障害者医療費助成</w:t>
            </w:r>
          </w:p>
        </w:tc>
        <w:tc>
          <w:tcPr>
            <w:tcW w:w="938" w:type="dxa"/>
            <w:shd w:val="clear" w:color="auto" w:fill="auto"/>
            <w:noWrap/>
            <w:vAlign w:val="center"/>
          </w:tcPr>
          <w:p w14:paraId="37DF975A" w14:textId="1749CDE3"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17BE19A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5B1EAFE3" w14:textId="77777777" w:rsidTr="00516999">
        <w:tc>
          <w:tcPr>
            <w:tcW w:w="754" w:type="dxa"/>
            <w:vMerge/>
            <w:vAlign w:val="center"/>
            <w:hideMark/>
          </w:tcPr>
          <w:p w14:paraId="1D34A35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76A4AB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3C23F9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E0DE17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・就労移行支援</w:t>
            </w:r>
          </w:p>
        </w:tc>
        <w:tc>
          <w:tcPr>
            <w:tcW w:w="938" w:type="dxa"/>
            <w:shd w:val="clear" w:color="auto" w:fill="auto"/>
            <w:noWrap/>
            <w:vAlign w:val="center"/>
          </w:tcPr>
          <w:p w14:paraId="158F5DC3" w14:textId="056C31EB"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80CB8E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509C1A88" w14:textId="77777777" w:rsidTr="00516999">
        <w:tc>
          <w:tcPr>
            <w:tcW w:w="754" w:type="dxa"/>
            <w:vMerge/>
            <w:vAlign w:val="center"/>
            <w:hideMark/>
          </w:tcPr>
          <w:p w14:paraId="434E913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82617E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8704E8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781D88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・就労継続支援Ａ型</w:t>
            </w:r>
          </w:p>
        </w:tc>
        <w:tc>
          <w:tcPr>
            <w:tcW w:w="938" w:type="dxa"/>
            <w:shd w:val="clear" w:color="auto" w:fill="auto"/>
            <w:noWrap/>
            <w:vAlign w:val="center"/>
          </w:tcPr>
          <w:p w14:paraId="4B5B9492" w14:textId="22C3BD8B"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135F787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5C2E152F" w14:textId="77777777" w:rsidTr="00516999">
        <w:tc>
          <w:tcPr>
            <w:tcW w:w="754" w:type="dxa"/>
            <w:vMerge/>
            <w:vAlign w:val="center"/>
            <w:hideMark/>
          </w:tcPr>
          <w:p w14:paraId="0FB2B5F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5FA8C8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7EF11A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9852D5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・就労継続支援Ｂ型</w:t>
            </w:r>
          </w:p>
        </w:tc>
        <w:tc>
          <w:tcPr>
            <w:tcW w:w="938" w:type="dxa"/>
            <w:shd w:val="clear" w:color="auto" w:fill="auto"/>
            <w:noWrap/>
            <w:vAlign w:val="center"/>
          </w:tcPr>
          <w:p w14:paraId="0529AEF0" w14:textId="4A4B47AD"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2B28ED8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232034D8" w14:textId="77777777" w:rsidTr="00516999">
        <w:tc>
          <w:tcPr>
            <w:tcW w:w="754" w:type="dxa"/>
            <w:vMerge/>
            <w:vAlign w:val="center"/>
            <w:hideMark/>
          </w:tcPr>
          <w:p w14:paraId="6EEF998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8E251C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D68D2F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971BE5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・高額障害福祉サービス費・高額障害児通所給付費の償還</w:t>
            </w:r>
          </w:p>
        </w:tc>
        <w:tc>
          <w:tcPr>
            <w:tcW w:w="938" w:type="dxa"/>
            <w:shd w:val="clear" w:color="auto" w:fill="auto"/>
            <w:noWrap/>
            <w:vAlign w:val="center"/>
          </w:tcPr>
          <w:p w14:paraId="7BA11348" w14:textId="45098AF1"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D6DAA0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69CD17D3" w14:textId="77777777" w:rsidTr="00516999">
        <w:tc>
          <w:tcPr>
            <w:tcW w:w="754" w:type="dxa"/>
            <w:vMerge/>
            <w:vAlign w:val="center"/>
            <w:hideMark/>
          </w:tcPr>
          <w:p w14:paraId="259810C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5C8284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ABE66B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57841E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・居住サポート</w:t>
            </w:r>
          </w:p>
        </w:tc>
        <w:tc>
          <w:tcPr>
            <w:tcW w:w="938" w:type="dxa"/>
            <w:shd w:val="clear" w:color="auto" w:fill="auto"/>
            <w:noWrap/>
            <w:vAlign w:val="center"/>
          </w:tcPr>
          <w:p w14:paraId="2185A585" w14:textId="1A242A40"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1F2BAE5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6F6AB3B1" w14:textId="77777777" w:rsidTr="00516999">
        <w:tc>
          <w:tcPr>
            <w:tcW w:w="754" w:type="dxa"/>
            <w:vMerge/>
            <w:vAlign w:val="center"/>
            <w:hideMark/>
          </w:tcPr>
          <w:p w14:paraId="7C17E50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BB9FC2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90C6B3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C7A1C8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・補装具費の支給（購入・修理）</w:t>
            </w:r>
          </w:p>
        </w:tc>
        <w:tc>
          <w:tcPr>
            <w:tcW w:w="938" w:type="dxa"/>
            <w:shd w:val="clear" w:color="auto" w:fill="auto"/>
            <w:noWrap/>
            <w:vAlign w:val="center"/>
          </w:tcPr>
          <w:p w14:paraId="13A486EA" w14:textId="7875A5E6"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29D870C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7480F005" w14:textId="77777777" w:rsidTr="00516999">
        <w:tc>
          <w:tcPr>
            <w:tcW w:w="754" w:type="dxa"/>
            <w:vMerge/>
            <w:vAlign w:val="center"/>
            <w:hideMark/>
          </w:tcPr>
          <w:p w14:paraId="6B7C78B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131238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52C104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678B29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・自立支援医療（更生医療、精神通院医療、育成医療）</w:t>
            </w:r>
          </w:p>
        </w:tc>
        <w:tc>
          <w:tcPr>
            <w:tcW w:w="938" w:type="dxa"/>
            <w:shd w:val="clear" w:color="auto" w:fill="auto"/>
            <w:noWrap/>
            <w:vAlign w:val="center"/>
          </w:tcPr>
          <w:p w14:paraId="4F68BD3F" w14:textId="546A61CA"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0310B0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01B05591" w14:textId="77777777" w:rsidTr="00516999">
        <w:tc>
          <w:tcPr>
            <w:tcW w:w="754" w:type="dxa"/>
            <w:vMerge/>
            <w:vAlign w:val="center"/>
            <w:hideMark/>
          </w:tcPr>
          <w:p w14:paraId="1184DFE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18ECBA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E28AA7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920E31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・障害者歯科診療</w:t>
            </w:r>
          </w:p>
        </w:tc>
        <w:tc>
          <w:tcPr>
            <w:tcW w:w="938" w:type="dxa"/>
            <w:shd w:val="clear" w:color="auto" w:fill="auto"/>
            <w:noWrap/>
            <w:vAlign w:val="center"/>
          </w:tcPr>
          <w:p w14:paraId="4DB58C60" w14:textId="10365854"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48D72B9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6FB7D340" w14:textId="77777777" w:rsidTr="00516999">
        <w:tc>
          <w:tcPr>
            <w:tcW w:w="754" w:type="dxa"/>
            <w:vMerge/>
            <w:vAlign w:val="center"/>
            <w:hideMark/>
          </w:tcPr>
          <w:p w14:paraId="64CF4C0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FA3A24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395351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E228F4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・身体障害者用自動車改造費助成</w:t>
            </w:r>
          </w:p>
        </w:tc>
        <w:tc>
          <w:tcPr>
            <w:tcW w:w="938" w:type="dxa"/>
            <w:shd w:val="clear" w:color="auto" w:fill="auto"/>
            <w:noWrap/>
            <w:vAlign w:val="center"/>
          </w:tcPr>
          <w:p w14:paraId="1EE00538" w14:textId="0FE74F1B"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1334E81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612A80CA" w14:textId="77777777" w:rsidTr="00516999">
        <w:tc>
          <w:tcPr>
            <w:tcW w:w="754" w:type="dxa"/>
            <w:vMerge/>
            <w:vAlign w:val="center"/>
            <w:hideMark/>
          </w:tcPr>
          <w:p w14:paraId="7A3040D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834B5C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92D566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B58641E" w14:textId="7C05DD3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・身体障害者電話使用料</w:t>
            </w:r>
            <w:r w:rsidR="0060650A">
              <w:rPr>
                <w:rFonts w:ascii="ＭＳ Ｐゴシック" w:eastAsia="ＭＳ Ｐゴシック" w:hAnsi="ＭＳ Ｐゴシック" w:cs="ＭＳ Ｐゴシック" w:hint="eastAsia"/>
                <w:color w:val="000000"/>
                <w:kern w:val="0"/>
                <w:sz w:val="20"/>
                <w:szCs w:val="20"/>
              </w:rPr>
              <w:t>助成</w:t>
            </w:r>
          </w:p>
        </w:tc>
        <w:tc>
          <w:tcPr>
            <w:tcW w:w="938" w:type="dxa"/>
            <w:shd w:val="clear" w:color="auto" w:fill="auto"/>
            <w:noWrap/>
            <w:vAlign w:val="center"/>
          </w:tcPr>
          <w:p w14:paraId="79059D4D" w14:textId="37D28850"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7707AF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58745B06" w14:textId="77777777" w:rsidTr="00516999">
        <w:tc>
          <w:tcPr>
            <w:tcW w:w="754" w:type="dxa"/>
            <w:vMerge/>
            <w:vAlign w:val="center"/>
            <w:hideMark/>
          </w:tcPr>
          <w:p w14:paraId="369BB98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F2911F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5A3D54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938D6E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・遠距離施設訪問家族交通費助成</w:t>
            </w:r>
          </w:p>
        </w:tc>
        <w:tc>
          <w:tcPr>
            <w:tcW w:w="938" w:type="dxa"/>
            <w:shd w:val="clear" w:color="auto" w:fill="auto"/>
            <w:noWrap/>
            <w:vAlign w:val="center"/>
          </w:tcPr>
          <w:p w14:paraId="449885C0" w14:textId="22C4462C"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2A4FF4F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645FD0EA" w14:textId="77777777" w:rsidTr="00516999">
        <w:tc>
          <w:tcPr>
            <w:tcW w:w="754" w:type="dxa"/>
            <w:vMerge/>
            <w:vAlign w:val="center"/>
            <w:hideMark/>
          </w:tcPr>
          <w:p w14:paraId="02D4EC1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D72124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C35466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2D9D46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・障害児相談支援</w:t>
            </w:r>
          </w:p>
        </w:tc>
        <w:tc>
          <w:tcPr>
            <w:tcW w:w="938" w:type="dxa"/>
            <w:shd w:val="clear" w:color="auto" w:fill="auto"/>
            <w:noWrap/>
            <w:vAlign w:val="center"/>
          </w:tcPr>
          <w:p w14:paraId="79B5383E" w14:textId="5EC4C90B"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383BACC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r w:rsidRPr="00402DB5">
              <w:rPr>
                <w:rFonts w:ascii="ＭＳ Ｐゴシック" w:eastAsia="ＭＳ Ｐゴシック" w:hAnsi="ＭＳ Ｐゴシック" w:cs="ＭＳ Ｐゴシック" w:hint="eastAsia"/>
                <w:kern w:val="0"/>
                <w:sz w:val="20"/>
                <w:szCs w:val="20"/>
              </w:rPr>
              <w:br/>
              <w:t>子ども家庭支援課</w:t>
            </w:r>
          </w:p>
        </w:tc>
      </w:tr>
      <w:tr w:rsidR="00402DB5" w:rsidRPr="00402DB5" w14:paraId="79EFB3B3" w14:textId="77777777" w:rsidTr="00516999">
        <w:tc>
          <w:tcPr>
            <w:tcW w:w="754" w:type="dxa"/>
            <w:vMerge/>
            <w:vAlign w:val="center"/>
            <w:hideMark/>
          </w:tcPr>
          <w:p w14:paraId="4ADE888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629B0D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871E83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4E77EF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・子ども医療費助成制度</w:t>
            </w:r>
          </w:p>
        </w:tc>
        <w:tc>
          <w:tcPr>
            <w:tcW w:w="938" w:type="dxa"/>
            <w:shd w:val="clear" w:color="auto" w:fill="auto"/>
            <w:noWrap/>
            <w:vAlign w:val="center"/>
          </w:tcPr>
          <w:p w14:paraId="1FFDDD63" w14:textId="3E619AA4"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6922DFC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子ども家庭課</w:t>
            </w:r>
          </w:p>
        </w:tc>
      </w:tr>
      <w:tr w:rsidR="00402DB5" w:rsidRPr="00402DB5" w14:paraId="066857C9" w14:textId="77777777" w:rsidTr="00516999">
        <w:tc>
          <w:tcPr>
            <w:tcW w:w="754" w:type="dxa"/>
            <w:vMerge/>
            <w:vAlign w:val="center"/>
            <w:hideMark/>
          </w:tcPr>
          <w:p w14:paraId="7BCDD52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27663F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2E6339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45592B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・児童育成手当（障害手当）</w:t>
            </w:r>
          </w:p>
        </w:tc>
        <w:tc>
          <w:tcPr>
            <w:tcW w:w="938" w:type="dxa"/>
            <w:shd w:val="clear" w:color="auto" w:fill="auto"/>
            <w:noWrap/>
            <w:vAlign w:val="center"/>
          </w:tcPr>
          <w:p w14:paraId="21EABADF" w14:textId="417651C8"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450FB38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子ども家庭課</w:t>
            </w:r>
          </w:p>
        </w:tc>
      </w:tr>
      <w:tr w:rsidR="00402DB5" w:rsidRPr="00402DB5" w14:paraId="05C8E01F" w14:textId="77777777" w:rsidTr="00516999">
        <w:tc>
          <w:tcPr>
            <w:tcW w:w="754" w:type="dxa"/>
            <w:vMerge/>
            <w:vAlign w:val="center"/>
            <w:hideMark/>
          </w:tcPr>
          <w:p w14:paraId="6BFC5D8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B9D2E5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8082DF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CD7BBC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・ひとり親家庭等医療費助成制度</w:t>
            </w:r>
          </w:p>
        </w:tc>
        <w:tc>
          <w:tcPr>
            <w:tcW w:w="938" w:type="dxa"/>
            <w:shd w:val="clear" w:color="auto" w:fill="auto"/>
            <w:noWrap/>
            <w:vAlign w:val="center"/>
          </w:tcPr>
          <w:p w14:paraId="1B4B04AE" w14:textId="732C3514"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27FF3CB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子ども家庭課</w:t>
            </w:r>
          </w:p>
        </w:tc>
      </w:tr>
      <w:tr w:rsidR="00402DB5" w:rsidRPr="00402DB5" w14:paraId="3EA80A0F" w14:textId="77777777" w:rsidTr="00516999">
        <w:tc>
          <w:tcPr>
            <w:tcW w:w="754" w:type="dxa"/>
            <w:vMerge/>
            <w:vAlign w:val="center"/>
            <w:hideMark/>
          </w:tcPr>
          <w:p w14:paraId="064ABC1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C1F568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946BF5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A27989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・発達相談（電話相談/来所相談）</w:t>
            </w:r>
          </w:p>
        </w:tc>
        <w:tc>
          <w:tcPr>
            <w:tcW w:w="938" w:type="dxa"/>
            <w:shd w:val="clear" w:color="auto" w:fill="auto"/>
            <w:noWrap/>
            <w:vAlign w:val="center"/>
          </w:tcPr>
          <w:p w14:paraId="2C14C759" w14:textId="01FD2ECA"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34305E8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402DB5" w:rsidRPr="00402DB5" w14:paraId="74227453" w14:textId="77777777" w:rsidTr="00094512">
        <w:tc>
          <w:tcPr>
            <w:tcW w:w="754" w:type="dxa"/>
            <w:vMerge/>
            <w:vAlign w:val="center"/>
            <w:hideMark/>
          </w:tcPr>
          <w:p w14:paraId="4F96BC3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4BE560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4F632A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402767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・ペアレントメンター</w:t>
            </w:r>
          </w:p>
        </w:tc>
        <w:tc>
          <w:tcPr>
            <w:tcW w:w="938" w:type="dxa"/>
            <w:shd w:val="clear" w:color="auto" w:fill="auto"/>
            <w:noWrap/>
            <w:vAlign w:val="center"/>
          </w:tcPr>
          <w:p w14:paraId="0D88148B" w14:textId="589CD528"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3888D36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402DB5" w:rsidRPr="00402DB5" w14:paraId="64AB0201" w14:textId="77777777" w:rsidTr="00094512">
        <w:tc>
          <w:tcPr>
            <w:tcW w:w="754" w:type="dxa"/>
            <w:vMerge/>
            <w:vAlign w:val="center"/>
            <w:hideMark/>
          </w:tcPr>
          <w:p w14:paraId="68D57B8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0F1C38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5E74D8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595864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・障害幼児一時保育</w:t>
            </w:r>
          </w:p>
        </w:tc>
        <w:tc>
          <w:tcPr>
            <w:tcW w:w="938" w:type="dxa"/>
            <w:shd w:val="clear" w:color="auto" w:fill="auto"/>
            <w:noWrap/>
            <w:vAlign w:val="center"/>
          </w:tcPr>
          <w:p w14:paraId="544C92DA" w14:textId="13AA5120"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18AA9F3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402DB5" w:rsidRPr="00402DB5" w14:paraId="3981356B" w14:textId="77777777" w:rsidTr="00094512">
        <w:tc>
          <w:tcPr>
            <w:tcW w:w="754" w:type="dxa"/>
            <w:vMerge/>
            <w:vAlign w:val="center"/>
            <w:hideMark/>
          </w:tcPr>
          <w:p w14:paraId="0F78D85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A0FBA9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8756BC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BB3702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・発達支援</w:t>
            </w:r>
          </w:p>
        </w:tc>
        <w:tc>
          <w:tcPr>
            <w:tcW w:w="938" w:type="dxa"/>
            <w:shd w:val="clear" w:color="auto" w:fill="auto"/>
            <w:noWrap/>
            <w:vAlign w:val="center"/>
          </w:tcPr>
          <w:p w14:paraId="7DE1717C" w14:textId="07F6FA31"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4CCB978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402DB5" w:rsidRPr="00402DB5" w14:paraId="05A3DB7B" w14:textId="77777777" w:rsidTr="00094512">
        <w:tc>
          <w:tcPr>
            <w:tcW w:w="754" w:type="dxa"/>
            <w:vMerge/>
            <w:vAlign w:val="center"/>
            <w:hideMark/>
          </w:tcPr>
          <w:p w14:paraId="2CEB0AC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00899D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503372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768CAA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・在宅児等訪問支援</w:t>
            </w:r>
          </w:p>
        </w:tc>
        <w:tc>
          <w:tcPr>
            <w:tcW w:w="938" w:type="dxa"/>
            <w:shd w:val="clear" w:color="auto" w:fill="auto"/>
            <w:noWrap/>
            <w:vAlign w:val="center"/>
          </w:tcPr>
          <w:p w14:paraId="2A328A7C" w14:textId="28E8DACE"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6FF7848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402DB5" w:rsidRPr="00402DB5" w14:paraId="5E1C0EB2" w14:textId="77777777" w:rsidTr="00516999">
        <w:tc>
          <w:tcPr>
            <w:tcW w:w="754" w:type="dxa"/>
            <w:vMerge/>
            <w:vAlign w:val="center"/>
            <w:hideMark/>
          </w:tcPr>
          <w:p w14:paraId="7A27A63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E20967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338870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AA0FBC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・ゲートキーパー養成講座</w:t>
            </w:r>
          </w:p>
        </w:tc>
        <w:tc>
          <w:tcPr>
            <w:tcW w:w="938" w:type="dxa"/>
            <w:shd w:val="clear" w:color="auto" w:fill="auto"/>
            <w:noWrap/>
            <w:vAlign w:val="center"/>
          </w:tcPr>
          <w:p w14:paraId="1CE89C4D" w14:textId="68F8ABDC"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22C0EBA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健康政策課</w:t>
            </w:r>
          </w:p>
        </w:tc>
      </w:tr>
      <w:tr w:rsidR="00402DB5" w:rsidRPr="00402DB5" w14:paraId="6D787D41" w14:textId="77777777" w:rsidTr="00516999">
        <w:tc>
          <w:tcPr>
            <w:tcW w:w="754" w:type="dxa"/>
            <w:vMerge/>
            <w:vAlign w:val="center"/>
            <w:hideMark/>
          </w:tcPr>
          <w:p w14:paraId="756CBDF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7C1B8B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DD8905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826FCA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・自殺対策強化月間の取組</w:t>
            </w:r>
          </w:p>
        </w:tc>
        <w:tc>
          <w:tcPr>
            <w:tcW w:w="938" w:type="dxa"/>
            <w:shd w:val="clear" w:color="auto" w:fill="auto"/>
            <w:noWrap/>
            <w:vAlign w:val="center"/>
          </w:tcPr>
          <w:p w14:paraId="1AB672D9" w14:textId="26E604C5"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6460B7C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健康政策課</w:t>
            </w:r>
          </w:p>
        </w:tc>
      </w:tr>
      <w:tr w:rsidR="00402DB5" w:rsidRPr="00402DB5" w14:paraId="6CF8C07D" w14:textId="77777777" w:rsidTr="00516999">
        <w:tc>
          <w:tcPr>
            <w:tcW w:w="754" w:type="dxa"/>
            <w:vMerge/>
            <w:vAlign w:val="center"/>
            <w:hideMark/>
          </w:tcPr>
          <w:p w14:paraId="426A068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889095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C380D1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D5B3E7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・相談窓口自動案内とハイリスク者へのインターネットゲートキーパー事業</w:t>
            </w:r>
          </w:p>
        </w:tc>
        <w:tc>
          <w:tcPr>
            <w:tcW w:w="938" w:type="dxa"/>
            <w:shd w:val="clear" w:color="auto" w:fill="auto"/>
            <w:noWrap/>
            <w:vAlign w:val="center"/>
          </w:tcPr>
          <w:p w14:paraId="40773E08" w14:textId="6151CEFC"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39938F9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健康政策課</w:t>
            </w:r>
          </w:p>
        </w:tc>
      </w:tr>
      <w:tr w:rsidR="00402DB5" w:rsidRPr="00402DB5" w14:paraId="163AC605" w14:textId="77777777" w:rsidTr="00516999">
        <w:tc>
          <w:tcPr>
            <w:tcW w:w="754" w:type="dxa"/>
            <w:vMerge/>
            <w:vAlign w:val="center"/>
            <w:hideMark/>
          </w:tcPr>
          <w:p w14:paraId="1DFD686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D9C28E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AD9800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51083A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・困りごと・悩みごとの相談先の周知（窓口一覧の作成・配布）</w:t>
            </w:r>
          </w:p>
        </w:tc>
        <w:tc>
          <w:tcPr>
            <w:tcW w:w="938" w:type="dxa"/>
            <w:shd w:val="clear" w:color="auto" w:fill="auto"/>
            <w:noWrap/>
            <w:vAlign w:val="center"/>
          </w:tcPr>
          <w:p w14:paraId="7597569C" w14:textId="1A7E7616"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49E2A0A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健康政策課</w:t>
            </w:r>
          </w:p>
        </w:tc>
      </w:tr>
      <w:tr w:rsidR="00402DB5" w:rsidRPr="00402DB5" w14:paraId="0B42E760" w14:textId="77777777" w:rsidTr="00516999">
        <w:tc>
          <w:tcPr>
            <w:tcW w:w="754" w:type="dxa"/>
            <w:vMerge/>
            <w:vAlign w:val="center"/>
            <w:hideMark/>
          </w:tcPr>
          <w:p w14:paraId="67CB77F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3C744B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EA4A4A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D4CA78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・在宅医療相談窓口の運営</w:t>
            </w:r>
          </w:p>
        </w:tc>
        <w:tc>
          <w:tcPr>
            <w:tcW w:w="938" w:type="dxa"/>
            <w:shd w:val="clear" w:color="auto" w:fill="auto"/>
            <w:noWrap/>
            <w:vAlign w:val="center"/>
          </w:tcPr>
          <w:p w14:paraId="60C2D2BB" w14:textId="0084E9FC"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2D1B4C17" w14:textId="7DA6D1E5"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健康</w:t>
            </w:r>
            <w:r w:rsidR="0060650A">
              <w:rPr>
                <w:rFonts w:ascii="ＭＳ Ｐゴシック" w:eastAsia="ＭＳ Ｐゴシック" w:hAnsi="ＭＳ Ｐゴシック" w:cs="ＭＳ Ｐゴシック" w:hint="eastAsia"/>
                <w:color w:val="000000"/>
                <w:kern w:val="0"/>
                <w:sz w:val="20"/>
                <w:szCs w:val="20"/>
              </w:rPr>
              <w:t>政策</w:t>
            </w:r>
            <w:r w:rsidRPr="00402DB5">
              <w:rPr>
                <w:rFonts w:ascii="ＭＳ Ｐゴシック" w:eastAsia="ＭＳ Ｐゴシック" w:hAnsi="ＭＳ Ｐゴシック" w:cs="ＭＳ Ｐゴシック" w:hint="eastAsia"/>
                <w:color w:val="000000"/>
                <w:kern w:val="0"/>
                <w:sz w:val="20"/>
                <w:szCs w:val="20"/>
              </w:rPr>
              <w:t>課</w:t>
            </w:r>
          </w:p>
        </w:tc>
      </w:tr>
    </w:tbl>
    <w:p w14:paraId="1B6658AA" w14:textId="122C2CA9" w:rsidR="00972331" w:rsidRDefault="00094512">
      <w:r>
        <w:rPr>
          <w:noProof/>
        </w:rPr>
        <w:drawing>
          <wp:anchor distT="0" distB="0" distL="114300" distR="114300" simplePos="0" relativeHeight="251978752" behindDoc="0" locked="0" layoutInCell="1" allowOverlap="1" wp14:anchorId="43B9F8C1" wp14:editId="76E6CCF0">
            <wp:simplePos x="0" y="0"/>
            <wp:positionH relativeFrom="page">
              <wp:posOffset>6301105</wp:posOffset>
            </wp:positionH>
            <wp:positionV relativeFrom="page">
              <wp:posOffset>9432925</wp:posOffset>
            </wp:positionV>
            <wp:extent cx="717480" cy="717480"/>
            <wp:effectExtent l="0" t="0" r="6985" b="6985"/>
            <wp:wrapNone/>
            <wp:docPr id="2771" name="JAVISCODE219-274"/>
            <wp:cNvGraphicFramePr/>
            <a:graphic xmlns:a="http://schemas.openxmlformats.org/drawingml/2006/main">
              <a:graphicData uri="http://schemas.openxmlformats.org/drawingml/2006/picture">
                <pic:pic xmlns:pic="http://schemas.openxmlformats.org/drawingml/2006/picture">
                  <pic:nvPicPr>
                    <pic:cNvPr id="2771" name="JAVISCODE219-274"/>
                    <pic:cNvPicPr/>
                  </pic:nvPicPr>
                  <pic:blipFill>
                    <a:blip r:embed="rId14"/>
                    <a:stretch>
                      <a:fillRect/>
                    </a:stretch>
                  </pic:blipFill>
                  <pic:spPr>
                    <a:xfrm>
                      <a:off x="0" y="0"/>
                      <a:ext cx="717480" cy="717480"/>
                    </a:xfrm>
                    <a:prstGeom prst="rect">
                      <a:avLst/>
                    </a:prstGeom>
                  </pic:spPr>
                </pic:pic>
              </a:graphicData>
            </a:graphic>
            <wp14:sizeRelH relativeFrom="margin">
              <wp14:pctWidth>0</wp14:pctWidth>
            </wp14:sizeRelH>
            <wp14:sizeRelV relativeFrom="margin">
              <wp14:pctHeight>0</wp14:pctHeight>
            </wp14:sizeRelV>
          </wp:anchor>
        </w:drawing>
      </w:r>
    </w:p>
    <w:p w14:paraId="5F4285F5" w14:textId="34C4BDAC" w:rsidR="00972331" w:rsidRDefault="00972331"/>
    <w:p w14:paraId="22E80F22" w14:textId="0DE05EA0" w:rsidR="00E85D5D" w:rsidRDefault="00094512" w:rsidP="00E85D5D">
      <w:pPr>
        <w:spacing w:line="120" w:lineRule="exact"/>
      </w:pPr>
      <w:r>
        <w:rPr>
          <w:noProof/>
        </w:rPr>
        <w:lastRenderedPageBreak/>
        <w:drawing>
          <wp:anchor distT="0" distB="0" distL="114300" distR="114300" simplePos="0" relativeHeight="251980800" behindDoc="0" locked="0" layoutInCell="1" allowOverlap="1" wp14:anchorId="739ADED6" wp14:editId="5F5C36C6">
            <wp:simplePos x="0" y="0"/>
            <wp:positionH relativeFrom="page">
              <wp:posOffset>540385</wp:posOffset>
            </wp:positionH>
            <wp:positionV relativeFrom="page">
              <wp:posOffset>9432925</wp:posOffset>
            </wp:positionV>
            <wp:extent cx="717480" cy="717480"/>
            <wp:effectExtent l="0" t="0" r="6985" b="6985"/>
            <wp:wrapNone/>
            <wp:docPr id="2772" name="JAVISCODE220-255"/>
            <wp:cNvGraphicFramePr/>
            <a:graphic xmlns:a="http://schemas.openxmlformats.org/drawingml/2006/main">
              <a:graphicData uri="http://schemas.openxmlformats.org/drawingml/2006/picture">
                <pic:pic xmlns:pic="http://schemas.openxmlformats.org/drawingml/2006/picture">
                  <pic:nvPicPr>
                    <pic:cNvPr id="2772" name="JAVISCODE220-255"/>
                    <pic:cNvPicPr/>
                  </pic:nvPicPr>
                  <pic:blipFill>
                    <a:blip r:embed="rId15"/>
                    <a:stretch>
                      <a:fillRect/>
                    </a:stretch>
                  </pic:blipFill>
                  <pic:spPr>
                    <a:xfrm>
                      <a:off x="0" y="0"/>
                      <a:ext cx="717480" cy="717480"/>
                    </a:xfrm>
                    <a:prstGeom prst="rect">
                      <a:avLst/>
                    </a:prstGeom>
                  </pic:spPr>
                </pic:pic>
              </a:graphicData>
            </a:graphic>
            <wp14:sizeRelH relativeFrom="margin">
              <wp14:pctWidth>0</wp14:pctWidth>
            </wp14:sizeRelH>
            <wp14:sizeRelV relativeFrom="margin">
              <wp14:pctHeight>0</wp14:pctHeight>
            </wp14:sizeRelV>
          </wp:anchor>
        </w:drawing>
      </w:r>
    </w:p>
    <w:tbl>
      <w:tblPr>
        <w:tblW w:w="981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4"/>
        <w:gridCol w:w="1063"/>
        <w:gridCol w:w="1750"/>
        <w:gridCol w:w="3457"/>
        <w:gridCol w:w="938"/>
        <w:gridCol w:w="1848"/>
      </w:tblGrid>
      <w:tr w:rsidR="00972331" w:rsidRPr="00402DB5" w14:paraId="6C57592C" w14:textId="77777777" w:rsidTr="00516999">
        <w:tc>
          <w:tcPr>
            <w:tcW w:w="754" w:type="dxa"/>
            <w:shd w:val="clear" w:color="auto" w:fill="FABF8F" w:themeFill="accent6" w:themeFillTint="99"/>
            <w:noWrap/>
            <w:vAlign w:val="center"/>
            <w:hideMark/>
          </w:tcPr>
          <w:p w14:paraId="0BA54AC6" w14:textId="49CD31E6" w:rsidR="00972331" w:rsidRPr="00402DB5"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個別目標</w:t>
            </w:r>
          </w:p>
        </w:tc>
        <w:tc>
          <w:tcPr>
            <w:tcW w:w="1063" w:type="dxa"/>
            <w:shd w:val="clear" w:color="auto" w:fill="FABF8F" w:themeFill="accent6" w:themeFillTint="99"/>
            <w:vAlign w:val="center"/>
            <w:hideMark/>
          </w:tcPr>
          <w:p w14:paraId="5F323890" w14:textId="23329E61" w:rsidR="00972331" w:rsidRPr="00402DB5"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基本施策</w:t>
            </w:r>
          </w:p>
        </w:tc>
        <w:tc>
          <w:tcPr>
            <w:tcW w:w="1750" w:type="dxa"/>
            <w:shd w:val="clear" w:color="auto" w:fill="FABF8F" w:themeFill="accent6" w:themeFillTint="99"/>
            <w:vAlign w:val="center"/>
            <w:hideMark/>
          </w:tcPr>
          <w:p w14:paraId="24B0D3B7" w14:textId="003AE8C2" w:rsidR="00972331" w:rsidRPr="00402DB5"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個別施策</w:t>
            </w:r>
          </w:p>
        </w:tc>
        <w:tc>
          <w:tcPr>
            <w:tcW w:w="3457" w:type="dxa"/>
            <w:shd w:val="clear" w:color="auto" w:fill="FABF8F" w:themeFill="accent6" w:themeFillTint="99"/>
            <w:vAlign w:val="center"/>
            <w:hideMark/>
          </w:tcPr>
          <w:p w14:paraId="2EB6E06F" w14:textId="77777777" w:rsidR="00972331" w:rsidRPr="00402DB5"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主な事業</w:t>
            </w:r>
          </w:p>
        </w:tc>
        <w:tc>
          <w:tcPr>
            <w:tcW w:w="938" w:type="dxa"/>
            <w:shd w:val="clear" w:color="auto" w:fill="FABF8F" w:themeFill="accent6" w:themeFillTint="99"/>
            <w:tcMar>
              <w:left w:w="28" w:type="dxa"/>
              <w:right w:w="28" w:type="dxa"/>
            </w:tcMar>
            <w:vAlign w:val="center"/>
            <w:hideMark/>
          </w:tcPr>
          <w:p w14:paraId="38CCCAB5" w14:textId="77777777" w:rsidR="00972331"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第二次</w:t>
            </w:r>
          </w:p>
          <w:p w14:paraId="23894711" w14:textId="77777777" w:rsidR="00972331" w:rsidRPr="00402DB5"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実行計画</w:t>
            </w:r>
          </w:p>
        </w:tc>
        <w:tc>
          <w:tcPr>
            <w:tcW w:w="1848" w:type="dxa"/>
            <w:shd w:val="clear" w:color="auto" w:fill="FABF8F" w:themeFill="accent6" w:themeFillTint="99"/>
            <w:vAlign w:val="center"/>
            <w:hideMark/>
          </w:tcPr>
          <w:p w14:paraId="64780B53" w14:textId="77777777" w:rsidR="00972331" w:rsidRPr="00402DB5"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事業実施担当課</w:t>
            </w:r>
            <w:r w:rsidRPr="00402DB5">
              <w:rPr>
                <w:rFonts w:ascii="ＭＳ Ｐゴシック" w:eastAsia="ＭＳ Ｐゴシック" w:hAnsi="ＭＳ Ｐゴシック" w:cs="ＭＳ Ｐゴシック" w:hint="eastAsia"/>
                <w:kern w:val="0"/>
                <w:sz w:val="20"/>
                <w:szCs w:val="20"/>
              </w:rPr>
              <w:br/>
              <w:t>（問い合わせ先）</w:t>
            </w:r>
          </w:p>
        </w:tc>
      </w:tr>
      <w:tr w:rsidR="00972331" w:rsidRPr="00402DB5" w14:paraId="4D68395A" w14:textId="77777777" w:rsidTr="00516999">
        <w:tc>
          <w:tcPr>
            <w:tcW w:w="754" w:type="dxa"/>
            <w:vMerge w:val="restart"/>
            <w:textDirection w:val="tbRlV"/>
            <w:vAlign w:val="center"/>
            <w:hideMark/>
          </w:tcPr>
          <w:p w14:paraId="20B2F943" w14:textId="430AF173" w:rsidR="00972331" w:rsidRPr="00402DB5" w:rsidRDefault="00972331" w:rsidP="00972331">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　個々のニーズに応じた福祉サービスの提供と充実</w:t>
            </w:r>
          </w:p>
        </w:tc>
        <w:tc>
          <w:tcPr>
            <w:tcW w:w="1063" w:type="dxa"/>
            <w:vMerge w:val="restart"/>
            <w:vAlign w:val="center"/>
            <w:hideMark/>
          </w:tcPr>
          <w:p w14:paraId="0D113956" w14:textId="05DBD04C" w:rsidR="00972331" w:rsidRPr="00402DB5" w:rsidRDefault="00972331" w:rsidP="00972331">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(１)地域で日常生活を継続するための支援</w:t>
            </w:r>
          </w:p>
        </w:tc>
        <w:tc>
          <w:tcPr>
            <w:tcW w:w="1750" w:type="dxa"/>
            <w:vMerge w:val="restart"/>
            <w:vAlign w:val="center"/>
            <w:hideMark/>
          </w:tcPr>
          <w:p w14:paraId="68D16258" w14:textId="4C16D06A" w:rsidR="00972331" w:rsidRPr="00402DB5" w:rsidRDefault="00CB0221"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①相談支援の充実 (P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5</w:t>
            </w:r>
            <w:r>
              <w:rPr>
                <w:rFonts w:ascii="ＭＳ Ｐゴシック" w:eastAsia="ＭＳ Ｐゴシック" w:hAnsi="ＭＳ Ｐゴシック" w:cs="ＭＳ Ｐゴシック" w:hint="eastAsia"/>
                <w:kern w:val="0"/>
                <w:sz w:val="20"/>
                <w:szCs w:val="20"/>
              </w:rPr>
              <w:t>4</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②日常生活を支える支援の充実(P</w:t>
            </w:r>
            <w:r w:rsidR="007B52A7">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57</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③保健医療サービスの充実(P</w:t>
            </w:r>
            <w:r w:rsidR="007B52A7">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59</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④家族への支援(P</w:t>
            </w:r>
            <w:r w:rsidR="007B52A7">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65</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⑤経済的自立への支援(P</w:t>
            </w:r>
            <w:r w:rsidR="007B52A7">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68</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43B6BC76" w14:textId="77777777" w:rsidR="00972331" w:rsidRPr="00402DB5" w:rsidRDefault="00972331" w:rsidP="00972331">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・在宅医療・介護支援情報の作成と連携促進</w:t>
            </w:r>
          </w:p>
        </w:tc>
        <w:tc>
          <w:tcPr>
            <w:tcW w:w="938" w:type="dxa"/>
            <w:shd w:val="clear" w:color="auto" w:fill="auto"/>
            <w:noWrap/>
            <w:vAlign w:val="center"/>
          </w:tcPr>
          <w:p w14:paraId="5468C352" w14:textId="061120AC" w:rsidR="00972331" w:rsidRPr="00402DB5" w:rsidRDefault="00972331" w:rsidP="00972331">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521A136E" w14:textId="3E7CBB33" w:rsidR="00972331" w:rsidRPr="00402DB5" w:rsidRDefault="00972331" w:rsidP="00972331">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健康</w:t>
            </w:r>
            <w:r w:rsidR="0060650A">
              <w:rPr>
                <w:rFonts w:ascii="ＭＳ Ｐゴシック" w:eastAsia="ＭＳ Ｐゴシック" w:hAnsi="ＭＳ Ｐゴシック" w:cs="ＭＳ Ｐゴシック" w:hint="eastAsia"/>
                <w:color w:val="000000"/>
                <w:kern w:val="0"/>
                <w:sz w:val="20"/>
                <w:szCs w:val="20"/>
              </w:rPr>
              <w:t>政策</w:t>
            </w:r>
            <w:r w:rsidRPr="00402DB5">
              <w:rPr>
                <w:rFonts w:ascii="ＭＳ Ｐゴシック" w:eastAsia="ＭＳ Ｐゴシック" w:hAnsi="ＭＳ Ｐゴシック" w:cs="ＭＳ Ｐゴシック" w:hint="eastAsia"/>
                <w:color w:val="000000"/>
                <w:kern w:val="0"/>
                <w:sz w:val="20"/>
                <w:szCs w:val="20"/>
              </w:rPr>
              <w:t>課</w:t>
            </w:r>
          </w:p>
        </w:tc>
      </w:tr>
      <w:tr w:rsidR="00402DB5" w:rsidRPr="00402DB5" w14:paraId="1CEF5AD6" w14:textId="77777777" w:rsidTr="00516999">
        <w:tc>
          <w:tcPr>
            <w:tcW w:w="754" w:type="dxa"/>
            <w:vMerge/>
            <w:vAlign w:val="center"/>
            <w:hideMark/>
          </w:tcPr>
          <w:p w14:paraId="326D1C1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EDB9BD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9F72A4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A1DBA1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・在宅医療体制の推進</w:t>
            </w:r>
          </w:p>
        </w:tc>
        <w:tc>
          <w:tcPr>
            <w:tcW w:w="938" w:type="dxa"/>
            <w:shd w:val="clear" w:color="auto" w:fill="auto"/>
            <w:noWrap/>
            <w:vAlign w:val="center"/>
          </w:tcPr>
          <w:p w14:paraId="7178C517" w14:textId="5A1F1BD5"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412E0129" w14:textId="221E8168" w:rsidR="00402DB5" w:rsidRPr="00402DB5" w:rsidRDefault="0060650A"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健康</w:t>
            </w:r>
            <w:r>
              <w:rPr>
                <w:rFonts w:ascii="ＭＳ Ｐゴシック" w:eastAsia="ＭＳ Ｐゴシック" w:hAnsi="ＭＳ Ｐゴシック" w:cs="ＭＳ Ｐゴシック" w:hint="eastAsia"/>
                <w:color w:val="000000"/>
                <w:kern w:val="0"/>
                <w:sz w:val="20"/>
                <w:szCs w:val="20"/>
              </w:rPr>
              <w:t>政策</w:t>
            </w:r>
            <w:r w:rsidRPr="00402DB5">
              <w:rPr>
                <w:rFonts w:ascii="ＭＳ Ｐゴシック" w:eastAsia="ＭＳ Ｐゴシック" w:hAnsi="ＭＳ Ｐゴシック" w:cs="ＭＳ Ｐゴシック" w:hint="eastAsia"/>
                <w:color w:val="000000"/>
                <w:kern w:val="0"/>
                <w:sz w:val="20"/>
                <w:szCs w:val="20"/>
              </w:rPr>
              <w:t>課</w:t>
            </w:r>
          </w:p>
        </w:tc>
      </w:tr>
      <w:tr w:rsidR="00402DB5" w:rsidRPr="00402DB5" w14:paraId="0C259CC1" w14:textId="77777777" w:rsidTr="00516999">
        <w:tc>
          <w:tcPr>
            <w:tcW w:w="754" w:type="dxa"/>
            <w:vMerge/>
            <w:vAlign w:val="center"/>
            <w:hideMark/>
          </w:tcPr>
          <w:p w14:paraId="257C8E8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67468C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AE523D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39CBEC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・在宅歯科医療の推進（在宅歯科相談窓口）</w:t>
            </w:r>
          </w:p>
        </w:tc>
        <w:tc>
          <w:tcPr>
            <w:tcW w:w="938" w:type="dxa"/>
            <w:shd w:val="clear" w:color="auto" w:fill="auto"/>
            <w:noWrap/>
            <w:vAlign w:val="center"/>
          </w:tcPr>
          <w:p w14:paraId="1F4ECF2D" w14:textId="767BAC4D"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2D6EBBC1" w14:textId="36EA7210" w:rsidR="00402DB5" w:rsidRPr="00402DB5" w:rsidRDefault="0060650A"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健康</w:t>
            </w:r>
            <w:r>
              <w:rPr>
                <w:rFonts w:ascii="ＭＳ Ｐゴシック" w:eastAsia="ＭＳ Ｐゴシック" w:hAnsi="ＭＳ Ｐゴシック" w:cs="ＭＳ Ｐゴシック" w:hint="eastAsia"/>
                <w:color w:val="000000"/>
                <w:kern w:val="0"/>
                <w:sz w:val="20"/>
                <w:szCs w:val="20"/>
              </w:rPr>
              <w:t>政策</w:t>
            </w:r>
            <w:r w:rsidRPr="00402DB5">
              <w:rPr>
                <w:rFonts w:ascii="ＭＳ Ｐゴシック" w:eastAsia="ＭＳ Ｐゴシック" w:hAnsi="ＭＳ Ｐゴシック" w:cs="ＭＳ Ｐゴシック" w:hint="eastAsia"/>
                <w:color w:val="000000"/>
                <w:kern w:val="0"/>
                <w:sz w:val="20"/>
                <w:szCs w:val="20"/>
              </w:rPr>
              <w:t>課</w:t>
            </w:r>
          </w:p>
        </w:tc>
      </w:tr>
      <w:tr w:rsidR="00402DB5" w:rsidRPr="00402DB5" w14:paraId="55182342" w14:textId="77777777" w:rsidTr="00516999">
        <w:tc>
          <w:tcPr>
            <w:tcW w:w="754" w:type="dxa"/>
            <w:vMerge/>
            <w:vAlign w:val="center"/>
            <w:hideMark/>
          </w:tcPr>
          <w:p w14:paraId="19FB501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93C29C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41B32D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27B79B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・かかりつけ医・かかりつけ歯科医機能の推進</w:t>
            </w:r>
          </w:p>
        </w:tc>
        <w:tc>
          <w:tcPr>
            <w:tcW w:w="938" w:type="dxa"/>
            <w:shd w:val="clear" w:color="auto" w:fill="auto"/>
            <w:noWrap/>
            <w:vAlign w:val="center"/>
          </w:tcPr>
          <w:p w14:paraId="65F9401D" w14:textId="018DF279"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353C2B3F" w14:textId="77777777" w:rsidR="00402DB5" w:rsidRDefault="0060650A"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健康</w:t>
            </w:r>
            <w:r>
              <w:rPr>
                <w:rFonts w:ascii="ＭＳ Ｐゴシック" w:eastAsia="ＭＳ Ｐゴシック" w:hAnsi="ＭＳ Ｐゴシック" w:cs="ＭＳ Ｐゴシック" w:hint="eastAsia"/>
                <w:color w:val="000000"/>
                <w:kern w:val="0"/>
                <w:sz w:val="20"/>
                <w:szCs w:val="20"/>
              </w:rPr>
              <w:t>政策</w:t>
            </w:r>
            <w:r w:rsidRPr="00402DB5">
              <w:rPr>
                <w:rFonts w:ascii="ＭＳ Ｐゴシック" w:eastAsia="ＭＳ Ｐゴシック" w:hAnsi="ＭＳ Ｐゴシック" w:cs="ＭＳ Ｐゴシック" w:hint="eastAsia"/>
                <w:color w:val="000000"/>
                <w:kern w:val="0"/>
                <w:sz w:val="20"/>
                <w:szCs w:val="20"/>
              </w:rPr>
              <w:t>課</w:t>
            </w:r>
          </w:p>
          <w:p w14:paraId="261D8230" w14:textId="20027BA9" w:rsidR="00094512" w:rsidRPr="00402DB5" w:rsidRDefault="00094512" w:rsidP="00402DB5">
            <w:pPr>
              <w:widowControl/>
              <w:spacing w:line="240" w:lineRule="exact"/>
              <w:jc w:val="left"/>
              <w:rPr>
                <w:rFonts w:ascii="ＭＳ Ｐゴシック" w:eastAsia="ＭＳ Ｐゴシック" w:hAnsi="ＭＳ Ｐゴシック" w:cs="ＭＳ Ｐゴシック" w:hint="eastAsia"/>
                <w:color w:val="000000"/>
                <w:kern w:val="0"/>
                <w:sz w:val="20"/>
                <w:szCs w:val="20"/>
              </w:rPr>
            </w:pPr>
            <w:r w:rsidRPr="00094512">
              <w:rPr>
                <w:rFonts w:ascii="ＭＳ Ｐゴシック" w:eastAsia="ＭＳ Ｐゴシック" w:hAnsi="ＭＳ Ｐゴシック" w:cs="ＭＳ Ｐゴシック" w:hint="eastAsia"/>
                <w:color w:val="000000"/>
                <w:kern w:val="0"/>
                <w:sz w:val="20"/>
                <w:szCs w:val="20"/>
              </w:rPr>
              <w:t>健康づくり課</w:t>
            </w:r>
          </w:p>
        </w:tc>
      </w:tr>
      <w:tr w:rsidR="00402DB5" w:rsidRPr="00402DB5" w14:paraId="37021A24" w14:textId="77777777" w:rsidTr="00516999">
        <w:tc>
          <w:tcPr>
            <w:tcW w:w="754" w:type="dxa"/>
            <w:vMerge/>
            <w:vAlign w:val="center"/>
            <w:hideMark/>
          </w:tcPr>
          <w:p w14:paraId="1A0D812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321924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9F4D1E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0267D2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・薬剤師の在宅療養への連携強化</w:t>
            </w:r>
          </w:p>
        </w:tc>
        <w:tc>
          <w:tcPr>
            <w:tcW w:w="938" w:type="dxa"/>
            <w:shd w:val="clear" w:color="auto" w:fill="auto"/>
            <w:noWrap/>
            <w:vAlign w:val="center"/>
          </w:tcPr>
          <w:p w14:paraId="2F9B9436" w14:textId="3D9BC008"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7E91B60D" w14:textId="62526375" w:rsidR="00402DB5" w:rsidRPr="00402DB5" w:rsidRDefault="0060650A"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健康</w:t>
            </w:r>
            <w:r>
              <w:rPr>
                <w:rFonts w:ascii="ＭＳ Ｐゴシック" w:eastAsia="ＭＳ Ｐゴシック" w:hAnsi="ＭＳ Ｐゴシック" w:cs="ＭＳ Ｐゴシック" w:hint="eastAsia"/>
                <w:color w:val="000000"/>
                <w:kern w:val="0"/>
                <w:sz w:val="20"/>
                <w:szCs w:val="20"/>
              </w:rPr>
              <w:t>政策</w:t>
            </w:r>
            <w:r w:rsidRPr="00402DB5">
              <w:rPr>
                <w:rFonts w:ascii="ＭＳ Ｐゴシック" w:eastAsia="ＭＳ Ｐゴシック" w:hAnsi="ＭＳ Ｐゴシック" w:cs="ＭＳ Ｐゴシック" w:hint="eastAsia"/>
                <w:color w:val="000000"/>
                <w:kern w:val="0"/>
                <w:sz w:val="20"/>
                <w:szCs w:val="20"/>
              </w:rPr>
              <w:t>課</w:t>
            </w:r>
          </w:p>
        </w:tc>
      </w:tr>
      <w:tr w:rsidR="00402DB5" w:rsidRPr="00402DB5" w14:paraId="728649B2" w14:textId="77777777" w:rsidTr="00516999">
        <w:tc>
          <w:tcPr>
            <w:tcW w:w="754" w:type="dxa"/>
            <w:vMerge/>
            <w:vAlign w:val="center"/>
            <w:hideMark/>
          </w:tcPr>
          <w:p w14:paraId="66B1B60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AA0704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7FF14F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FD395F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・緊急一時入院病床の確保</w:t>
            </w:r>
          </w:p>
        </w:tc>
        <w:tc>
          <w:tcPr>
            <w:tcW w:w="938" w:type="dxa"/>
            <w:shd w:val="clear" w:color="auto" w:fill="auto"/>
            <w:noWrap/>
            <w:vAlign w:val="center"/>
          </w:tcPr>
          <w:p w14:paraId="532D80A5" w14:textId="1B22D5F7"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13AD1834" w14:textId="5A7EF640" w:rsidR="00402DB5" w:rsidRPr="00402DB5" w:rsidRDefault="0060650A"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健康</w:t>
            </w:r>
            <w:r>
              <w:rPr>
                <w:rFonts w:ascii="ＭＳ Ｐゴシック" w:eastAsia="ＭＳ Ｐゴシック" w:hAnsi="ＭＳ Ｐゴシック" w:cs="ＭＳ Ｐゴシック" w:hint="eastAsia"/>
                <w:color w:val="000000"/>
                <w:kern w:val="0"/>
                <w:sz w:val="20"/>
                <w:szCs w:val="20"/>
              </w:rPr>
              <w:t>政策</w:t>
            </w:r>
            <w:r w:rsidRPr="00402DB5">
              <w:rPr>
                <w:rFonts w:ascii="ＭＳ Ｐゴシック" w:eastAsia="ＭＳ Ｐゴシック" w:hAnsi="ＭＳ Ｐゴシック" w:cs="ＭＳ Ｐゴシック" w:hint="eastAsia"/>
                <w:color w:val="000000"/>
                <w:kern w:val="0"/>
                <w:sz w:val="20"/>
                <w:szCs w:val="20"/>
              </w:rPr>
              <w:t>課</w:t>
            </w:r>
          </w:p>
        </w:tc>
      </w:tr>
      <w:tr w:rsidR="00402DB5" w:rsidRPr="00402DB5" w14:paraId="7ACC552A" w14:textId="77777777" w:rsidTr="00516999">
        <w:tc>
          <w:tcPr>
            <w:tcW w:w="754" w:type="dxa"/>
            <w:vMerge/>
            <w:vAlign w:val="center"/>
            <w:hideMark/>
          </w:tcPr>
          <w:p w14:paraId="24C6247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0715A7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7A88FB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89F90A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・訪問看護ステーションの連携促進</w:t>
            </w:r>
          </w:p>
        </w:tc>
        <w:tc>
          <w:tcPr>
            <w:tcW w:w="938" w:type="dxa"/>
            <w:shd w:val="clear" w:color="auto" w:fill="auto"/>
            <w:noWrap/>
            <w:vAlign w:val="center"/>
          </w:tcPr>
          <w:p w14:paraId="3C7CBFF7" w14:textId="2277289E"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18DD3F26" w14:textId="1E1EAAEE" w:rsidR="00402DB5" w:rsidRPr="00402DB5" w:rsidRDefault="0060650A"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健康</w:t>
            </w:r>
            <w:r>
              <w:rPr>
                <w:rFonts w:ascii="ＭＳ Ｐゴシック" w:eastAsia="ＭＳ Ｐゴシック" w:hAnsi="ＭＳ Ｐゴシック" w:cs="ＭＳ Ｐゴシック" w:hint="eastAsia"/>
                <w:color w:val="000000"/>
                <w:kern w:val="0"/>
                <w:sz w:val="20"/>
                <w:szCs w:val="20"/>
              </w:rPr>
              <w:t>政策</w:t>
            </w:r>
            <w:r w:rsidRPr="00402DB5">
              <w:rPr>
                <w:rFonts w:ascii="ＭＳ Ｐゴシック" w:eastAsia="ＭＳ Ｐゴシック" w:hAnsi="ＭＳ Ｐゴシック" w:cs="ＭＳ Ｐゴシック" w:hint="eastAsia"/>
                <w:color w:val="000000"/>
                <w:kern w:val="0"/>
                <w:sz w:val="20"/>
                <w:szCs w:val="20"/>
              </w:rPr>
              <w:t>課</w:t>
            </w:r>
          </w:p>
        </w:tc>
      </w:tr>
      <w:tr w:rsidR="00402DB5" w:rsidRPr="00402DB5" w14:paraId="17341233" w14:textId="77777777" w:rsidTr="00516999">
        <w:tc>
          <w:tcPr>
            <w:tcW w:w="754" w:type="dxa"/>
            <w:vMerge/>
            <w:vAlign w:val="center"/>
            <w:hideMark/>
          </w:tcPr>
          <w:p w14:paraId="0BEC2D9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E9D9AB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F46879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FCDD0E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・在宅医療と介護の交流会</w:t>
            </w:r>
          </w:p>
        </w:tc>
        <w:tc>
          <w:tcPr>
            <w:tcW w:w="938" w:type="dxa"/>
            <w:shd w:val="clear" w:color="auto" w:fill="auto"/>
            <w:noWrap/>
            <w:vAlign w:val="center"/>
          </w:tcPr>
          <w:p w14:paraId="25D313CB" w14:textId="505DFE9A"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2DAB143C" w14:textId="4B341431" w:rsidR="00402DB5" w:rsidRPr="00402DB5" w:rsidRDefault="0060650A"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健康</w:t>
            </w:r>
            <w:r>
              <w:rPr>
                <w:rFonts w:ascii="ＭＳ Ｐゴシック" w:eastAsia="ＭＳ Ｐゴシック" w:hAnsi="ＭＳ Ｐゴシック" w:cs="ＭＳ Ｐゴシック" w:hint="eastAsia"/>
                <w:color w:val="000000"/>
                <w:kern w:val="0"/>
                <w:sz w:val="20"/>
                <w:szCs w:val="20"/>
              </w:rPr>
              <w:t>政策</w:t>
            </w:r>
            <w:r w:rsidRPr="00402DB5">
              <w:rPr>
                <w:rFonts w:ascii="ＭＳ Ｐゴシック" w:eastAsia="ＭＳ Ｐゴシック" w:hAnsi="ＭＳ Ｐゴシック" w:cs="ＭＳ Ｐゴシック" w:hint="eastAsia"/>
                <w:color w:val="000000"/>
                <w:kern w:val="0"/>
                <w:sz w:val="20"/>
                <w:szCs w:val="20"/>
              </w:rPr>
              <w:t>課</w:t>
            </w:r>
          </w:p>
        </w:tc>
      </w:tr>
      <w:tr w:rsidR="00402DB5" w:rsidRPr="00402DB5" w14:paraId="5086A277" w14:textId="77777777" w:rsidTr="00516999">
        <w:tc>
          <w:tcPr>
            <w:tcW w:w="754" w:type="dxa"/>
            <w:vMerge/>
            <w:vAlign w:val="center"/>
            <w:hideMark/>
          </w:tcPr>
          <w:p w14:paraId="43AADE2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D1A78A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B92A43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3B3734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・（仮称）地域リハビリテーション事業</w:t>
            </w:r>
          </w:p>
        </w:tc>
        <w:tc>
          <w:tcPr>
            <w:tcW w:w="938" w:type="dxa"/>
            <w:shd w:val="clear" w:color="auto" w:fill="auto"/>
            <w:noWrap/>
            <w:vAlign w:val="center"/>
          </w:tcPr>
          <w:p w14:paraId="265A50B3" w14:textId="40FD458B"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71D697B3" w14:textId="5D4EB064" w:rsidR="00402DB5" w:rsidRPr="00402DB5" w:rsidRDefault="0060650A"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健康</w:t>
            </w:r>
            <w:r>
              <w:rPr>
                <w:rFonts w:ascii="ＭＳ Ｐゴシック" w:eastAsia="ＭＳ Ｐゴシック" w:hAnsi="ＭＳ Ｐゴシック" w:cs="ＭＳ Ｐゴシック" w:hint="eastAsia"/>
                <w:color w:val="000000"/>
                <w:kern w:val="0"/>
                <w:sz w:val="20"/>
                <w:szCs w:val="20"/>
              </w:rPr>
              <w:t>政策</w:t>
            </w:r>
            <w:r w:rsidRPr="00402DB5">
              <w:rPr>
                <w:rFonts w:ascii="ＭＳ Ｐゴシック" w:eastAsia="ＭＳ Ｐゴシック" w:hAnsi="ＭＳ Ｐゴシック" w:cs="ＭＳ Ｐゴシック" w:hint="eastAsia"/>
                <w:color w:val="000000"/>
                <w:kern w:val="0"/>
                <w:sz w:val="20"/>
                <w:szCs w:val="20"/>
              </w:rPr>
              <w:t>課</w:t>
            </w:r>
          </w:p>
        </w:tc>
      </w:tr>
      <w:tr w:rsidR="00402DB5" w:rsidRPr="00402DB5" w14:paraId="4143DCCD" w14:textId="77777777" w:rsidTr="00516999">
        <w:tc>
          <w:tcPr>
            <w:tcW w:w="754" w:type="dxa"/>
            <w:vMerge/>
            <w:vAlign w:val="center"/>
            <w:hideMark/>
          </w:tcPr>
          <w:p w14:paraId="5813938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210B71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64D5EB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136D55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・摂食嚥下機能支援の推進</w:t>
            </w:r>
          </w:p>
        </w:tc>
        <w:tc>
          <w:tcPr>
            <w:tcW w:w="938" w:type="dxa"/>
            <w:shd w:val="clear" w:color="auto" w:fill="auto"/>
            <w:noWrap/>
            <w:vAlign w:val="center"/>
          </w:tcPr>
          <w:p w14:paraId="5FA3530E" w14:textId="4F61B90A"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17B62205" w14:textId="45779A12" w:rsidR="00402DB5" w:rsidRPr="00402DB5" w:rsidRDefault="0060650A"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健康</w:t>
            </w:r>
            <w:r>
              <w:rPr>
                <w:rFonts w:ascii="ＭＳ Ｐゴシック" w:eastAsia="ＭＳ Ｐゴシック" w:hAnsi="ＭＳ Ｐゴシック" w:cs="ＭＳ Ｐゴシック" w:hint="eastAsia"/>
                <w:color w:val="000000"/>
                <w:kern w:val="0"/>
                <w:sz w:val="20"/>
                <w:szCs w:val="20"/>
              </w:rPr>
              <w:t>政策</w:t>
            </w:r>
            <w:r w:rsidRPr="00402DB5">
              <w:rPr>
                <w:rFonts w:ascii="ＭＳ Ｐゴシック" w:eastAsia="ＭＳ Ｐゴシック" w:hAnsi="ＭＳ Ｐゴシック" w:cs="ＭＳ Ｐゴシック" w:hint="eastAsia"/>
                <w:color w:val="000000"/>
                <w:kern w:val="0"/>
                <w:sz w:val="20"/>
                <w:szCs w:val="20"/>
              </w:rPr>
              <w:t>課</w:t>
            </w:r>
          </w:p>
        </w:tc>
      </w:tr>
      <w:tr w:rsidR="00402DB5" w:rsidRPr="00402DB5" w14:paraId="6C99B6BB" w14:textId="77777777" w:rsidTr="00516999">
        <w:tc>
          <w:tcPr>
            <w:tcW w:w="754" w:type="dxa"/>
            <w:vMerge/>
            <w:vAlign w:val="center"/>
            <w:hideMark/>
          </w:tcPr>
          <w:p w14:paraId="637A8D2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F85BB2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868B00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3363B6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・病院職員の訪問看護ステーションでの実習研修</w:t>
            </w:r>
          </w:p>
        </w:tc>
        <w:tc>
          <w:tcPr>
            <w:tcW w:w="938" w:type="dxa"/>
            <w:shd w:val="clear" w:color="auto" w:fill="auto"/>
            <w:noWrap/>
            <w:vAlign w:val="center"/>
          </w:tcPr>
          <w:p w14:paraId="32911105" w14:textId="7304A2C6"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0246AE4F" w14:textId="7CD27905" w:rsidR="00402DB5" w:rsidRPr="00402DB5" w:rsidRDefault="0060650A"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健康</w:t>
            </w:r>
            <w:r>
              <w:rPr>
                <w:rFonts w:ascii="ＭＳ Ｐゴシック" w:eastAsia="ＭＳ Ｐゴシック" w:hAnsi="ＭＳ Ｐゴシック" w:cs="ＭＳ Ｐゴシック" w:hint="eastAsia"/>
                <w:color w:val="000000"/>
                <w:kern w:val="0"/>
                <w:sz w:val="20"/>
                <w:szCs w:val="20"/>
              </w:rPr>
              <w:t>政策</w:t>
            </w:r>
            <w:r w:rsidRPr="00402DB5">
              <w:rPr>
                <w:rFonts w:ascii="ＭＳ Ｐゴシック" w:eastAsia="ＭＳ Ｐゴシック" w:hAnsi="ＭＳ Ｐゴシック" w:cs="ＭＳ Ｐゴシック" w:hint="eastAsia"/>
                <w:color w:val="000000"/>
                <w:kern w:val="0"/>
                <w:sz w:val="20"/>
                <w:szCs w:val="20"/>
              </w:rPr>
              <w:t>課</w:t>
            </w:r>
          </w:p>
        </w:tc>
      </w:tr>
      <w:tr w:rsidR="00402DB5" w:rsidRPr="00402DB5" w14:paraId="17F2A0DD" w14:textId="77777777" w:rsidTr="00516999">
        <w:tc>
          <w:tcPr>
            <w:tcW w:w="754" w:type="dxa"/>
            <w:vMerge/>
            <w:vAlign w:val="center"/>
            <w:hideMark/>
          </w:tcPr>
          <w:p w14:paraId="6004205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958A21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84E031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3D9B44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・養育医療</w:t>
            </w:r>
          </w:p>
        </w:tc>
        <w:tc>
          <w:tcPr>
            <w:tcW w:w="938" w:type="dxa"/>
            <w:shd w:val="clear" w:color="auto" w:fill="auto"/>
            <w:noWrap/>
            <w:vAlign w:val="center"/>
          </w:tcPr>
          <w:p w14:paraId="31E57AFB" w14:textId="13E58696"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4BABC6B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健康づくり課</w:t>
            </w:r>
            <w:r w:rsidRPr="00402DB5">
              <w:rPr>
                <w:rFonts w:ascii="ＭＳ Ｐゴシック" w:eastAsia="ＭＳ Ｐゴシック" w:hAnsi="ＭＳ Ｐゴシック" w:cs="ＭＳ Ｐゴシック" w:hint="eastAsia"/>
                <w:kern w:val="0"/>
                <w:sz w:val="20"/>
                <w:szCs w:val="20"/>
              </w:rPr>
              <w:br/>
              <w:t>各保健センター</w:t>
            </w:r>
          </w:p>
        </w:tc>
      </w:tr>
      <w:tr w:rsidR="00402DB5" w:rsidRPr="00402DB5" w14:paraId="0ED0B74E" w14:textId="77777777" w:rsidTr="00516999">
        <w:tc>
          <w:tcPr>
            <w:tcW w:w="754" w:type="dxa"/>
            <w:vMerge/>
            <w:vAlign w:val="center"/>
            <w:hideMark/>
          </w:tcPr>
          <w:p w14:paraId="5211FDF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749226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BBAC22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6B75D7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・障害基礎年金</w:t>
            </w:r>
          </w:p>
        </w:tc>
        <w:tc>
          <w:tcPr>
            <w:tcW w:w="938" w:type="dxa"/>
            <w:shd w:val="clear" w:color="auto" w:fill="auto"/>
            <w:noWrap/>
            <w:vAlign w:val="center"/>
          </w:tcPr>
          <w:p w14:paraId="7389451E" w14:textId="6768D752"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742D743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医療保険年金課</w:t>
            </w:r>
          </w:p>
        </w:tc>
      </w:tr>
      <w:tr w:rsidR="00402DB5" w:rsidRPr="00402DB5" w14:paraId="1BBA83CD" w14:textId="77777777" w:rsidTr="00516999">
        <w:tc>
          <w:tcPr>
            <w:tcW w:w="754" w:type="dxa"/>
            <w:vMerge/>
            <w:vAlign w:val="center"/>
            <w:hideMark/>
          </w:tcPr>
          <w:p w14:paraId="7814E3E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4781A7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E9B2EE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263233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・精神保健福祉連絡協議会</w:t>
            </w:r>
          </w:p>
        </w:tc>
        <w:tc>
          <w:tcPr>
            <w:tcW w:w="938" w:type="dxa"/>
            <w:shd w:val="clear" w:color="auto" w:fill="auto"/>
            <w:noWrap/>
            <w:vAlign w:val="center"/>
          </w:tcPr>
          <w:p w14:paraId="7049EF61" w14:textId="3C1952C9"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5F71619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p>
        </w:tc>
      </w:tr>
      <w:tr w:rsidR="00402DB5" w:rsidRPr="00402DB5" w14:paraId="7DA8468A" w14:textId="77777777" w:rsidTr="00516999">
        <w:tc>
          <w:tcPr>
            <w:tcW w:w="754" w:type="dxa"/>
            <w:vMerge/>
            <w:vAlign w:val="center"/>
            <w:hideMark/>
          </w:tcPr>
          <w:p w14:paraId="5D5F190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450EFC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00C4A6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28F8E2B" w14:textId="6FAE268A"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・精神保健福祉実務担当者連絡会</w:t>
            </w:r>
          </w:p>
        </w:tc>
        <w:tc>
          <w:tcPr>
            <w:tcW w:w="938" w:type="dxa"/>
            <w:shd w:val="clear" w:color="auto" w:fill="auto"/>
            <w:noWrap/>
            <w:vAlign w:val="center"/>
          </w:tcPr>
          <w:p w14:paraId="584DA9F0" w14:textId="3289B55F"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367D3D5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p>
        </w:tc>
      </w:tr>
      <w:tr w:rsidR="00402DB5" w:rsidRPr="00402DB5" w14:paraId="61F78438" w14:textId="77777777" w:rsidTr="00516999">
        <w:tc>
          <w:tcPr>
            <w:tcW w:w="754" w:type="dxa"/>
            <w:vMerge/>
            <w:vAlign w:val="center"/>
            <w:hideMark/>
          </w:tcPr>
          <w:p w14:paraId="3BA724F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641723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7C69B9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94AD46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・精神保健講演会</w:t>
            </w:r>
          </w:p>
        </w:tc>
        <w:tc>
          <w:tcPr>
            <w:tcW w:w="938" w:type="dxa"/>
            <w:shd w:val="clear" w:color="auto" w:fill="auto"/>
            <w:noWrap/>
            <w:vAlign w:val="center"/>
          </w:tcPr>
          <w:p w14:paraId="56C26ABF" w14:textId="67FFDADF"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7B86159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p>
        </w:tc>
      </w:tr>
      <w:tr w:rsidR="00402DB5" w:rsidRPr="00402DB5" w14:paraId="0997DBC9" w14:textId="77777777" w:rsidTr="00516999">
        <w:tc>
          <w:tcPr>
            <w:tcW w:w="754" w:type="dxa"/>
            <w:vMerge/>
            <w:vAlign w:val="center"/>
            <w:hideMark/>
          </w:tcPr>
          <w:p w14:paraId="6F98391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DD27AD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EBFB4D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B8A80E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・ホームページによる普及啓発</w:t>
            </w:r>
          </w:p>
        </w:tc>
        <w:tc>
          <w:tcPr>
            <w:tcW w:w="938" w:type="dxa"/>
            <w:shd w:val="clear" w:color="auto" w:fill="auto"/>
            <w:noWrap/>
            <w:vAlign w:val="center"/>
          </w:tcPr>
          <w:p w14:paraId="7B8069CB" w14:textId="5D7C834A"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08679A5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p>
        </w:tc>
      </w:tr>
      <w:tr w:rsidR="00402DB5" w:rsidRPr="00402DB5" w14:paraId="505129FA" w14:textId="77777777" w:rsidTr="00094512">
        <w:tc>
          <w:tcPr>
            <w:tcW w:w="754" w:type="dxa"/>
            <w:vMerge/>
            <w:vAlign w:val="center"/>
            <w:hideMark/>
          </w:tcPr>
          <w:p w14:paraId="21D7770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1FD11B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49C933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5C8454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・パンフレット、リーフレットの作成・配布</w:t>
            </w:r>
          </w:p>
        </w:tc>
        <w:tc>
          <w:tcPr>
            <w:tcW w:w="938" w:type="dxa"/>
            <w:shd w:val="clear" w:color="auto" w:fill="auto"/>
            <w:noWrap/>
            <w:vAlign w:val="center"/>
          </w:tcPr>
          <w:p w14:paraId="2F167349" w14:textId="63BF51F0"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0B517DB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p>
        </w:tc>
      </w:tr>
      <w:tr w:rsidR="00402DB5" w:rsidRPr="00402DB5" w14:paraId="1CE5A041" w14:textId="77777777" w:rsidTr="00094512">
        <w:tc>
          <w:tcPr>
            <w:tcW w:w="754" w:type="dxa"/>
            <w:vMerge/>
            <w:vAlign w:val="center"/>
            <w:hideMark/>
          </w:tcPr>
          <w:p w14:paraId="54C43AC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70EDD4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04B942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E7E9DB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・10歳代向けのパンフレット（『気づいて！こころのSOS』）、保護者向けリーフレット、教職員向けリーフレット</w:t>
            </w:r>
          </w:p>
        </w:tc>
        <w:tc>
          <w:tcPr>
            <w:tcW w:w="938" w:type="dxa"/>
            <w:shd w:val="clear" w:color="auto" w:fill="auto"/>
            <w:vAlign w:val="center"/>
          </w:tcPr>
          <w:p w14:paraId="6A7451C3" w14:textId="3DB74824"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0B71841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p>
        </w:tc>
      </w:tr>
      <w:tr w:rsidR="00402DB5" w:rsidRPr="00402DB5" w14:paraId="770DD6EC" w14:textId="77777777" w:rsidTr="00094512">
        <w:tc>
          <w:tcPr>
            <w:tcW w:w="754" w:type="dxa"/>
            <w:vMerge/>
            <w:vAlign w:val="center"/>
            <w:hideMark/>
          </w:tcPr>
          <w:p w14:paraId="3041AA0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22525F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62E308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5085C9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・ホームページの充実</w:t>
            </w:r>
          </w:p>
        </w:tc>
        <w:tc>
          <w:tcPr>
            <w:tcW w:w="938" w:type="dxa"/>
            <w:shd w:val="clear" w:color="auto" w:fill="auto"/>
            <w:noWrap/>
            <w:vAlign w:val="center"/>
          </w:tcPr>
          <w:p w14:paraId="5CD42959" w14:textId="0CC58567"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5243332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p>
        </w:tc>
      </w:tr>
      <w:tr w:rsidR="00402DB5" w:rsidRPr="00402DB5" w14:paraId="3C37F106" w14:textId="77777777" w:rsidTr="00094512">
        <w:tc>
          <w:tcPr>
            <w:tcW w:w="754" w:type="dxa"/>
            <w:vMerge/>
            <w:vAlign w:val="center"/>
            <w:hideMark/>
          </w:tcPr>
          <w:p w14:paraId="68FB1CA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48856A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D70AF1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6F9D33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・働く人のメンタルヘルスネットワーク連絡会</w:t>
            </w:r>
          </w:p>
        </w:tc>
        <w:tc>
          <w:tcPr>
            <w:tcW w:w="938" w:type="dxa"/>
            <w:shd w:val="clear" w:color="auto" w:fill="auto"/>
            <w:noWrap/>
            <w:vAlign w:val="center"/>
          </w:tcPr>
          <w:p w14:paraId="1928679B" w14:textId="3B5772C2"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3E1B667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p>
        </w:tc>
      </w:tr>
      <w:tr w:rsidR="00402DB5" w:rsidRPr="00402DB5" w14:paraId="2F7077D7" w14:textId="77777777" w:rsidTr="00516999">
        <w:tc>
          <w:tcPr>
            <w:tcW w:w="754" w:type="dxa"/>
            <w:vMerge/>
            <w:vAlign w:val="center"/>
            <w:hideMark/>
          </w:tcPr>
          <w:p w14:paraId="492659A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F4B54A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7FA9E5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49896F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・エイズ対策：地域療養支援事業（新宿区HIV/AIDS関係機関連絡会）、支援者向け講演会</w:t>
            </w:r>
          </w:p>
        </w:tc>
        <w:tc>
          <w:tcPr>
            <w:tcW w:w="938" w:type="dxa"/>
            <w:shd w:val="clear" w:color="auto" w:fill="auto"/>
            <w:noWrap/>
            <w:vAlign w:val="center"/>
          </w:tcPr>
          <w:p w14:paraId="3CE46024" w14:textId="109B79E4"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204919D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p>
        </w:tc>
      </w:tr>
      <w:tr w:rsidR="00402DB5" w:rsidRPr="00402DB5" w14:paraId="06B047C0" w14:textId="77777777" w:rsidTr="00516999">
        <w:tc>
          <w:tcPr>
            <w:tcW w:w="754" w:type="dxa"/>
            <w:vMerge/>
            <w:vAlign w:val="center"/>
            <w:hideMark/>
          </w:tcPr>
          <w:p w14:paraId="08B231D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72E206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F9DE47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75262E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・小児精神障害者入院医療費助成制度（都制度）</w:t>
            </w:r>
          </w:p>
        </w:tc>
        <w:tc>
          <w:tcPr>
            <w:tcW w:w="938" w:type="dxa"/>
            <w:shd w:val="clear" w:color="auto" w:fill="auto"/>
            <w:noWrap/>
            <w:vAlign w:val="center"/>
          </w:tcPr>
          <w:p w14:paraId="5EA9F2D7" w14:textId="379FDF85"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38D60CA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402DB5" w:rsidRPr="00402DB5" w14:paraId="5DD934F0" w14:textId="77777777" w:rsidTr="00516999">
        <w:tc>
          <w:tcPr>
            <w:tcW w:w="754" w:type="dxa"/>
            <w:vMerge/>
            <w:vAlign w:val="center"/>
            <w:hideMark/>
          </w:tcPr>
          <w:p w14:paraId="33BD458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F20148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CC0F88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20C345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・保健師による相談・療養支援</w:t>
            </w:r>
          </w:p>
        </w:tc>
        <w:tc>
          <w:tcPr>
            <w:tcW w:w="938" w:type="dxa"/>
            <w:shd w:val="clear" w:color="auto" w:fill="auto"/>
            <w:noWrap/>
            <w:vAlign w:val="center"/>
          </w:tcPr>
          <w:p w14:paraId="09406511" w14:textId="0B4EB3EE"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0671FBE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402DB5" w:rsidRPr="00402DB5" w14:paraId="557F59DD" w14:textId="77777777" w:rsidTr="00516999">
        <w:tc>
          <w:tcPr>
            <w:tcW w:w="754" w:type="dxa"/>
            <w:vMerge/>
            <w:vAlign w:val="center"/>
            <w:hideMark/>
          </w:tcPr>
          <w:p w14:paraId="70D0D69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6C5654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DCB298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6055751" w14:textId="78ACCA5C"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難病対策：医療費助成（国、都制度）、東京都在宅難病患者医療機器貸与事業（都制度）、在宅難病患者医療機器貸与者訪問看護事業、療養相談、リハビリ教室、難病講演会、患者・家族支援（しんじゅく難病サロン）、新宿区難病対策地域協議会（難病対策実務担当部会含む）　等</w:t>
            </w:r>
          </w:p>
        </w:tc>
        <w:tc>
          <w:tcPr>
            <w:tcW w:w="938" w:type="dxa"/>
            <w:shd w:val="clear" w:color="auto" w:fill="auto"/>
            <w:noWrap/>
            <w:vAlign w:val="center"/>
          </w:tcPr>
          <w:p w14:paraId="75F3A380" w14:textId="6559774B"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1ED466F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402DB5" w:rsidRPr="00402DB5" w14:paraId="4D2DDD31" w14:textId="77777777" w:rsidTr="00516999">
        <w:tc>
          <w:tcPr>
            <w:tcW w:w="754" w:type="dxa"/>
            <w:vMerge/>
            <w:vAlign w:val="center"/>
            <w:hideMark/>
          </w:tcPr>
          <w:p w14:paraId="11A7535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B352B9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1D50FE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5D0BE0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w:t>
            </w:r>
            <w:r w:rsidRPr="00E85D5D">
              <w:rPr>
                <w:rFonts w:ascii="ＭＳ Ｐゴシック" w:eastAsia="ＭＳ Ｐゴシック" w:hAnsi="ＭＳ Ｐゴシック" w:cs="ＭＳ Ｐゴシック" w:hint="eastAsia"/>
                <w:spacing w:val="-8"/>
                <w:kern w:val="0"/>
                <w:sz w:val="20"/>
                <w:szCs w:val="20"/>
              </w:rPr>
              <w:t>エイズ対策（普及啓発（区内中学校の生徒向け講座、講習会等）、HIV抗体検査・相談事業、療養支援、新宿区HIV/AIDS関係機関ネットワーク連絡会）</w:t>
            </w:r>
          </w:p>
        </w:tc>
        <w:tc>
          <w:tcPr>
            <w:tcW w:w="938" w:type="dxa"/>
            <w:shd w:val="clear" w:color="auto" w:fill="auto"/>
            <w:noWrap/>
            <w:vAlign w:val="center"/>
          </w:tcPr>
          <w:p w14:paraId="3417F973" w14:textId="34425D2D"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16C98CD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402DB5" w:rsidRPr="00402DB5" w14:paraId="0AD2DE78" w14:textId="77777777" w:rsidTr="00516999">
        <w:tc>
          <w:tcPr>
            <w:tcW w:w="754" w:type="dxa"/>
            <w:vMerge/>
            <w:vAlign w:val="center"/>
            <w:hideMark/>
          </w:tcPr>
          <w:p w14:paraId="738B71A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793C6C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B3D48E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922E836" w14:textId="72EAD0D2"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・睡眠に関する普及啓発</w:t>
            </w:r>
          </w:p>
        </w:tc>
        <w:tc>
          <w:tcPr>
            <w:tcW w:w="938" w:type="dxa"/>
            <w:shd w:val="clear" w:color="auto" w:fill="auto"/>
            <w:noWrap/>
            <w:vAlign w:val="center"/>
            <w:hideMark/>
          </w:tcPr>
          <w:p w14:paraId="5B334A17" w14:textId="24DA429D"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59AE327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bl>
    <w:p w14:paraId="516D28B4" w14:textId="77777777" w:rsidR="00094512" w:rsidRDefault="00094512"/>
    <w:tbl>
      <w:tblPr>
        <w:tblW w:w="981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4"/>
        <w:gridCol w:w="1063"/>
        <w:gridCol w:w="1750"/>
        <w:gridCol w:w="3457"/>
        <w:gridCol w:w="938"/>
        <w:gridCol w:w="1848"/>
      </w:tblGrid>
      <w:tr w:rsidR="00972331" w:rsidRPr="00402DB5" w14:paraId="2AFC0AE6" w14:textId="77777777" w:rsidTr="00516999">
        <w:tc>
          <w:tcPr>
            <w:tcW w:w="754" w:type="dxa"/>
            <w:shd w:val="clear" w:color="auto" w:fill="FABF8F" w:themeFill="accent6" w:themeFillTint="99"/>
            <w:noWrap/>
            <w:vAlign w:val="center"/>
            <w:hideMark/>
          </w:tcPr>
          <w:p w14:paraId="5AF9907F" w14:textId="77777777" w:rsidR="00972331" w:rsidRPr="00402DB5"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lastRenderedPageBreak/>
              <w:t>個別目標</w:t>
            </w:r>
          </w:p>
        </w:tc>
        <w:tc>
          <w:tcPr>
            <w:tcW w:w="1063" w:type="dxa"/>
            <w:shd w:val="clear" w:color="auto" w:fill="FABF8F" w:themeFill="accent6" w:themeFillTint="99"/>
            <w:vAlign w:val="center"/>
            <w:hideMark/>
          </w:tcPr>
          <w:p w14:paraId="33293294" w14:textId="77777777" w:rsidR="00972331" w:rsidRPr="00402DB5"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基本施策</w:t>
            </w:r>
          </w:p>
        </w:tc>
        <w:tc>
          <w:tcPr>
            <w:tcW w:w="1750" w:type="dxa"/>
            <w:shd w:val="clear" w:color="auto" w:fill="FABF8F" w:themeFill="accent6" w:themeFillTint="99"/>
            <w:vAlign w:val="center"/>
            <w:hideMark/>
          </w:tcPr>
          <w:p w14:paraId="4E861475" w14:textId="77777777" w:rsidR="00972331" w:rsidRPr="00402DB5"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個別施策</w:t>
            </w:r>
          </w:p>
        </w:tc>
        <w:tc>
          <w:tcPr>
            <w:tcW w:w="3457" w:type="dxa"/>
            <w:shd w:val="clear" w:color="auto" w:fill="FABF8F" w:themeFill="accent6" w:themeFillTint="99"/>
            <w:vAlign w:val="center"/>
            <w:hideMark/>
          </w:tcPr>
          <w:p w14:paraId="08CBAB4B" w14:textId="77777777" w:rsidR="00972331" w:rsidRPr="00402DB5"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主な事業</w:t>
            </w:r>
          </w:p>
        </w:tc>
        <w:tc>
          <w:tcPr>
            <w:tcW w:w="938" w:type="dxa"/>
            <w:shd w:val="clear" w:color="auto" w:fill="FABF8F" w:themeFill="accent6" w:themeFillTint="99"/>
            <w:tcMar>
              <w:left w:w="28" w:type="dxa"/>
              <w:right w:w="28" w:type="dxa"/>
            </w:tcMar>
            <w:vAlign w:val="center"/>
            <w:hideMark/>
          </w:tcPr>
          <w:p w14:paraId="0877071C" w14:textId="77777777" w:rsidR="00972331"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第二次</w:t>
            </w:r>
          </w:p>
          <w:p w14:paraId="59586CC0" w14:textId="77777777" w:rsidR="00972331" w:rsidRPr="00402DB5"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実行計画</w:t>
            </w:r>
          </w:p>
        </w:tc>
        <w:tc>
          <w:tcPr>
            <w:tcW w:w="1848" w:type="dxa"/>
            <w:shd w:val="clear" w:color="auto" w:fill="FABF8F" w:themeFill="accent6" w:themeFillTint="99"/>
            <w:vAlign w:val="center"/>
            <w:hideMark/>
          </w:tcPr>
          <w:p w14:paraId="3050E8B4" w14:textId="77777777" w:rsidR="00972331" w:rsidRPr="00402DB5" w:rsidRDefault="00972331"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事業実施担当課</w:t>
            </w:r>
            <w:r w:rsidRPr="00402DB5">
              <w:rPr>
                <w:rFonts w:ascii="ＭＳ Ｐゴシック" w:eastAsia="ＭＳ Ｐゴシック" w:hAnsi="ＭＳ Ｐゴシック" w:cs="ＭＳ Ｐゴシック" w:hint="eastAsia"/>
                <w:kern w:val="0"/>
                <w:sz w:val="20"/>
                <w:szCs w:val="20"/>
              </w:rPr>
              <w:br/>
              <w:t>（問い合わせ先）</w:t>
            </w:r>
          </w:p>
        </w:tc>
      </w:tr>
      <w:tr w:rsidR="001A1F42" w:rsidRPr="00402DB5" w14:paraId="43E7963D" w14:textId="77777777" w:rsidTr="00516999">
        <w:tc>
          <w:tcPr>
            <w:tcW w:w="754" w:type="dxa"/>
            <w:vMerge w:val="restart"/>
            <w:textDirection w:val="tbRlV"/>
            <w:vAlign w:val="center"/>
            <w:hideMark/>
          </w:tcPr>
          <w:p w14:paraId="56AD4FE6" w14:textId="561E3D36" w:rsidR="001A1F42" w:rsidRPr="00402DB5" w:rsidRDefault="001A1F42" w:rsidP="00972331">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　個々のニーズに応じた福祉サービスの提供と充実</w:t>
            </w:r>
          </w:p>
        </w:tc>
        <w:tc>
          <w:tcPr>
            <w:tcW w:w="1063" w:type="dxa"/>
            <w:vMerge w:val="restart"/>
            <w:vAlign w:val="center"/>
            <w:hideMark/>
          </w:tcPr>
          <w:p w14:paraId="51DF0E22" w14:textId="611F2FA9"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(１)地域で日常生活を継続するための支援</w:t>
            </w:r>
          </w:p>
        </w:tc>
        <w:tc>
          <w:tcPr>
            <w:tcW w:w="1750" w:type="dxa"/>
            <w:vMerge w:val="restart"/>
            <w:vAlign w:val="center"/>
            <w:hideMark/>
          </w:tcPr>
          <w:p w14:paraId="752E178C" w14:textId="6E5131CA" w:rsidR="001A1F42" w:rsidRPr="00402DB5" w:rsidRDefault="00CB0221"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①相談支援の充実 (P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5</w:t>
            </w:r>
            <w:r>
              <w:rPr>
                <w:rFonts w:ascii="ＭＳ Ｐゴシック" w:eastAsia="ＭＳ Ｐゴシック" w:hAnsi="ＭＳ Ｐゴシック" w:cs="ＭＳ Ｐゴシック" w:hint="eastAsia"/>
                <w:kern w:val="0"/>
                <w:sz w:val="20"/>
                <w:szCs w:val="20"/>
              </w:rPr>
              <w:t>4</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②日常生活を支える支援の充実(P</w:t>
            </w:r>
            <w:r w:rsidR="007B52A7">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57</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③保健医療サービスの充実(P</w:t>
            </w:r>
            <w:r w:rsidR="007B52A7">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59</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④家族への支援(P</w:t>
            </w:r>
            <w:r w:rsidR="007B52A7">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65</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⑤経済的自立への支援(P</w:t>
            </w:r>
            <w:r w:rsidR="007B52A7">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68</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044A56F7" w14:textId="77777777" w:rsidR="001A1F42" w:rsidRPr="00402DB5" w:rsidRDefault="001A1F42" w:rsidP="00972331">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・保健師による面接・訪問相談等</w:t>
            </w:r>
          </w:p>
        </w:tc>
        <w:tc>
          <w:tcPr>
            <w:tcW w:w="938" w:type="dxa"/>
            <w:shd w:val="clear" w:color="auto" w:fill="auto"/>
            <w:noWrap/>
            <w:vAlign w:val="center"/>
            <w:hideMark/>
          </w:tcPr>
          <w:p w14:paraId="32F6F402" w14:textId="643A351C" w:rsidR="001A1F42" w:rsidRPr="00402DB5" w:rsidRDefault="001A1F42" w:rsidP="00972331">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46FBC5FF" w14:textId="77777777" w:rsidR="001A1F42" w:rsidRPr="00402DB5" w:rsidRDefault="001A1F42" w:rsidP="00972331">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1A1F42" w:rsidRPr="00402DB5" w14:paraId="344D8C2A" w14:textId="77777777" w:rsidTr="00516999">
        <w:tc>
          <w:tcPr>
            <w:tcW w:w="754" w:type="dxa"/>
            <w:vMerge/>
            <w:vAlign w:val="center"/>
            <w:hideMark/>
          </w:tcPr>
          <w:p w14:paraId="267B6A65"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7AD5C10"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0B1B492"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C6907F3"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・未治療・治療中断等の精神障害者に対する訪問支援</w:t>
            </w:r>
          </w:p>
        </w:tc>
        <w:tc>
          <w:tcPr>
            <w:tcW w:w="938" w:type="dxa"/>
            <w:shd w:val="clear" w:color="auto" w:fill="auto"/>
            <w:noWrap/>
            <w:vAlign w:val="center"/>
          </w:tcPr>
          <w:p w14:paraId="2462D6FD" w14:textId="70FD5485" w:rsidR="001A1F42" w:rsidRPr="00402DB5" w:rsidRDefault="001A1F42"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7EDE6174"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1A1F42" w:rsidRPr="00402DB5" w14:paraId="47E23B77" w14:textId="77777777" w:rsidTr="00516999">
        <w:tc>
          <w:tcPr>
            <w:tcW w:w="754" w:type="dxa"/>
            <w:vMerge/>
            <w:vAlign w:val="center"/>
            <w:hideMark/>
          </w:tcPr>
          <w:p w14:paraId="1E06E5D3"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9AB9CD5"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7AC4E4E"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844BF48"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・精神障害者の家族支援（家族教室・家族教室OB会）</w:t>
            </w:r>
          </w:p>
        </w:tc>
        <w:tc>
          <w:tcPr>
            <w:tcW w:w="938" w:type="dxa"/>
            <w:shd w:val="clear" w:color="auto" w:fill="auto"/>
            <w:noWrap/>
            <w:vAlign w:val="center"/>
          </w:tcPr>
          <w:p w14:paraId="106B08CC" w14:textId="41A075F7" w:rsidR="001A1F42" w:rsidRPr="00402DB5" w:rsidRDefault="001A1F42"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753D3334"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1A1F42" w:rsidRPr="00402DB5" w14:paraId="6CB962F4" w14:textId="77777777" w:rsidTr="00516999">
        <w:tc>
          <w:tcPr>
            <w:tcW w:w="754" w:type="dxa"/>
            <w:vMerge/>
            <w:vAlign w:val="center"/>
            <w:hideMark/>
          </w:tcPr>
          <w:p w14:paraId="4D101B85"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DFCAE9B"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1C362B9"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FAF3B23"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・精神障害者の退院後支援（退院後支援に関する計画の作成）</w:t>
            </w:r>
          </w:p>
        </w:tc>
        <w:tc>
          <w:tcPr>
            <w:tcW w:w="938" w:type="dxa"/>
            <w:shd w:val="clear" w:color="auto" w:fill="auto"/>
            <w:noWrap/>
            <w:vAlign w:val="center"/>
          </w:tcPr>
          <w:p w14:paraId="207C5EB8" w14:textId="43DA641D" w:rsidR="001A1F42" w:rsidRPr="00402DB5" w:rsidRDefault="001A1F42"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5E4A8AB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1A1F42" w:rsidRPr="00402DB5" w14:paraId="76C149B6" w14:textId="77777777" w:rsidTr="00516999">
        <w:tc>
          <w:tcPr>
            <w:tcW w:w="754" w:type="dxa"/>
            <w:vMerge/>
            <w:vAlign w:val="center"/>
            <w:hideMark/>
          </w:tcPr>
          <w:p w14:paraId="1F1612DE"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CDE9B9A"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3042B53"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1FEFAD4"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・小児慢性特定疾病対策：医療費助成（国制度）、小児慢性特定疾病児童等日常生活用具給付事業</w:t>
            </w:r>
          </w:p>
        </w:tc>
        <w:tc>
          <w:tcPr>
            <w:tcW w:w="938" w:type="dxa"/>
            <w:shd w:val="clear" w:color="auto" w:fill="auto"/>
            <w:noWrap/>
            <w:vAlign w:val="center"/>
          </w:tcPr>
          <w:p w14:paraId="2DE94B3E" w14:textId="2C3F8F24" w:rsidR="001A1F42" w:rsidRPr="00402DB5" w:rsidRDefault="001A1F42"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69F85427"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1A1F42" w:rsidRPr="00402DB5" w14:paraId="7698DA7D" w14:textId="77777777" w:rsidTr="00516999">
        <w:tc>
          <w:tcPr>
            <w:tcW w:w="754" w:type="dxa"/>
            <w:vMerge/>
            <w:vAlign w:val="center"/>
            <w:hideMark/>
          </w:tcPr>
          <w:p w14:paraId="7035BA62"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83C37C3"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9341EEA"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F92C022"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・在宅重症心身障害児(者)等訪問事業（都制度）</w:t>
            </w:r>
          </w:p>
        </w:tc>
        <w:tc>
          <w:tcPr>
            <w:tcW w:w="938" w:type="dxa"/>
            <w:shd w:val="clear" w:color="auto" w:fill="auto"/>
            <w:noWrap/>
            <w:vAlign w:val="center"/>
          </w:tcPr>
          <w:p w14:paraId="3BE1E358" w14:textId="1D63336B" w:rsidR="001A1F42" w:rsidRPr="00402DB5" w:rsidRDefault="001A1F42"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63DB7EB5"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1A1F42" w:rsidRPr="00402DB5" w14:paraId="66F98F2C" w14:textId="77777777" w:rsidTr="00516999">
        <w:tc>
          <w:tcPr>
            <w:tcW w:w="754" w:type="dxa"/>
            <w:vMerge/>
            <w:vAlign w:val="center"/>
            <w:hideMark/>
          </w:tcPr>
          <w:p w14:paraId="6102ED76"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85CB20A"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727123C"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0F35127"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・精神保健対策：医療費助成（国制度）、支援者向け講演会</w:t>
            </w:r>
          </w:p>
        </w:tc>
        <w:tc>
          <w:tcPr>
            <w:tcW w:w="938" w:type="dxa"/>
            <w:shd w:val="clear" w:color="auto" w:fill="auto"/>
            <w:noWrap/>
            <w:vAlign w:val="center"/>
            <w:hideMark/>
          </w:tcPr>
          <w:p w14:paraId="317D1857" w14:textId="2814563B" w:rsidR="001A1F42" w:rsidRPr="00402DB5" w:rsidRDefault="001A1F42"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271B8CE9"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1A1F42" w:rsidRPr="00402DB5" w14:paraId="33CB9258" w14:textId="77777777" w:rsidTr="00516999">
        <w:tc>
          <w:tcPr>
            <w:tcW w:w="754" w:type="dxa"/>
            <w:vMerge/>
            <w:vAlign w:val="center"/>
            <w:hideMark/>
          </w:tcPr>
          <w:p w14:paraId="0EF68499"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2498D7E"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AC5DF2E"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40FE1B2"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・生活習慣病対策（健康診査、健康相談、健康教育、訪問指導等）</w:t>
            </w:r>
          </w:p>
        </w:tc>
        <w:tc>
          <w:tcPr>
            <w:tcW w:w="938" w:type="dxa"/>
            <w:shd w:val="clear" w:color="auto" w:fill="auto"/>
            <w:noWrap/>
            <w:vAlign w:val="center"/>
          </w:tcPr>
          <w:p w14:paraId="4052386A" w14:textId="01B85376" w:rsidR="001A1F42" w:rsidRPr="00402DB5" w:rsidRDefault="001A1F42"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2D4B10A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1A1F42" w:rsidRPr="00402DB5" w14:paraId="7396B7CD" w14:textId="77777777" w:rsidTr="00516999">
        <w:tc>
          <w:tcPr>
            <w:tcW w:w="754" w:type="dxa"/>
            <w:vMerge/>
            <w:vAlign w:val="center"/>
            <w:hideMark/>
          </w:tcPr>
          <w:p w14:paraId="23B9F71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049CF67"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AA68148"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0BA58F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・健康教育</w:t>
            </w:r>
          </w:p>
        </w:tc>
        <w:tc>
          <w:tcPr>
            <w:tcW w:w="938" w:type="dxa"/>
            <w:shd w:val="clear" w:color="auto" w:fill="auto"/>
            <w:noWrap/>
            <w:vAlign w:val="center"/>
          </w:tcPr>
          <w:p w14:paraId="07F48D5F" w14:textId="17668334" w:rsidR="001A1F42" w:rsidRPr="00402DB5" w:rsidRDefault="001A1F42"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4BE0367A"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1A1F42" w:rsidRPr="00402DB5" w14:paraId="57E01E14" w14:textId="77777777" w:rsidTr="00516999">
        <w:tc>
          <w:tcPr>
            <w:tcW w:w="754" w:type="dxa"/>
            <w:vMerge/>
            <w:vAlign w:val="center"/>
            <w:hideMark/>
          </w:tcPr>
          <w:p w14:paraId="781634F2"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6FA2353"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529E0EC"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2A6994B"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・精神科医による精神保健相談</w:t>
            </w:r>
          </w:p>
        </w:tc>
        <w:tc>
          <w:tcPr>
            <w:tcW w:w="938" w:type="dxa"/>
            <w:shd w:val="clear" w:color="auto" w:fill="auto"/>
            <w:noWrap/>
            <w:vAlign w:val="center"/>
            <w:hideMark/>
          </w:tcPr>
          <w:p w14:paraId="7C53D119" w14:textId="2F3CCDDB" w:rsidR="001A1F42" w:rsidRPr="00402DB5" w:rsidRDefault="001A1F42"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368999DA"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1A1F42" w:rsidRPr="00402DB5" w14:paraId="022990FF" w14:textId="77777777" w:rsidTr="00516999">
        <w:tc>
          <w:tcPr>
            <w:tcW w:w="754" w:type="dxa"/>
            <w:vMerge/>
            <w:vAlign w:val="center"/>
            <w:hideMark/>
          </w:tcPr>
          <w:p w14:paraId="4BEED5F5"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492F90A"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568B0BA"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C509CFA"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・産後うつの相談</w:t>
            </w:r>
          </w:p>
        </w:tc>
        <w:tc>
          <w:tcPr>
            <w:tcW w:w="938" w:type="dxa"/>
            <w:shd w:val="clear" w:color="auto" w:fill="auto"/>
            <w:noWrap/>
            <w:vAlign w:val="center"/>
            <w:hideMark/>
          </w:tcPr>
          <w:p w14:paraId="0BA2C84A" w14:textId="52C4113F" w:rsidR="001A1F42" w:rsidRPr="00402DB5" w:rsidRDefault="001A1F42"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7EEA6B76"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1A1F42" w:rsidRPr="00402DB5" w14:paraId="1D9F817A" w14:textId="77777777" w:rsidTr="00516999">
        <w:tc>
          <w:tcPr>
            <w:tcW w:w="754" w:type="dxa"/>
            <w:vMerge/>
            <w:vAlign w:val="center"/>
            <w:hideMark/>
          </w:tcPr>
          <w:p w14:paraId="0FAC3552"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C86447C"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5FE34A5"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436717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・ストレスマネジメント講習会（子育て世代・働く世代・シニア世代）</w:t>
            </w:r>
          </w:p>
        </w:tc>
        <w:tc>
          <w:tcPr>
            <w:tcW w:w="938" w:type="dxa"/>
            <w:shd w:val="clear" w:color="auto" w:fill="auto"/>
            <w:noWrap/>
            <w:vAlign w:val="center"/>
            <w:hideMark/>
          </w:tcPr>
          <w:p w14:paraId="57AC9031" w14:textId="4AB21BC8" w:rsidR="001A1F42" w:rsidRPr="00402DB5" w:rsidRDefault="001A1F42"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12248218"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1A1F42" w:rsidRPr="00402DB5" w14:paraId="2496EF39" w14:textId="77777777" w:rsidTr="00516999">
        <w:tc>
          <w:tcPr>
            <w:tcW w:w="754" w:type="dxa"/>
            <w:vMerge/>
            <w:vAlign w:val="center"/>
            <w:hideMark/>
          </w:tcPr>
          <w:p w14:paraId="0B36E5F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421C505"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E902DCE"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C39FB45"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・訪問指導（栄養士、歯科衛生士、理学療法士等）</w:t>
            </w:r>
          </w:p>
        </w:tc>
        <w:tc>
          <w:tcPr>
            <w:tcW w:w="938" w:type="dxa"/>
            <w:shd w:val="clear" w:color="auto" w:fill="auto"/>
            <w:noWrap/>
            <w:vAlign w:val="center"/>
          </w:tcPr>
          <w:p w14:paraId="07697231" w14:textId="46D686F0" w:rsidR="001A1F42" w:rsidRPr="00402DB5" w:rsidRDefault="001A1F42"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734E7978"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1A1F42" w:rsidRPr="00402DB5" w14:paraId="4E813310" w14:textId="77777777" w:rsidTr="00516999">
        <w:tc>
          <w:tcPr>
            <w:tcW w:w="754" w:type="dxa"/>
            <w:vMerge/>
            <w:vAlign w:val="center"/>
            <w:hideMark/>
          </w:tcPr>
          <w:p w14:paraId="4D6436A5"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8914916"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8AD8F1C"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557EEE6"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・デイケア（精神障害者社会復帰支援事業）</w:t>
            </w:r>
          </w:p>
        </w:tc>
        <w:tc>
          <w:tcPr>
            <w:tcW w:w="938" w:type="dxa"/>
            <w:shd w:val="clear" w:color="auto" w:fill="auto"/>
            <w:noWrap/>
            <w:vAlign w:val="center"/>
          </w:tcPr>
          <w:p w14:paraId="2974E392" w14:textId="2F0371FE" w:rsidR="001A1F42" w:rsidRPr="00402DB5" w:rsidRDefault="001A1F42"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044B0EBE"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牛込・四谷・東新宿保健センター</w:t>
            </w:r>
          </w:p>
        </w:tc>
      </w:tr>
      <w:tr w:rsidR="001A1F42" w:rsidRPr="00402DB5" w14:paraId="0AE853EB" w14:textId="77777777" w:rsidTr="00516999">
        <w:tc>
          <w:tcPr>
            <w:tcW w:w="754" w:type="dxa"/>
            <w:vMerge/>
            <w:vAlign w:val="center"/>
            <w:hideMark/>
          </w:tcPr>
          <w:p w14:paraId="4D90D4D0"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8410DE6"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2BEFE56"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42FCB2F"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・親と子の相談室</w:t>
            </w:r>
          </w:p>
        </w:tc>
        <w:tc>
          <w:tcPr>
            <w:tcW w:w="938" w:type="dxa"/>
            <w:shd w:val="clear" w:color="auto" w:fill="auto"/>
            <w:noWrap/>
            <w:vAlign w:val="center"/>
          </w:tcPr>
          <w:p w14:paraId="6892AEC7" w14:textId="3238D7B8" w:rsidR="001A1F42" w:rsidRPr="00402DB5" w:rsidRDefault="001A1F42"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5E47FE01"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東新宿保健センター</w:t>
            </w:r>
          </w:p>
        </w:tc>
      </w:tr>
      <w:tr w:rsidR="001A1F42" w:rsidRPr="00402DB5" w14:paraId="02DF7879" w14:textId="77777777" w:rsidTr="00516999">
        <w:tc>
          <w:tcPr>
            <w:tcW w:w="754" w:type="dxa"/>
            <w:vMerge/>
            <w:vAlign w:val="center"/>
            <w:hideMark/>
          </w:tcPr>
          <w:p w14:paraId="0DE812E6"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B29C1B2"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BF88FB9"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9AE7FA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・教育センター教育相談室、スクールカウンセラーによる相談</w:t>
            </w:r>
          </w:p>
        </w:tc>
        <w:tc>
          <w:tcPr>
            <w:tcW w:w="938" w:type="dxa"/>
            <w:shd w:val="clear" w:color="auto" w:fill="auto"/>
            <w:noWrap/>
            <w:vAlign w:val="center"/>
          </w:tcPr>
          <w:p w14:paraId="3664F706" w14:textId="49B87B65" w:rsidR="001A1F42" w:rsidRPr="00402DB5" w:rsidRDefault="001A1F42"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5A657FAA"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教育支援課</w:t>
            </w:r>
            <w:r w:rsidRPr="00402DB5">
              <w:rPr>
                <w:rFonts w:ascii="ＭＳ Ｐゴシック" w:eastAsia="ＭＳ Ｐゴシック" w:hAnsi="ＭＳ Ｐゴシック" w:cs="ＭＳ Ｐゴシック" w:hint="eastAsia"/>
                <w:kern w:val="0"/>
                <w:sz w:val="20"/>
                <w:szCs w:val="20"/>
              </w:rPr>
              <w:br/>
              <w:t>教育センター</w:t>
            </w:r>
          </w:p>
        </w:tc>
      </w:tr>
      <w:tr w:rsidR="001A1F42" w:rsidRPr="00402DB5" w14:paraId="47FB4028" w14:textId="77777777" w:rsidTr="00516999">
        <w:tc>
          <w:tcPr>
            <w:tcW w:w="754" w:type="dxa"/>
            <w:vMerge/>
            <w:textDirection w:val="tbRlV"/>
            <w:vAlign w:val="center"/>
            <w:hideMark/>
          </w:tcPr>
          <w:p w14:paraId="41FD982B" w14:textId="4A20C361" w:rsidR="001A1F42" w:rsidRPr="00972331" w:rsidRDefault="001A1F42" w:rsidP="00972331">
            <w:pPr>
              <w:widowControl/>
              <w:spacing w:line="240" w:lineRule="exact"/>
              <w:ind w:left="113" w:right="113"/>
              <w:jc w:val="center"/>
              <w:rPr>
                <w:rFonts w:ascii="ＭＳ Ｐゴシック" w:eastAsia="ＭＳ Ｐゴシック" w:hAnsi="ＭＳ Ｐゴシック" w:cs="ＭＳ Ｐゴシック"/>
                <w:kern w:val="0"/>
                <w:sz w:val="20"/>
                <w:szCs w:val="20"/>
              </w:rPr>
            </w:pPr>
          </w:p>
        </w:tc>
        <w:tc>
          <w:tcPr>
            <w:tcW w:w="1063" w:type="dxa"/>
            <w:vMerge w:val="restart"/>
            <w:shd w:val="clear" w:color="auto" w:fill="auto"/>
            <w:vAlign w:val="center"/>
            <w:hideMark/>
          </w:tcPr>
          <w:p w14:paraId="38C3791F"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(２)サービスの質の向上のための支援</w:t>
            </w:r>
          </w:p>
        </w:tc>
        <w:tc>
          <w:tcPr>
            <w:tcW w:w="1750" w:type="dxa"/>
            <w:vMerge w:val="restart"/>
            <w:shd w:val="clear" w:color="auto" w:fill="auto"/>
            <w:vAlign w:val="center"/>
            <w:hideMark/>
          </w:tcPr>
          <w:p w14:paraId="3E0A6963" w14:textId="04410E2A"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⑥利用者支援と苦情相談の充実(P</w:t>
            </w:r>
            <w:r w:rsidR="007B52A7">
              <w:rPr>
                <w:rFonts w:ascii="ＭＳ Ｐゴシック" w:eastAsia="ＭＳ Ｐゴシック" w:hAnsi="ＭＳ Ｐゴシック" w:cs="ＭＳ Ｐゴシック"/>
                <w:kern w:val="0"/>
                <w:sz w:val="20"/>
                <w:szCs w:val="20"/>
              </w:rPr>
              <w:t>.</w:t>
            </w:r>
            <w:r w:rsidR="00CB0221">
              <w:rPr>
                <w:rFonts w:ascii="ＭＳ Ｐゴシック" w:eastAsia="ＭＳ Ｐゴシック" w:hAnsi="ＭＳ Ｐゴシック" w:cs="ＭＳ Ｐゴシック" w:hint="eastAsia"/>
                <w:kern w:val="0"/>
                <w:sz w:val="20"/>
                <w:szCs w:val="20"/>
              </w:rPr>
              <w:t>69</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⑦サービスを担う人材の育成・確保(P</w:t>
            </w:r>
            <w:r w:rsidR="007B52A7">
              <w:rPr>
                <w:rFonts w:ascii="ＭＳ Ｐゴシック" w:eastAsia="ＭＳ Ｐゴシック" w:hAnsi="ＭＳ Ｐゴシック" w:cs="ＭＳ Ｐゴシック"/>
                <w:kern w:val="0"/>
                <w:sz w:val="20"/>
                <w:szCs w:val="20"/>
              </w:rPr>
              <w:t>.</w:t>
            </w:r>
            <w:r w:rsidR="00CB0221">
              <w:rPr>
                <w:rFonts w:ascii="ＭＳ Ｐゴシック" w:eastAsia="ＭＳ Ｐゴシック" w:hAnsi="ＭＳ Ｐゴシック" w:cs="ＭＳ Ｐゴシック" w:hint="eastAsia"/>
                <w:kern w:val="0"/>
                <w:sz w:val="20"/>
                <w:szCs w:val="20"/>
              </w:rPr>
              <w:t>71</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⑧事業者への支援・指導の充実(P</w:t>
            </w:r>
            <w:r w:rsidR="007B52A7">
              <w:rPr>
                <w:rFonts w:ascii="ＭＳ Ｐゴシック" w:eastAsia="ＭＳ Ｐゴシック" w:hAnsi="ＭＳ Ｐゴシック" w:cs="ＭＳ Ｐゴシック"/>
                <w:kern w:val="0"/>
                <w:sz w:val="20"/>
                <w:szCs w:val="20"/>
              </w:rPr>
              <w:t>.</w:t>
            </w:r>
            <w:r w:rsidR="00CB0221">
              <w:rPr>
                <w:rFonts w:ascii="ＭＳ Ｐゴシック" w:eastAsia="ＭＳ Ｐゴシック" w:hAnsi="ＭＳ Ｐゴシック" w:cs="ＭＳ Ｐゴシック" w:hint="eastAsia"/>
                <w:kern w:val="0"/>
                <w:sz w:val="20"/>
                <w:szCs w:val="20"/>
              </w:rPr>
              <w:t>73</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3079CD9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・社会福祉法人認可及び指導検査等事務</w:t>
            </w:r>
          </w:p>
        </w:tc>
        <w:tc>
          <w:tcPr>
            <w:tcW w:w="938" w:type="dxa"/>
            <w:shd w:val="clear" w:color="auto" w:fill="auto"/>
            <w:noWrap/>
            <w:vAlign w:val="center"/>
          </w:tcPr>
          <w:p w14:paraId="4BD1C0EC" w14:textId="4562AB75" w:rsidR="001A1F42" w:rsidRPr="00402DB5" w:rsidRDefault="001A1F42"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48E3031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地域福祉課</w:t>
            </w:r>
          </w:p>
        </w:tc>
      </w:tr>
      <w:tr w:rsidR="001A1F42" w:rsidRPr="00402DB5" w14:paraId="79612310" w14:textId="77777777" w:rsidTr="00516999">
        <w:tc>
          <w:tcPr>
            <w:tcW w:w="754" w:type="dxa"/>
            <w:vMerge/>
            <w:vAlign w:val="center"/>
            <w:hideMark/>
          </w:tcPr>
          <w:p w14:paraId="0CD92975"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21828B4"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3DE2188"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BB95BB1"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・相談支援</w:t>
            </w:r>
          </w:p>
        </w:tc>
        <w:tc>
          <w:tcPr>
            <w:tcW w:w="938" w:type="dxa"/>
            <w:shd w:val="clear" w:color="auto" w:fill="auto"/>
            <w:noWrap/>
            <w:vAlign w:val="center"/>
          </w:tcPr>
          <w:p w14:paraId="00FF5478" w14:textId="75587234"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5E5837CA"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A1F42" w:rsidRPr="00402DB5" w14:paraId="748B7A49" w14:textId="77777777" w:rsidTr="00516999">
        <w:tc>
          <w:tcPr>
            <w:tcW w:w="754" w:type="dxa"/>
            <w:vMerge/>
            <w:vAlign w:val="center"/>
            <w:hideMark/>
          </w:tcPr>
          <w:p w14:paraId="1E8B0A96"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721D403"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7CF67C8"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ACD44AF"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・基幹相談支援センター</w:t>
            </w:r>
          </w:p>
        </w:tc>
        <w:tc>
          <w:tcPr>
            <w:tcW w:w="938" w:type="dxa"/>
            <w:shd w:val="clear" w:color="auto" w:fill="auto"/>
            <w:noWrap/>
            <w:vAlign w:val="center"/>
          </w:tcPr>
          <w:p w14:paraId="2FD0F665" w14:textId="5D2238C3"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7E894E3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A1F42" w:rsidRPr="00402DB5" w14:paraId="01BCA0BD" w14:textId="77777777" w:rsidTr="00516999">
        <w:tc>
          <w:tcPr>
            <w:tcW w:w="754" w:type="dxa"/>
            <w:vMerge/>
            <w:vAlign w:val="center"/>
            <w:hideMark/>
          </w:tcPr>
          <w:p w14:paraId="25DF33B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ED09ED1"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469AADE"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4CCD2B4"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・障害者医療的ケア体制支援事業</w:t>
            </w:r>
          </w:p>
        </w:tc>
        <w:tc>
          <w:tcPr>
            <w:tcW w:w="938" w:type="dxa"/>
            <w:shd w:val="clear" w:color="auto" w:fill="auto"/>
            <w:noWrap/>
            <w:vAlign w:val="center"/>
          </w:tcPr>
          <w:p w14:paraId="40BC04E1" w14:textId="04E8850F"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813FC24"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A1F42" w:rsidRPr="00402DB5" w14:paraId="38F45242" w14:textId="77777777" w:rsidTr="00516999">
        <w:tc>
          <w:tcPr>
            <w:tcW w:w="754" w:type="dxa"/>
            <w:vMerge/>
            <w:vAlign w:val="center"/>
            <w:hideMark/>
          </w:tcPr>
          <w:p w14:paraId="3C6F13DB"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C597DF3"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0417F09"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BB3591B"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・障害者自立支援協議会</w:t>
            </w:r>
          </w:p>
        </w:tc>
        <w:tc>
          <w:tcPr>
            <w:tcW w:w="938" w:type="dxa"/>
            <w:shd w:val="clear" w:color="auto" w:fill="auto"/>
            <w:noWrap/>
            <w:vAlign w:val="center"/>
          </w:tcPr>
          <w:p w14:paraId="3A6E3CAC" w14:textId="6745395C"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21A607C"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A1F42" w:rsidRPr="00402DB5" w14:paraId="689418B7" w14:textId="77777777" w:rsidTr="00516999">
        <w:tc>
          <w:tcPr>
            <w:tcW w:w="754" w:type="dxa"/>
            <w:vMerge/>
            <w:vAlign w:val="center"/>
            <w:hideMark/>
          </w:tcPr>
          <w:p w14:paraId="10048652"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8A1B130"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E173729"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BABE6A1"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・障害者自立支援ネットワーク</w:t>
            </w:r>
          </w:p>
        </w:tc>
        <w:tc>
          <w:tcPr>
            <w:tcW w:w="938" w:type="dxa"/>
            <w:shd w:val="clear" w:color="auto" w:fill="auto"/>
            <w:noWrap/>
            <w:vAlign w:val="center"/>
          </w:tcPr>
          <w:p w14:paraId="7CBB73F2" w14:textId="65B65F01" w:rsidR="001A1F42" w:rsidRPr="00402DB5" w:rsidRDefault="001A1F42"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3E5BF35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1A1F42" w:rsidRPr="00402DB5" w14:paraId="39D3DE3A" w14:textId="77777777" w:rsidTr="00516999">
        <w:tc>
          <w:tcPr>
            <w:tcW w:w="754" w:type="dxa"/>
            <w:vMerge/>
            <w:vAlign w:val="center"/>
            <w:hideMark/>
          </w:tcPr>
          <w:p w14:paraId="14850DD5"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F7066B1"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62064A0"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3C11D2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・障害者就労支援施設事業運営助成</w:t>
            </w:r>
          </w:p>
        </w:tc>
        <w:tc>
          <w:tcPr>
            <w:tcW w:w="938" w:type="dxa"/>
            <w:shd w:val="clear" w:color="auto" w:fill="auto"/>
            <w:noWrap/>
            <w:vAlign w:val="center"/>
          </w:tcPr>
          <w:p w14:paraId="62891306" w14:textId="20678860"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FABB88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A1F42" w:rsidRPr="00402DB5" w14:paraId="3E921343" w14:textId="77777777" w:rsidTr="00516999">
        <w:tc>
          <w:tcPr>
            <w:tcW w:w="754" w:type="dxa"/>
            <w:vMerge/>
            <w:vAlign w:val="center"/>
            <w:hideMark/>
          </w:tcPr>
          <w:p w14:paraId="10012B38"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7E3B626"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5CF8921"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5CC68B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・指定障害福祉サービス事業者等指導検査事務</w:t>
            </w:r>
          </w:p>
        </w:tc>
        <w:tc>
          <w:tcPr>
            <w:tcW w:w="938" w:type="dxa"/>
            <w:shd w:val="clear" w:color="auto" w:fill="auto"/>
            <w:noWrap/>
            <w:vAlign w:val="center"/>
          </w:tcPr>
          <w:p w14:paraId="1DDB0BE1" w14:textId="3EE78AA4"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77637BD2"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A1F42" w:rsidRPr="00402DB5" w14:paraId="56F5FBDC" w14:textId="77777777" w:rsidTr="00516999">
        <w:tc>
          <w:tcPr>
            <w:tcW w:w="754" w:type="dxa"/>
            <w:vMerge/>
            <w:vAlign w:val="center"/>
            <w:hideMark/>
          </w:tcPr>
          <w:p w14:paraId="04F9C171"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C7EC631"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6864435"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7F36938"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・身体障害者相談員・知的障害者相談員</w:t>
            </w:r>
          </w:p>
        </w:tc>
        <w:tc>
          <w:tcPr>
            <w:tcW w:w="938" w:type="dxa"/>
            <w:shd w:val="clear" w:color="auto" w:fill="auto"/>
            <w:noWrap/>
            <w:vAlign w:val="center"/>
          </w:tcPr>
          <w:p w14:paraId="20183328" w14:textId="53BE7F28"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5B6F46A5"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A1F42" w:rsidRPr="00402DB5" w14:paraId="2C20FE17" w14:textId="77777777" w:rsidTr="00516999">
        <w:tc>
          <w:tcPr>
            <w:tcW w:w="754" w:type="dxa"/>
            <w:vMerge/>
            <w:vAlign w:val="center"/>
            <w:hideMark/>
          </w:tcPr>
          <w:p w14:paraId="35CC118C"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0C9ED8A"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DAAC47E"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B40C4E7"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・福祉苦情相談</w:t>
            </w:r>
          </w:p>
        </w:tc>
        <w:tc>
          <w:tcPr>
            <w:tcW w:w="938" w:type="dxa"/>
            <w:shd w:val="clear" w:color="auto" w:fill="auto"/>
            <w:noWrap/>
            <w:vAlign w:val="center"/>
          </w:tcPr>
          <w:p w14:paraId="2ECEB56D" w14:textId="4E21099B"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B12D277"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A1F42" w:rsidRPr="00402DB5" w14:paraId="12285685" w14:textId="77777777" w:rsidTr="00516999">
        <w:tc>
          <w:tcPr>
            <w:tcW w:w="754" w:type="dxa"/>
            <w:vMerge/>
            <w:vAlign w:val="center"/>
            <w:hideMark/>
          </w:tcPr>
          <w:p w14:paraId="08C0908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E761CAE"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4372689"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2CE421F"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・障害福祉サービス事業者への研修</w:t>
            </w:r>
          </w:p>
        </w:tc>
        <w:tc>
          <w:tcPr>
            <w:tcW w:w="938" w:type="dxa"/>
            <w:shd w:val="clear" w:color="auto" w:fill="auto"/>
            <w:noWrap/>
            <w:vAlign w:val="center"/>
          </w:tcPr>
          <w:p w14:paraId="3DCB458D" w14:textId="647A649C"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A380519"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A1F42" w:rsidRPr="00402DB5" w14:paraId="24610EE3" w14:textId="77777777" w:rsidTr="00516999">
        <w:tc>
          <w:tcPr>
            <w:tcW w:w="754" w:type="dxa"/>
            <w:vMerge/>
            <w:vAlign w:val="center"/>
            <w:hideMark/>
          </w:tcPr>
          <w:p w14:paraId="308BD5E7"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F99D17C"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B0688B1"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4B6D7E0"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・訪問看護ステーションの連携促進</w:t>
            </w:r>
          </w:p>
        </w:tc>
        <w:tc>
          <w:tcPr>
            <w:tcW w:w="938" w:type="dxa"/>
            <w:shd w:val="clear" w:color="auto" w:fill="auto"/>
            <w:noWrap/>
            <w:vAlign w:val="center"/>
          </w:tcPr>
          <w:p w14:paraId="05848398" w14:textId="4672A4B1"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47B9222E" w14:textId="21E39804" w:rsidR="001A1F42" w:rsidRPr="00402DB5" w:rsidRDefault="0060650A"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color w:val="000000"/>
                <w:kern w:val="0"/>
                <w:sz w:val="20"/>
                <w:szCs w:val="20"/>
              </w:rPr>
              <w:t>健康</w:t>
            </w:r>
            <w:r>
              <w:rPr>
                <w:rFonts w:ascii="ＭＳ Ｐゴシック" w:eastAsia="ＭＳ Ｐゴシック" w:hAnsi="ＭＳ Ｐゴシック" w:cs="ＭＳ Ｐゴシック" w:hint="eastAsia"/>
                <w:color w:val="000000"/>
                <w:kern w:val="0"/>
                <w:sz w:val="20"/>
                <w:szCs w:val="20"/>
              </w:rPr>
              <w:t>政策</w:t>
            </w:r>
            <w:r w:rsidRPr="00402DB5">
              <w:rPr>
                <w:rFonts w:ascii="ＭＳ Ｐゴシック" w:eastAsia="ＭＳ Ｐゴシック" w:hAnsi="ＭＳ Ｐゴシック" w:cs="ＭＳ Ｐゴシック" w:hint="eastAsia"/>
                <w:color w:val="000000"/>
                <w:kern w:val="0"/>
                <w:sz w:val="20"/>
                <w:szCs w:val="20"/>
              </w:rPr>
              <w:t>課</w:t>
            </w:r>
          </w:p>
        </w:tc>
      </w:tr>
      <w:tr w:rsidR="001A1F42" w:rsidRPr="00402DB5" w14:paraId="551490E4" w14:textId="77777777" w:rsidTr="00516999">
        <w:tc>
          <w:tcPr>
            <w:tcW w:w="754" w:type="dxa"/>
            <w:vMerge/>
            <w:vAlign w:val="center"/>
            <w:hideMark/>
          </w:tcPr>
          <w:p w14:paraId="3A84DB94"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5E890B0"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6037433"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D8D8E37"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・在宅医療と介護の交流会</w:t>
            </w:r>
          </w:p>
        </w:tc>
        <w:tc>
          <w:tcPr>
            <w:tcW w:w="938" w:type="dxa"/>
            <w:shd w:val="clear" w:color="auto" w:fill="auto"/>
            <w:noWrap/>
            <w:vAlign w:val="center"/>
          </w:tcPr>
          <w:p w14:paraId="5A95849C" w14:textId="3724E2FB"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350D2A17" w14:textId="757EF5E0" w:rsidR="001A1F42" w:rsidRPr="00402DB5" w:rsidRDefault="0060650A"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color w:val="000000"/>
                <w:kern w:val="0"/>
                <w:sz w:val="20"/>
                <w:szCs w:val="20"/>
              </w:rPr>
              <w:t>健康</w:t>
            </w:r>
            <w:r>
              <w:rPr>
                <w:rFonts w:ascii="ＭＳ Ｐゴシック" w:eastAsia="ＭＳ Ｐゴシック" w:hAnsi="ＭＳ Ｐゴシック" w:cs="ＭＳ Ｐゴシック" w:hint="eastAsia"/>
                <w:color w:val="000000"/>
                <w:kern w:val="0"/>
                <w:sz w:val="20"/>
                <w:szCs w:val="20"/>
              </w:rPr>
              <w:t>政策</w:t>
            </w:r>
            <w:r w:rsidRPr="00402DB5">
              <w:rPr>
                <w:rFonts w:ascii="ＭＳ Ｐゴシック" w:eastAsia="ＭＳ Ｐゴシック" w:hAnsi="ＭＳ Ｐゴシック" w:cs="ＭＳ Ｐゴシック" w:hint="eastAsia"/>
                <w:color w:val="000000"/>
                <w:kern w:val="0"/>
                <w:sz w:val="20"/>
                <w:szCs w:val="20"/>
              </w:rPr>
              <w:t>課</w:t>
            </w:r>
          </w:p>
        </w:tc>
      </w:tr>
      <w:tr w:rsidR="001A1F42" w:rsidRPr="00402DB5" w14:paraId="55B596BD" w14:textId="77777777" w:rsidTr="00516999">
        <w:tc>
          <w:tcPr>
            <w:tcW w:w="754" w:type="dxa"/>
            <w:vMerge/>
            <w:vAlign w:val="center"/>
            <w:hideMark/>
          </w:tcPr>
          <w:p w14:paraId="1107612F"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3280032"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09C59E1"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930CCC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・病院職員の訪問看護ステーションでの実習研修</w:t>
            </w:r>
          </w:p>
        </w:tc>
        <w:tc>
          <w:tcPr>
            <w:tcW w:w="938" w:type="dxa"/>
            <w:shd w:val="clear" w:color="auto" w:fill="auto"/>
            <w:noWrap/>
            <w:vAlign w:val="center"/>
          </w:tcPr>
          <w:p w14:paraId="402DB9ED" w14:textId="1D24985E"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354290B1" w14:textId="2C2E5D69" w:rsidR="001A1F42" w:rsidRPr="00402DB5" w:rsidRDefault="0060650A"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color w:val="000000"/>
                <w:kern w:val="0"/>
                <w:sz w:val="20"/>
                <w:szCs w:val="20"/>
              </w:rPr>
              <w:t>健康</w:t>
            </w:r>
            <w:r>
              <w:rPr>
                <w:rFonts w:ascii="ＭＳ Ｐゴシック" w:eastAsia="ＭＳ Ｐゴシック" w:hAnsi="ＭＳ Ｐゴシック" w:cs="ＭＳ Ｐゴシック" w:hint="eastAsia"/>
                <w:color w:val="000000"/>
                <w:kern w:val="0"/>
                <w:sz w:val="20"/>
                <w:szCs w:val="20"/>
              </w:rPr>
              <w:t>政策</w:t>
            </w:r>
            <w:r w:rsidRPr="00402DB5">
              <w:rPr>
                <w:rFonts w:ascii="ＭＳ Ｐゴシック" w:eastAsia="ＭＳ Ｐゴシック" w:hAnsi="ＭＳ Ｐゴシック" w:cs="ＭＳ Ｐゴシック" w:hint="eastAsia"/>
                <w:color w:val="000000"/>
                <w:kern w:val="0"/>
                <w:sz w:val="20"/>
                <w:szCs w:val="20"/>
              </w:rPr>
              <w:t>課</w:t>
            </w:r>
          </w:p>
        </w:tc>
      </w:tr>
      <w:tr w:rsidR="001A1F42" w:rsidRPr="00402DB5" w14:paraId="6370BF6D" w14:textId="77777777" w:rsidTr="00516999">
        <w:tc>
          <w:tcPr>
            <w:tcW w:w="754" w:type="dxa"/>
            <w:vMerge/>
            <w:vAlign w:val="center"/>
            <w:hideMark/>
          </w:tcPr>
          <w:p w14:paraId="3264B298"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C243434"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3F39790"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30A65FF"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・介護職員の看護小規模多機能型居宅介護実習研修</w:t>
            </w:r>
          </w:p>
        </w:tc>
        <w:tc>
          <w:tcPr>
            <w:tcW w:w="938" w:type="dxa"/>
            <w:shd w:val="clear" w:color="auto" w:fill="auto"/>
            <w:noWrap/>
            <w:vAlign w:val="center"/>
          </w:tcPr>
          <w:p w14:paraId="20F7DD0D" w14:textId="1FF6182E"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5FE80766" w14:textId="00BFDB5A" w:rsidR="001A1F42" w:rsidRPr="00402DB5" w:rsidRDefault="0060650A"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color w:val="000000"/>
                <w:kern w:val="0"/>
                <w:sz w:val="20"/>
                <w:szCs w:val="20"/>
              </w:rPr>
              <w:t>健康</w:t>
            </w:r>
            <w:r>
              <w:rPr>
                <w:rFonts w:ascii="ＭＳ Ｐゴシック" w:eastAsia="ＭＳ Ｐゴシック" w:hAnsi="ＭＳ Ｐゴシック" w:cs="ＭＳ Ｐゴシック" w:hint="eastAsia"/>
                <w:color w:val="000000"/>
                <w:kern w:val="0"/>
                <w:sz w:val="20"/>
                <w:szCs w:val="20"/>
              </w:rPr>
              <w:t>政策</w:t>
            </w:r>
            <w:r w:rsidRPr="00402DB5">
              <w:rPr>
                <w:rFonts w:ascii="ＭＳ Ｐゴシック" w:eastAsia="ＭＳ Ｐゴシック" w:hAnsi="ＭＳ Ｐゴシック" w:cs="ＭＳ Ｐゴシック" w:hint="eastAsia"/>
                <w:color w:val="000000"/>
                <w:kern w:val="0"/>
                <w:sz w:val="20"/>
                <w:szCs w:val="20"/>
              </w:rPr>
              <w:t>課</w:t>
            </w:r>
          </w:p>
        </w:tc>
      </w:tr>
      <w:tr w:rsidR="001A1F42" w:rsidRPr="00402DB5" w14:paraId="0A4D0392" w14:textId="77777777" w:rsidTr="00516999">
        <w:tc>
          <w:tcPr>
            <w:tcW w:w="754" w:type="dxa"/>
            <w:vMerge/>
            <w:vAlign w:val="center"/>
            <w:hideMark/>
          </w:tcPr>
          <w:p w14:paraId="776C9D99"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CE6F118"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2BBD898"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B7125DF"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・多職種連携研修会</w:t>
            </w:r>
          </w:p>
        </w:tc>
        <w:tc>
          <w:tcPr>
            <w:tcW w:w="938" w:type="dxa"/>
            <w:shd w:val="clear" w:color="auto" w:fill="auto"/>
            <w:noWrap/>
            <w:vAlign w:val="center"/>
          </w:tcPr>
          <w:p w14:paraId="1EC6B002" w14:textId="3F0A61DF"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475B07F4" w14:textId="7795A651" w:rsidR="001A1F42" w:rsidRPr="00402DB5" w:rsidRDefault="0060650A"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color w:val="000000"/>
                <w:kern w:val="0"/>
                <w:sz w:val="20"/>
                <w:szCs w:val="20"/>
              </w:rPr>
              <w:t>健康</w:t>
            </w:r>
            <w:r>
              <w:rPr>
                <w:rFonts w:ascii="ＭＳ Ｐゴシック" w:eastAsia="ＭＳ Ｐゴシック" w:hAnsi="ＭＳ Ｐゴシック" w:cs="ＭＳ Ｐゴシック" w:hint="eastAsia"/>
                <w:color w:val="000000"/>
                <w:kern w:val="0"/>
                <w:sz w:val="20"/>
                <w:szCs w:val="20"/>
              </w:rPr>
              <w:t>政策</w:t>
            </w:r>
            <w:r w:rsidRPr="00402DB5">
              <w:rPr>
                <w:rFonts w:ascii="ＭＳ Ｐゴシック" w:eastAsia="ＭＳ Ｐゴシック" w:hAnsi="ＭＳ Ｐゴシック" w:cs="ＭＳ Ｐゴシック" w:hint="eastAsia"/>
                <w:color w:val="000000"/>
                <w:kern w:val="0"/>
                <w:sz w:val="20"/>
                <w:szCs w:val="20"/>
              </w:rPr>
              <w:t>課</w:t>
            </w:r>
          </w:p>
        </w:tc>
      </w:tr>
    </w:tbl>
    <w:p w14:paraId="219247A4" w14:textId="468A3D90" w:rsidR="001A1F42" w:rsidRDefault="00094512">
      <w:r>
        <w:rPr>
          <w:noProof/>
        </w:rPr>
        <w:drawing>
          <wp:anchor distT="0" distB="0" distL="114300" distR="114300" simplePos="0" relativeHeight="251982848" behindDoc="0" locked="0" layoutInCell="1" allowOverlap="1" wp14:anchorId="4068A397" wp14:editId="37340DCB">
            <wp:simplePos x="0" y="0"/>
            <wp:positionH relativeFrom="page">
              <wp:posOffset>6301105</wp:posOffset>
            </wp:positionH>
            <wp:positionV relativeFrom="page">
              <wp:posOffset>9432925</wp:posOffset>
            </wp:positionV>
            <wp:extent cx="717480" cy="717480"/>
            <wp:effectExtent l="0" t="0" r="6985" b="6985"/>
            <wp:wrapNone/>
            <wp:docPr id="2773" name="JAVISCODE221-191"/>
            <wp:cNvGraphicFramePr/>
            <a:graphic xmlns:a="http://schemas.openxmlformats.org/drawingml/2006/main">
              <a:graphicData uri="http://schemas.openxmlformats.org/drawingml/2006/picture">
                <pic:pic xmlns:pic="http://schemas.openxmlformats.org/drawingml/2006/picture">
                  <pic:nvPicPr>
                    <pic:cNvPr id="2773" name="JAVISCODE221-191"/>
                    <pic:cNvPicPr/>
                  </pic:nvPicPr>
                  <pic:blipFill>
                    <a:blip r:embed="rId16"/>
                    <a:stretch>
                      <a:fillRect/>
                    </a:stretch>
                  </pic:blipFill>
                  <pic:spPr>
                    <a:xfrm>
                      <a:off x="0" y="0"/>
                      <a:ext cx="717480" cy="717480"/>
                    </a:xfrm>
                    <a:prstGeom prst="rect">
                      <a:avLst/>
                    </a:prstGeom>
                  </pic:spPr>
                </pic:pic>
              </a:graphicData>
            </a:graphic>
            <wp14:sizeRelH relativeFrom="margin">
              <wp14:pctWidth>0</wp14:pctWidth>
            </wp14:sizeRelH>
            <wp14:sizeRelV relativeFrom="margin">
              <wp14:pctHeight>0</wp14:pctHeight>
            </wp14:sizeRelV>
          </wp:anchor>
        </w:drawing>
      </w:r>
    </w:p>
    <w:tbl>
      <w:tblPr>
        <w:tblW w:w="981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4"/>
        <w:gridCol w:w="1063"/>
        <w:gridCol w:w="1750"/>
        <w:gridCol w:w="3457"/>
        <w:gridCol w:w="938"/>
        <w:gridCol w:w="1848"/>
      </w:tblGrid>
      <w:tr w:rsidR="001A1F42" w:rsidRPr="00402DB5" w14:paraId="6AFC3CE6" w14:textId="77777777" w:rsidTr="00516999">
        <w:tc>
          <w:tcPr>
            <w:tcW w:w="754" w:type="dxa"/>
            <w:shd w:val="clear" w:color="auto" w:fill="FABF8F" w:themeFill="accent6" w:themeFillTint="99"/>
            <w:noWrap/>
            <w:vAlign w:val="center"/>
            <w:hideMark/>
          </w:tcPr>
          <w:p w14:paraId="4689444E" w14:textId="77777777" w:rsidR="001A1F42" w:rsidRPr="00402DB5"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lastRenderedPageBreak/>
              <w:t>個別目標</w:t>
            </w:r>
          </w:p>
        </w:tc>
        <w:tc>
          <w:tcPr>
            <w:tcW w:w="1063" w:type="dxa"/>
            <w:shd w:val="clear" w:color="auto" w:fill="FABF8F" w:themeFill="accent6" w:themeFillTint="99"/>
            <w:vAlign w:val="center"/>
            <w:hideMark/>
          </w:tcPr>
          <w:p w14:paraId="1B0E32B7" w14:textId="77777777" w:rsidR="001A1F42" w:rsidRPr="00402DB5"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基本施策</w:t>
            </w:r>
          </w:p>
        </w:tc>
        <w:tc>
          <w:tcPr>
            <w:tcW w:w="1750" w:type="dxa"/>
            <w:shd w:val="clear" w:color="auto" w:fill="FABF8F" w:themeFill="accent6" w:themeFillTint="99"/>
            <w:vAlign w:val="center"/>
            <w:hideMark/>
          </w:tcPr>
          <w:p w14:paraId="0ABC49CF" w14:textId="77777777" w:rsidR="001A1F42" w:rsidRPr="00402DB5"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個別施策</w:t>
            </w:r>
          </w:p>
        </w:tc>
        <w:tc>
          <w:tcPr>
            <w:tcW w:w="3457" w:type="dxa"/>
            <w:shd w:val="clear" w:color="auto" w:fill="FABF8F" w:themeFill="accent6" w:themeFillTint="99"/>
            <w:vAlign w:val="center"/>
            <w:hideMark/>
          </w:tcPr>
          <w:p w14:paraId="74684DEE" w14:textId="77777777" w:rsidR="001A1F42" w:rsidRPr="00402DB5"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主な事業</w:t>
            </w:r>
          </w:p>
        </w:tc>
        <w:tc>
          <w:tcPr>
            <w:tcW w:w="938" w:type="dxa"/>
            <w:shd w:val="clear" w:color="auto" w:fill="FABF8F" w:themeFill="accent6" w:themeFillTint="99"/>
            <w:tcMar>
              <w:left w:w="28" w:type="dxa"/>
              <w:right w:w="28" w:type="dxa"/>
            </w:tcMar>
            <w:vAlign w:val="center"/>
            <w:hideMark/>
          </w:tcPr>
          <w:p w14:paraId="6082AB74" w14:textId="77777777" w:rsidR="001A1F42"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第二次</w:t>
            </w:r>
          </w:p>
          <w:p w14:paraId="0FF8750F" w14:textId="77777777" w:rsidR="001A1F42" w:rsidRPr="00402DB5"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実行計画</w:t>
            </w:r>
          </w:p>
        </w:tc>
        <w:tc>
          <w:tcPr>
            <w:tcW w:w="1848" w:type="dxa"/>
            <w:shd w:val="clear" w:color="auto" w:fill="FABF8F" w:themeFill="accent6" w:themeFillTint="99"/>
            <w:vAlign w:val="center"/>
            <w:hideMark/>
          </w:tcPr>
          <w:p w14:paraId="49AF73DA" w14:textId="77777777" w:rsidR="001A1F42" w:rsidRPr="00402DB5"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事業実施担当課</w:t>
            </w:r>
            <w:r w:rsidRPr="00402DB5">
              <w:rPr>
                <w:rFonts w:ascii="ＭＳ Ｐゴシック" w:eastAsia="ＭＳ Ｐゴシック" w:hAnsi="ＭＳ Ｐゴシック" w:cs="ＭＳ Ｐゴシック" w:hint="eastAsia"/>
                <w:kern w:val="0"/>
                <w:sz w:val="20"/>
                <w:szCs w:val="20"/>
              </w:rPr>
              <w:br/>
              <w:t>（問い合わせ先）</w:t>
            </w:r>
          </w:p>
        </w:tc>
      </w:tr>
      <w:tr w:rsidR="001A1F42" w:rsidRPr="00402DB5" w14:paraId="41A5B255" w14:textId="77777777" w:rsidTr="00516999">
        <w:tc>
          <w:tcPr>
            <w:tcW w:w="754" w:type="dxa"/>
            <w:vMerge w:val="restart"/>
            <w:textDirection w:val="tbRlV"/>
            <w:vAlign w:val="center"/>
            <w:hideMark/>
          </w:tcPr>
          <w:p w14:paraId="2A664C77" w14:textId="77777777" w:rsidR="00B64AB4" w:rsidRDefault="001A1F42" w:rsidP="001A1F42">
            <w:pPr>
              <w:widowControl/>
              <w:spacing w:line="240" w:lineRule="exact"/>
              <w:ind w:left="113" w:right="113"/>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　個々のニーズに応じた</w:t>
            </w:r>
          </w:p>
          <w:p w14:paraId="788CB0C5" w14:textId="561979E6" w:rsidR="001A1F42" w:rsidRPr="00402DB5" w:rsidRDefault="001A1F42" w:rsidP="001A1F42">
            <w:pPr>
              <w:widowControl/>
              <w:spacing w:line="240" w:lineRule="exact"/>
              <w:ind w:left="113" w:right="113"/>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福祉サービスの提供と充実</w:t>
            </w:r>
          </w:p>
        </w:tc>
        <w:tc>
          <w:tcPr>
            <w:tcW w:w="1063" w:type="dxa"/>
            <w:vMerge w:val="restart"/>
            <w:shd w:val="clear" w:color="auto" w:fill="auto"/>
            <w:vAlign w:val="center"/>
            <w:hideMark/>
          </w:tcPr>
          <w:p w14:paraId="4866631D" w14:textId="77777777"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(３)地域ネットワークの構築</w:t>
            </w:r>
          </w:p>
        </w:tc>
        <w:tc>
          <w:tcPr>
            <w:tcW w:w="1750" w:type="dxa"/>
            <w:vMerge w:val="restart"/>
            <w:shd w:val="clear" w:color="auto" w:fill="auto"/>
            <w:vAlign w:val="center"/>
            <w:hideMark/>
          </w:tcPr>
          <w:p w14:paraId="1AF52F85" w14:textId="139A940D" w:rsidR="001A1F42" w:rsidRPr="00402DB5" w:rsidRDefault="001A1F42"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⑨地域生活支援体制の推進【重点的な取組】(P</w:t>
            </w:r>
            <w:r w:rsidR="007B52A7">
              <w:rPr>
                <w:rFonts w:ascii="ＭＳ Ｐゴシック" w:eastAsia="ＭＳ Ｐゴシック" w:hAnsi="ＭＳ Ｐゴシック" w:cs="ＭＳ Ｐゴシック"/>
                <w:kern w:val="0"/>
                <w:sz w:val="20"/>
                <w:szCs w:val="20"/>
              </w:rPr>
              <w:t>.</w:t>
            </w:r>
            <w:r w:rsidR="00CB0221">
              <w:rPr>
                <w:rFonts w:ascii="ＭＳ Ｐゴシック" w:eastAsia="ＭＳ Ｐゴシック" w:hAnsi="ＭＳ Ｐゴシック" w:cs="ＭＳ Ｐゴシック" w:hint="eastAsia"/>
                <w:kern w:val="0"/>
                <w:sz w:val="20"/>
                <w:szCs w:val="20"/>
              </w:rPr>
              <w:t>75</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⑩地域の社会資源ネットワーク化と有効活用(P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7</w:t>
            </w:r>
            <w:r w:rsidR="00CB0221">
              <w:rPr>
                <w:rFonts w:ascii="ＭＳ Ｐゴシック" w:eastAsia="ＭＳ Ｐゴシック" w:hAnsi="ＭＳ Ｐゴシック" w:cs="ＭＳ Ｐゴシック" w:hint="eastAsia"/>
                <w:kern w:val="0"/>
                <w:sz w:val="20"/>
                <w:szCs w:val="20"/>
              </w:rPr>
              <w:t>7</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4B2CCEF1"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・短期入所</w:t>
            </w:r>
          </w:p>
        </w:tc>
        <w:tc>
          <w:tcPr>
            <w:tcW w:w="938" w:type="dxa"/>
            <w:shd w:val="clear" w:color="auto" w:fill="auto"/>
            <w:noWrap/>
            <w:vAlign w:val="center"/>
          </w:tcPr>
          <w:p w14:paraId="110BD449" w14:textId="0C597498"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DDBBB1B"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A1F42" w:rsidRPr="00402DB5" w14:paraId="0EB71AA7" w14:textId="77777777" w:rsidTr="00516999">
        <w:tc>
          <w:tcPr>
            <w:tcW w:w="754" w:type="dxa"/>
            <w:vMerge/>
            <w:vAlign w:val="center"/>
            <w:hideMark/>
          </w:tcPr>
          <w:p w14:paraId="0CB73136"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AE79F49"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2D695F9"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D446560"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・計画相談支援</w:t>
            </w:r>
          </w:p>
        </w:tc>
        <w:tc>
          <w:tcPr>
            <w:tcW w:w="938" w:type="dxa"/>
            <w:shd w:val="clear" w:color="auto" w:fill="auto"/>
            <w:noWrap/>
            <w:vAlign w:val="center"/>
          </w:tcPr>
          <w:p w14:paraId="13F1C747" w14:textId="5EDA90C2"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D76B97F"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A1F42" w:rsidRPr="00402DB5" w14:paraId="740C4F25" w14:textId="77777777" w:rsidTr="00516999">
        <w:tc>
          <w:tcPr>
            <w:tcW w:w="754" w:type="dxa"/>
            <w:vMerge/>
            <w:vAlign w:val="center"/>
            <w:hideMark/>
          </w:tcPr>
          <w:p w14:paraId="21862028"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18C6DCE"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35D586A"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F15DFE1"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・相談支援</w:t>
            </w:r>
          </w:p>
        </w:tc>
        <w:tc>
          <w:tcPr>
            <w:tcW w:w="938" w:type="dxa"/>
            <w:shd w:val="clear" w:color="auto" w:fill="auto"/>
            <w:noWrap/>
            <w:vAlign w:val="center"/>
          </w:tcPr>
          <w:p w14:paraId="653AA0DD" w14:textId="01F03C65"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153A2E3B"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A1F42" w:rsidRPr="00402DB5" w14:paraId="221BBEE9" w14:textId="77777777" w:rsidTr="00516999">
        <w:tc>
          <w:tcPr>
            <w:tcW w:w="754" w:type="dxa"/>
            <w:vMerge/>
            <w:vAlign w:val="center"/>
            <w:hideMark/>
          </w:tcPr>
          <w:p w14:paraId="174523BF"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279200A"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BCF0EAE"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172E408"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・基幹相談支援センター</w:t>
            </w:r>
          </w:p>
        </w:tc>
        <w:tc>
          <w:tcPr>
            <w:tcW w:w="938" w:type="dxa"/>
            <w:shd w:val="clear" w:color="auto" w:fill="auto"/>
            <w:noWrap/>
            <w:vAlign w:val="center"/>
          </w:tcPr>
          <w:p w14:paraId="4FA2D0EF" w14:textId="7849A0F7"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4364C59"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A1F42" w:rsidRPr="00402DB5" w14:paraId="7662F19F" w14:textId="77777777" w:rsidTr="00516999">
        <w:tc>
          <w:tcPr>
            <w:tcW w:w="754" w:type="dxa"/>
            <w:vMerge/>
            <w:vAlign w:val="center"/>
            <w:hideMark/>
          </w:tcPr>
          <w:p w14:paraId="1D77BC8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58920C7"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8BB2492"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E76CA4F"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・区立障害者福祉センターの管理運営</w:t>
            </w:r>
          </w:p>
        </w:tc>
        <w:tc>
          <w:tcPr>
            <w:tcW w:w="938" w:type="dxa"/>
            <w:shd w:val="clear" w:color="auto" w:fill="auto"/>
            <w:noWrap/>
            <w:vAlign w:val="center"/>
          </w:tcPr>
          <w:p w14:paraId="3E3C074D" w14:textId="3BB11F5D"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1FF0DD35"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1A1F42" w:rsidRPr="00402DB5" w14:paraId="37E60890" w14:textId="77777777" w:rsidTr="00516999">
        <w:tc>
          <w:tcPr>
            <w:tcW w:w="754" w:type="dxa"/>
            <w:vMerge/>
            <w:vAlign w:val="center"/>
            <w:hideMark/>
          </w:tcPr>
          <w:p w14:paraId="4CDC69E1"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ED6C62A"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07D0289"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6D73455"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・区立障害者生活支援センターの管理運営</w:t>
            </w:r>
          </w:p>
        </w:tc>
        <w:tc>
          <w:tcPr>
            <w:tcW w:w="938" w:type="dxa"/>
            <w:shd w:val="clear" w:color="auto" w:fill="auto"/>
            <w:noWrap/>
            <w:vAlign w:val="center"/>
          </w:tcPr>
          <w:p w14:paraId="68FF96AA" w14:textId="150D1877"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043E647"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1A1F42" w:rsidRPr="00402DB5" w14:paraId="2AE36DD9" w14:textId="77777777" w:rsidTr="00516999">
        <w:tc>
          <w:tcPr>
            <w:tcW w:w="754" w:type="dxa"/>
            <w:vMerge/>
            <w:vAlign w:val="center"/>
            <w:hideMark/>
          </w:tcPr>
          <w:p w14:paraId="0EE33CD4"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EA1538D"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E0F2D73"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74F7DD4"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・障害者地域生活支援体制事業（シャロームみなみ風への委託事業）</w:t>
            </w:r>
          </w:p>
        </w:tc>
        <w:tc>
          <w:tcPr>
            <w:tcW w:w="938" w:type="dxa"/>
            <w:shd w:val="clear" w:color="auto" w:fill="auto"/>
            <w:noWrap/>
            <w:vAlign w:val="center"/>
          </w:tcPr>
          <w:p w14:paraId="7F9AFAD0" w14:textId="3270535D"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779504BB"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1A1F42" w:rsidRPr="00402DB5" w14:paraId="3015A6C8" w14:textId="77777777" w:rsidTr="00516999">
        <w:tc>
          <w:tcPr>
            <w:tcW w:w="754" w:type="dxa"/>
            <w:vMerge/>
            <w:vAlign w:val="center"/>
            <w:hideMark/>
          </w:tcPr>
          <w:p w14:paraId="71F9F7AB"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D9F5329"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445FF13"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C5731B4"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・障害者自立支援ネットワーク</w:t>
            </w:r>
          </w:p>
        </w:tc>
        <w:tc>
          <w:tcPr>
            <w:tcW w:w="938" w:type="dxa"/>
            <w:shd w:val="clear" w:color="auto" w:fill="auto"/>
            <w:noWrap/>
            <w:vAlign w:val="center"/>
          </w:tcPr>
          <w:p w14:paraId="081A89E8" w14:textId="1A3AF13A"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7D292FA4"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1A1F42" w:rsidRPr="00402DB5" w14:paraId="6143541D" w14:textId="77777777" w:rsidTr="00516999">
        <w:tc>
          <w:tcPr>
            <w:tcW w:w="754" w:type="dxa"/>
            <w:vMerge/>
            <w:vAlign w:val="center"/>
            <w:hideMark/>
          </w:tcPr>
          <w:p w14:paraId="49AC1867"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A3107C6"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6042765"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868402F"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・障害者自立支援協議会</w:t>
            </w:r>
          </w:p>
        </w:tc>
        <w:tc>
          <w:tcPr>
            <w:tcW w:w="938" w:type="dxa"/>
            <w:shd w:val="clear" w:color="auto" w:fill="auto"/>
            <w:noWrap/>
            <w:vAlign w:val="center"/>
          </w:tcPr>
          <w:p w14:paraId="72731387" w14:textId="6244FAC3" w:rsidR="001A1F42" w:rsidRPr="00402DB5" w:rsidRDefault="001A1F42"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3C114AF" w14:textId="77777777" w:rsidR="001A1F42" w:rsidRPr="00402DB5" w:rsidRDefault="001A1F42"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2F35F00F" w14:textId="77777777" w:rsidTr="00516999">
        <w:tc>
          <w:tcPr>
            <w:tcW w:w="754" w:type="dxa"/>
            <w:vMerge w:val="restart"/>
            <w:shd w:val="clear" w:color="auto" w:fill="auto"/>
            <w:textDirection w:val="tbRlV"/>
            <w:vAlign w:val="center"/>
            <w:hideMark/>
          </w:tcPr>
          <w:p w14:paraId="3D6EF1E4" w14:textId="77777777"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２　障害等の早期発見と成長・発達への支援</w:t>
            </w:r>
          </w:p>
        </w:tc>
        <w:tc>
          <w:tcPr>
            <w:tcW w:w="1063" w:type="dxa"/>
            <w:vMerge w:val="restart"/>
            <w:shd w:val="clear" w:color="auto" w:fill="auto"/>
            <w:vAlign w:val="center"/>
            <w:hideMark/>
          </w:tcPr>
          <w:p w14:paraId="64428EAB"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(１)子どもの発達に即した支援の充実</w:t>
            </w:r>
          </w:p>
        </w:tc>
        <w:tc>
          <w:tcPr>
            <w:tcW w:w="1750" w:type="dxa"/>
            <w:vMerge w:val="restart"/>
            <w:shd w:val="clear" w:color="auto" w:fill="auto"/>
            <w:vAlign w:val="center"/>
            <w:hideMark/>
          </w:tcPr>
          <w:p w14:paraId="686823F7" w14:textId="0D3C863A"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⑪障害等の早期発見・早期支援(P</w:t>
            </w:r>
            <w:r w:rsidR="007B52A7">
              <w:rPr>
                <w:rFonts w:ascii="ＭＳ Ｐゴシック" w:eastAsia="ＭＳ Ｐゴシック" w:hAnsi="ＭＳ Ｐゴシック" w:cs="ＭＳ Ｐゴシック"/>
                <w:kern w:val="0"/>
                <w:sz w:val="20"/>
                <w:szCs w:val="20"/>
              </w:rPr>
              <w:t>.</w:t>
            </w:r>
            <w:r w:rsidR="00CB0221">
              <w:rPr>
                <w:rFonts w:ascii="ＭＳ Ｐゴシック" w:eastAsia="ＭＳ Ｐゴシック" w:hAnsi="ＭＳ Ｐゴシック" w:cs="ＭＳ Ｐゴシック" w:hint="eastAsia"/>
                <w:kern w:val="0"/>
                <w:sz w:val="20"/>
                <w:szCs w:val="20"/>
              </w:rPr>
              <w:t>78</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⑫乳幼児期の子育てに関する相談の充実(P</w:t>
            </w:r>
            <w:r w:rsidR="007B52A7">
              <w:rPr>
                <w:rFonts w:ascii="ＭＳ Ｐゴシック" w:eastAsia="ＭＳ Ｐゴシック" w:hAnsi="ＭＳ Ｐゴシック" w:cs="ＭＳ Ｐゴシック"/>
                <w:kern w:val="0"/>
                <w:sz w:val="20"/>
                <w:szCs w:val="20"/>
              </w:rPr>
              <w:t>.</w:t>
            </w:r>
            <w:r w:rsidR="00CB0221">
              <w:rPr>
                <w:rFonts w:ascii="ＭＳ Ｐゴシック" w:eastAsia="ＭＳ Ｐゴシック" w:hAnsi="ＭＳ Ｐゴシック" w:cs="ＭＳ Ｐゴシック" w:hint="eastAsia"/>
                <w:kern w:val="0"/>
                <w:sz w:val="20"/>
                <w:szCs w:val="20"/>
              </w:rPr>
              <w:t>80</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7E389F8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・補装具費の支給(購入・修理）</w:t>
            </w:r>
          </w:p>
        </w:tc>
        <w:tc>
          <w:tcPr>
            <w:tcW w:w="938" w:type="dxa"/>
            <w:shd w:val="clear" w:color="auto" w:fill="auto"/>
            <w:noWrap/>
            <w:vAlign w:val="center"/>
          </w:tcPr>
          <w:p w14:paraId="5D4C23D4" w14:textId="0B54E9A1"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4D07618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46D7939E" w14:textId="77777777" w:rsidTr="00516999">
        <w:tc>
          <w:tcPr>
            <w:tcW w:w="754" w:type="dxa"/>
            <w:vMerge/>
            <w:vAlign w:val="center"/>
            <w:hideMark/>
          </w:tcPr>
          <w:p w14:paraId="43472BC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C66E08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1BFC10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45E0A2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・中等度難聴児発達支援事業</w:t>
            </w:r>
          </w:p>
        </w:tc>
        <w:tc>
          <w:tcPr>
            <w:tcW w:w="938" w:type="dxa"/>
            <w:shd w:val="clear" w:color="auto" w:fill="auto"/>
            <w:noWrap/>
            <w:vAlign w:val="center"/>
          </w:tcPr>
          <w:p w14:paraId="46B872BA" w14:textId="53937059"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2D162D6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259C0493" w14:textId="77777777" w:rsidTr="00516999">
        <w:tc>
          <w:tcPr>
            <w:tcW w:w="754" w:type="dxa"/>
            <w:vMerge/>
            <w:vAlign w:val="center"/>
            <w:hideMark/>
          </w:tcPr>
          <w:p w14:paraId="5746E2C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5769F9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2D65A7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45A9BC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・日常生活用具（介護訓練支援、自立生活支援、在宅療養等支援、情報・意思疎通支援、排泄管理支援）</w:t>
            </w:r>
          </w:p>
        </w:tc>
        <w:tc>
          <w:tcPr>
            <w:tcW w:w="938" w:type="dxa"/>
            <w:shd w:val="clear" w:color="auto" w:fill="auto"/>
            <w:noWrap/>
            <w:vAlign w:val="center"/>
          </w:tcPr>
          <w:p w14:paraId="1316A20C" w14:textId="5A49DC46"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665352C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395AF589" w14:textId="77777777" w:rsidTr="00094512">
        <w:tc>
          <w:tcPr>
            <w:tcW w:w="754" w:type="dxa"/>
            <w:vMerge/>
            <w:vAlign w:val="center"/>
            <w:hideMark/>
          </w:tcPr>
          <w:p w14:paraId="6D68322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159B9B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A36ABD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E6C76A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・児童発達支援</w:t>
            </w:r>
          </w:p>
        </w:tc>
        <w:tc>
          <w:tcPr>
            <w:tcW w:w="938" w:type="dxa"/>
            <w:shd w:val="clear" w:color="auto" w:fill="auto"/>
            <w:noWrap/>
            <w:vAlign w:val="center"/>
          </w:tcPr>
          <w:p w14:paraId="4210F38E" w14:textId="6301EA94"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1F5C775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r w:rsidRPr="00402DB5">
              <w:rPr>
                <w:rFonts w:ascii="ＭＳ Ｐゴシック" w:eastAsia="ＭＳ Ｐゴシック" w:hAnsi="ＭＳ Ｐゴシック" w:cs="ＭＳ Ｐゴシック" w:hint="eastAsia"/>
                <w:kern w:val="0"/>
                <w:sz w:val="20"/>
                <w:szCs w:val="20"/>
              </w:rPr>
              <w:br/>
              <w:t>子ども家庭支援課</w:t>
            </w:r>
          </w:p>
        </w:tc>
      </w:tr>
      <w:tr w:rsidR="00402DB5" w:rsidRPr="00402DB5" w14:paraId="1700E21D" w14:textId="77777777" w:rsidTr="00094512">
        <w:tc>
          <w:tcPr>
            <w:tcW w:w="754" w:type="dxa"/>
            <w:vMerge/>
            <w:vAlign w:val="center"/>
            <w:hideMark/>
          </w:tcPr>
          <w:p w14:paraId="718A53B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2B9C61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BF0D53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12F902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・相談支援</w:t>
            </w:r>
          </w:p>
        </w:tc>
        <w:tc>
          <w:tcPr>
            <w:tcW w:w="938" w:type="dxa"/>
            <w:shd w:val="clear" w:color="auto" w:fill="auto"/>
            <w:noWrap/>
            <w:vAlign w:val="center"/>
          </w:tcPr>
          <w:p w14:paraId="08BA9385" w14:textId="5E945061"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78BA1D3F" w14:textId="4768A400"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r w:rsidRPr="00402DB5">
              <w:rPr>
                <w:rFonts w:ascii="ＭＳ Ｐゴシック" w:eastAsia="ＭＳ Ｐゴシック" w:hAnsi="ＭＳ Ｐゴシック" w:cs="ＭＳ Ｐゴシック" w:hint="eastAsia"/>
                <w:color w:val="000000"/>
                <w:kern w:val="0"/>
                <w:sz w:val="20"/>
                <w:szCs w:val="20"/>
              </w:rPr>
              <w:br/>
            </w:r>
            <w:r w:rsidR="003670F4" w:rsidRPr="00402DB5">
              <w:rPr>
                <w:rFonts w:ascii="ＭＳ Ｐゴシック" w:eastAsia="ＭＳ Ｐゴシック" w:hAnsi="ＭＳ Ｐゴシック" w:cs="ＭＳ Ｐゴシック" w:hint="eastAsia"/>
                <w:kern w:val="0"/>
                <w:sz w:val="20"/>
                <w:szCs w:val="20"/>
              </w:rPr>
              <w:t>子ども家庭支援課</w:t>
            </w:r>
          </w:p>
        </w:tc>
      </w:tr>
      <w:tr w:rsidR="00402DB5" w:rsidRPr="00402DB5" w14:paraId="6C3142EC" w14:textId="77777777" w:rsidTr="00094512">
        <w:tc>
          <w:tcPr>
            <w:tcW w:w="754" w:type="dxa"/>
            <w:vMerge/>
            <w:vAlign w:val="center"/>
            <w:hideMark/>
          </w:tcPr>
          <w:p w14:paraId="17EF3F7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06366C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06B3F0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D5ED69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・障害児相談支援</w:t>
            </w:r>
          </w:p>
        </w:tc>
        <w:tc>
          <w:tcPr>
            <w:tcW w:w="938" w:type="dxa"/>
            <w:shd w:val="clear" w:color="auto" w:fill="auto"/>
            <w:noWrap/>
            <w:vAlign w:val="center"/>
          </w:tcPr>
          <w:p w14:paraId="3A5B959B" w14:textId="5B9114B1"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6687360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r w:rsidRPr="00402DB5">
              <w:rPr>
                <w:rFonts w:ascii="ＭＳ Ｐゴシック" w:eastAsia="ＭＳ Ｐゴシック" w:hAnsi="ＭＳ Ｐゴシック" w:cs="ＭＳ Ｐゴシック" w:hint="eastAsia"/>
                <w:kern w:val="0"/>
                <w:sz w:val="20"/>
                <w:szCs w:val="20"/>
              </w:rPr>
              <w:br w:type="page"/>
              <w:t>子ども家庭支援課</w:t>
            </w:r>
          </w:p>
        </w:tc>
      </w:tr>
      <w:tr w:rsidR="00402DB5" w:rsidRPr="00402DB5" w14:paraId="7EE249CD" w14:textId="77777777" w:rsidTr="00516999">
        <w:tc>
          <w:tcPr>
            <w:tcW w:w="754" w:type="dxa"/>
            <w:vMerge/>
            <w:vAlign w:val="center"/>
            <w:hideMark/>
          </w:tcPr>
          <w:p w14:paraId="38E14C6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63CB7D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265F50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C759DF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・保育園・子ども園の園庭や保育室等の開放</w:t>
            </w:r>
          </w:p>
        </w:tc>
        <w:tc>
          <w:tcPr>
            <w:tcW w:w="938" w:type="dxa"/>
            <w:shd w:val="clear" w:color="auto" w:fill="auto"/>
            <w:noWrap/>
            <w:vAlign w:val="center"/>
          </w:tcPr>
          <w:p w14:paraId="37396B03" w14:textId="7ADC891A"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30CB35F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保育課</w:t>
            </w:r>
            <w:r w:rsidRPr="00402DB5">
              <w:rPr>
                <w:rFonts w:ascii="ＭＳ Ｐゴシック" w:eastAsia="ＭＳ Ｐゴシック" w:hAnsi="ＭＳ Ｐゴシック" w:cs="ＭＳ Ｐゴシック" w:hint="eastAsia"/>
                <w:kern w:val="0"/>
                <w:sz w:val="20"/>
                <w:szCs w:val="20"/>
              </w:rPr>
              <w:br/>
              <w:t>保育指導課</w:t>
            </w:r>
            <w:r w:rsidRPr="00402DB5">
              <w:rPr>
                <w:rFonts w:ascii="ＭＳ Ｐゴシック" w:eastAsia="ＭＳ Ｐゴシック" w:hAnsi="ＭＳ Ｐゴシック" w:cs="ＭＳ Ｐゴシック" w:hint="eastAsia"/>
                <w:kern w:val="0"/>
                <w:sz w:val="20"/>
                <w:szCs w:val="20"/>
              </w:rPr>
              <w:br/>
              <w:t>学校運営課</w:t>
            </w:r>
          </w:p>
        </w:tc>
      </w:tr>
      <w:tr w:rsidR="00402DB5" w:rsidRPr="00402DB5" w14:paraId="19ED2AD0" w14:textId="77777777" w:rsidTr="00516999">
        <w:tc>
          <w:tcPr>
            <w:tcW w:w="754" w:type="dxa"/>
            <w:vMerge/>
            <w:vAlign w:val="center"/>
            <w:hideMark/>
          </w:tcPr>
          <w:p w14:paraId="4A362E1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B93027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1D3895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B47D7B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・子育て相談（保育園・子ども園）</w:t>
            </w:r>
          </w:p>
        </w:tc>
        <w:tc>
          <w:tcPr>
            <w:tcW w:w="938" w:type="dxa"/>
            <w:shd w:val="clear" w:color="auto" w:fill="auto"/>
            <w:noWrap/>
            <w:vAlign w:val="center"/>
          </w:tcPr>
          <w:p w14:paraId="6E2A9776" w14:textId="7984B1EA"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730174D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保育指導課</w:t>
            </w:r>
          </w:p>
        </w:tc>
      </w:tr>
      <w:tr w:rsidR="00402DB5" w:rsidRPr="00402DB5" w14:paraId="4926811D" w14:textId="77777777" w:rsidTr="00516999">
        <w:tc>
          <w:tcPr>
            <w:tcW w:w="754" w:type="dxa"/>
            <w:vMerge/>
            <w:vAlign w:val="center"/>
            <w:hideMark/>
          </w:tcPr>
          <w:p w14:paraId="3A90300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88F347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8DB99D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BAA595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・未就園児親子の交流事業、子育て支援講座（保育士や各専門家による講演や講習会等親子がつどえる場）</w:t>
            </w:r>
          </w:p>
        </w:tc>
        <w:tc>
          <w:tcPr>
            <w:tcW w:w="938" w:type="dxa"/>
            <w:shd w:val="clear" w:color="auto" w:fill="auto"/>
            <w:noWrap/>
            <w:vAlign w:val="center"/>
          </w:tcPr>
          <w:p w14:paraId="31328FAA" w14:textId="72AA476E"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7BBE288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保育指導課</w:t>
            </w:r>
            <w:r w:rsidRPr="00402DB5">
              <w:rPr>
                <w:rFonts w:ascii="ＭＳ Ｐゴシック" w:eastAsia="ＭＳ Ｐゴシック" w:hAnsi="ＭＳ Ｐゴシック" w:cs="ＭＳ Ｐゴシック" w:hint="eastAsia"/>
                <w:kern w:val="0"/>
                <w:sz w:val="20"/>
                <w:szCs w:val="20"/>
              </w:rPr>
              <w:br/>
              <w:t>教育支援課</w:t>
            </w:r>
            <w:r w:rsidRPr="00402DB5">
              <w:rPr>
                <w:rFonts w:ascii="ＭＳ Ｐゴシック" w:eastAsia="ＭＳ Ｐゴシック" w:hAnsi="ＭＳ Ｐゴシック" w:cs="ＭＳ Ｐゴシック" w:hint="eastAsia"/>
                <w:kern w:val="0"/>
                <w:sz w:val="20"/>
                <w:szCs w:val="20"/>
              </w:rPr>
              <w:br/>
              <w:t>教育センター</w:t>
            </w:r>
          </w:p>
        </w:tc>
      </w:tr>
      <w:tr w:rsidR="00402DB5" w:rsidRPr="00402DB5" w14:paraId="30080DE0" w14:textId="77777777" w:rsidTr="00516999">
        <w:tc>
          <w:tcPr>
            <w:tcW w:w="754" w:type="dxa"/>
            <w:vMerge/>
            <w:vAlign w:val="center"/>
            <w:hideMark/>
          </w:tcPr>
          <w:p w14:paraId="653411E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9A0632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9088F8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8772F5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・児童館</w:t>
            </w:r>
          </w:p>
        </w:tc>
        <w:tc>
          <w:tcPr>
            <w:tcW w:w="938" w:type="dxa"/>
            <w:shd w:val="clear" w:color="auto" w:fill="auto"/>
            <w:noWrap/>
            <w:vAlign w:val="center"/>
          </w:tcPr>
          <w:p w14:paraId="2F61169F" w14:textId="098336AF"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AAD93B3" w14:textId="05282455" w:rsidR="00402DB5" w:rsidRPr="00402DB5" w:rsidRDefault="003670F4"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402DB5" w:rsidRPr="00402DB5" w14:paraId="50D546C5" w14:textId="77777777" w:rsidTr="00516999">
        <w:tc>
          <w:tcPr>
            <w:tcW w:w="754" w:type="dxa"/>
            <w:vMerge/>
            <w:vAlign w:val="center"/>
            <w:hideMark/>
          </w:tcPr>
          <w:p w14:paraId="400907A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577F4E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5FBFEB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F678B6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・幼児サークル（児童館）</w:t>
            </w:r>
          </w:p>
        </w:tc>
        <w:tc>
          <w:tcPr>
            <w:tcW w:w="938" w:type="dxa"/>
            <w:shd w:val="clear" w:color="auto" w:fill="auto"/>
            <w:noWrap/>
            <w:vAlign w:val="center"/>
          </w:tcPr>
          <w:p w14:paraId="025C7904" w14:textId="09D58476"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09B4C92" w14:textId="46A8965E" w:rsidR="00402DB5" w:rsidRPr="00402DB5" w:rsidRDefault="003670F4"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402DB5" w:rsidRPr="00402DB5" w14:paraId="5A77F1D0" w14:textId="77777777" w:rsidTr="00516999">
        <w:tc>
          <w:tcPr>
            <w:tcW w:w="754" w:type="dxa"/>
            <w:vMerge/>
            <w:vAlign w:val="center"/>
            <w:hideMark/>
          </w:tcPr>
          <w:p w14:paraId="2108DA3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BA86A5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70456D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C84114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・子どもと家庭の総合相談</w:t>
            </w:r>
          </w:p>
        </w:tc>
        <w:tc>
          <w:tcPr>
            <w:tcW w:w="938" w:type="dxa"/>
            <w:shd w:val="clear" w:color="auto" w:fill="auto"/>
            <w:noWrap/>
            <w:vAlign w:val="center"/>
          </w:tcPr>
          <w:p w14:paraId="3198B4B4" w14:textId="5F474EC6"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4A592F4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402DB5" w:rsidRPr="00402DB5" w14:paraId="38CC21F6" w14:textId="77777777" w:rsidTr="00516999">
        <w:tc>
          <w:tcPr>
            <w:tcW w:w="754" w:type="dxa"/>
            <w:vMerge/>
            <w:vAlign w:val="center"/>
            <w:hideMark/>
          </w:tcPr>
          <w:p w14:paraId="4684A0C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919324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6A9F5C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145B68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・子育て講座</w:t>
            </w:r>
          </w:p>
        </w:tc>
        <w:tc>
          <w:tcPr>
            <w:tcW w:w="938" w:type="dxa"/>
            <w:shd w:val="clear" w:color="auto" w:fill="auto"/>
            <w:noWrap/>
            <w:vAlign w:val="center"/>
          </w:tcPr>
          <w:p w14:paraId="2A78CCA3" w14:textId="4DA5ECB4"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774F506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402DB5" w:rsidRPr="00402DB5" w14:paraId="5D231CB9" w14:textId="77777777" w:rsidTr="00516999">
        <w:tc>
          <w:tcPr>
            <w:tcW w:w="754" w:type="dxa"/>
            <w:vMerge/>
            <w:vAlign w:val="center"/>
            <w:hideMark/>
          </w:tcPr>
          <w:p w14:paraId="0A3FAA2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76FF84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D93BE2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7F22D7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・子育て訪問相談</w:t>
            </w:r>
          </w:p>
        </w:tc>
        <w:tc>
          <w:tcPr>
            <w:tcW w:w="938" w:type="dxa"/>
            <w:shd w:val="clear" w:color="auto" w:fill="auto"/>
            <w:noWrap/>
            <w:vAlign w:val="center"/>
          </w:tcPr>
          <w:p w14:paraId="40C70586" w14:textId="71768902"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2E2BB09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402DB5" w:rsidRPr="00402DB5" w14:paraId="0F733732" w14:textId="77777777" w:rsidTr="00094512">
        <w:tc>
          <w:tcPr>
            <w:tcW w:w="754" w:type="dxa"/>
            <w:vMerge/>
            <w:vAlign w:val="center"/>
            <w:hideMark/>
          </w:tcPr>
          <w:p w14:paraId="2711CD0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0F488D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032C2D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669ECC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・発達相談（電話相談/来所相談）</w:t>
            </w:r>
          </w:p>
        </w:tc>
        <w:tc>
          <w:tcPr>
            <w:tcW w:w="938" w:type="dxa"/>
            <w:shd w:val="clear" w:color="auto" w:fill="auto"/>
            <w:noWrap/>
            <w:vAlign w:val="center"/>
          </w:tcPr>
          <w:p w14:paraId="08AC6D93" w14:textId="67D3BDD7"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59F4627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402DB5" w:rsidRPr="00402DB5" w14:paraId="0CBBD166" w14:textId="77777777" w:rsidTr="00094512">
        <w:tc>
          <w:tcPr>
            <w:tcW w:w="754" w:type="dxa"/>
            <w:vMerge/>
            <w:vAlign w:val="center"/>
            <w:hideMark/>
          </w:tcPr>
          <w:p w14:paraId="52192E3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B0EBE8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FB05D5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BF9CF0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・発達支援（集団-親子通所、単独通所、就園児グループ）</w:t>
            </w:r>
          </w:p>
        </w:tc>
        <w:tc>
          <w:tcPr>
            <w:tcW w:w="938" w:type="dxa"/>
            <w:shd w:val="clear" w:color="auto" w:fill="auto"/>
            <w:noWrap/>
            <w:vAlign w:val="center"/>
          </w:tcPr>
          <w:p w14:paraId="1989676A" w14:textId="4126BE64"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475115B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402DB5" w:rsidRPr="00402DB5" w14:paraId="58F1A8FB" w14:textId="77777777" w:rsidTr="00094512">
        <w:tc>
          <w:tcPr>
            <w:tcW w:w="754" w:type="dxa"/>
            <w:vMerge/>
            <w:vAlign w:val="center"/>
            <w:hideMark/>
          </w:tcPr>
          <w:p w14:paraId="1C5CF27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4CDE8B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A6489A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E01536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・発達支援（個別指導-作業療法、理学療法、言語療法、心理指導）</w:t>
            </w:r>
          </w:p>
        </w:tc>
        <w:tc>
          <w:tcPr>
            <w:tcW w:w="938" w:type="dxa"/>
            <w:shd w:val="clear" w:color="auto" w:fill="auto"/>
            <w:noWrap/>
            <w:vAlign w:val="center"/>
          </w:tcPr>
          <w:p w14:paraId="73E8CBA3" w14:textId="0662E1A4"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44D921C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402DB5" w:rsidRPr="00402DB5" w14:paraId="25D5315A" w14:textId="77777777" w:rsidTr="00094512">
        <w:tc>
          <w:tcPr>
            <w:tcW w:w="754" w:type="dxa"/>
            <w:vMerge/>
            <w:vAlign w:val="center"/>
            <w:hideMark/>
          </w:tcPr>
          <w:p w14:paraId="49EC8F4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3419EC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77578D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0AA62B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・障害幼児一時保育、在宅児等訪問支援</w:t>
            </w:r>
          </w:p>
        </w:tc>
        <w:tc>
          <w:tcPr>
            <w:tcW w:w="938" w:type="dxa"/>
            <w:shd w:val="clear" w:color="auto" w:fill="auto"/>
            <w:noWrap/>
            <w:vAlign w:val="center"/>
          </w:tcPr>
          <w:p w14:paraId="3399FBAB" w14:textId="1A7705DB"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3558AC4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402DB5" w:rsidRPr="00402DB5" w14:paraId="2012946C" w14:textId="77777777" w:rsidTr="00516999">
        <w:tc>
          <w:tcPr>
            <w:tcW w:w="754" w:type="dxa"/>
            <w:vMerge/>
            <w:vAlign w:val="center"/>
            <w:hideMark/>
          </w:tcPr>
          <w:p w14:paraId="7ED3073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0C8815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7163DC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B4C88A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・幼児サークル</w:t>
            </w:r>
          </w:p>
        </w:tc>
        <w:tc>
          <w:tcPr>
            <w:tcW w:w="938" w:type="dxa"/>
            <w:shd w:val="clear" w:color="auto" w:fill="auto"/>
            <w:noWrap/>
            <w:vAlign w:val="center"/>
          </w:tcPr>
          <w:p w14:paraId="62227A91" w14:textId="6B7306D6"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5FC4E85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r w:rsidRPr="00402DB5">
              <w:rPr>
                <w:rFonts w:ascii="ＭＳ Ｐゴシック" w:eastAsia="ＭＳ Ｐゴシック" w:hAnsi="ＭＳ Ｐゴシック" w:cs="ＭＳ Ｐゴシック" w:hint="eastAsia"/>
                <w:kern w:val="0"/>
                <w:sz w:val="20"/>
                <w:szCs w:val="20"/>
              </w:rPr>
              <w:br/>
              <w:t>各児童館</w:t>
            </w:r>
          </w:p>
        </w:tc>
      </w:tr>
      <w:tr w:rsidR="00402DB5" w:rsidRPr="00402DB5" w14:paraId="5A9F4506" w14:textId="77777777" w:rsidTr="00516999">
        <w:tc>
          <w:tcPr>
            <w:tcW w:w="754" w:type="dxa"/>
            <w:vMerge/>
            <w:vAlign w:val="center"/>
            <w:hideMark/>
          </w:tcPr>
          <w:p w14:paraId="03D4B0E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193543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C1210E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C1F48B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・新生児聴覚検査費用の一部助成</w:t>
            </w:r>
          </w:p>
        </w:tc>
        <w:tc>
          <w:tcPr>
            <w:tcW w:w="938" w:type="dxa"/>
            <w:shd w:val="clear" w:color="auto" w:fill="auto"/>
            <w:noWrap/>
            <w:vAlign w:val="center"/>
          </w:tcPr>
          <w:p w14:paraId="17360D78" w14:textId="36DA3C59"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0FAF7EC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402DB5" w:rsidRPr="00402DB5" w14:paraId="7D60647C" w14:textId="77777777" w:rsidTr="00516999">
        <w:tc>
          <w:tcPr>
            <w:tcW w:w="754" w:type="dxa"/>
            <w:vMerge/>
            <w:vAlign w:val="center"/>
            <w:hideMark/>
          </w:tcPr>
          <w:p w14:paraId="2B27E1E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411416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5066C3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271B65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・すくすく赤ちゃん訪問事業</w:t>
            </w:r>
          </w:p>
        </w:tc>
        <w:tc>
          <w:tcPr>
            <w:tcW w:w="938" w:type="dxa"/>
            <w:shd w:val="clear" w:color="auto" w:fill="auto"/>
            <w:noWrap/>
            <w:vAlign w:val="center"/>
          </w:tcPr>
          <w:p w14:paraId="4F6C40CE" w14:textId="6D49FEDE"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06FEF09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402DB5" w:rsidRPr="00402DB5" w14:paraId="65352934" w14:textId="77777777" w:rsidTr="00516999">
        <w:tc>
          <w:tcPr>
            <w:tcW w:w="754" w:type="dxa"/>
            <w:vMerge/>
            <w:vAlign w:val="center"/>
            <w:hideMark/>
          </w:tcPr>
          <w:p w14:paraId="75FBD98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9D4692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4D2F30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BC2490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・３～４か月児健診、６か月・９か月児健診、１歳６か月児健診、３歳児健診</w:t>
            </w:r>
          </w:p>
        </w:tc>
        <w:tc>
          <w:tcPr>
            <w:tcW w:w="938" w:type="dxa"/>
            <w:shd w:val="clear" w:color="auto" w:fill="auto"/>
            <w:noWrap/>
            <w:vAlign w:val="center"/>
          </w:tcPr>
          <w:p w14:paraId="17788A8E" w14:textId="4AC37100"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06682A8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402DB5" w:rsidRPr="00402DB5" w14:paraId="79EEFEF7" w14:textId="77777777" w:rsidTr="00516999">
        <w:tc>
          <w:tcPr>
            <w:tcW w:w="754" w:type="dxa"/>
            <w:vMerge/>
            <w:vAlign w:val="center"/>
            <w:hideMark/>
          </w:tcPr>
          <w:p w14:paraId="437AA2C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2C2B16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21CE72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9DDA7F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・乳幼児経過観察健診</w:t>
            </w:r>
          </w:p>
        </w:tc>
        <w:tc>
          <w:tcPr>
            <w:tcW w:w="938" w:type="dxa"/>
            <w:shd w:val="clear" w:color="auto" w:fill="auto"/>
            <w:noWrap/>
            <w:vAlign w:val="center"/>
          </w:tcPr>
          <w:p w14:paraId="4781FA9C" w14:textId="46D2EBA2"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607815F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402DB5" w:rsidRPr="00402DB5" w14:paraId="60C3883E" w14:textId="77777777" w:rsidTr="00516999">
        <w:tc>
          <w:tcPr>
            <w:tcW w:w="754" w:type="dxa"/>
            <w:vMerge/>
            <w:vAlign w:val="center"/>
            <w:hideMark/>
          </w:tcPr>
          <w:p w14:paraId="60B834F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5D44BC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C6C1B0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A55166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・心理相談、育児相談</w:t>
            </w:r>
          </w:p>
        </w:tc>
        <w:tc>
          <w:tcPr>
            <w:tcW w:w="938" w:type="dxa"/>
            <w:shd w:val="clear" w:color="auto" w:fill="auto"/>
            <w:noWrap/>
            <w:vAlign w:val="center"/>
          </w:tcPr>
          <w:p w14:paraId="1D4894B5" w14:textId="24A68F81"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047D94D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bl>
    <w:p w14:paraId="4C9D63CC" w14:textId="4F49D82A" w:rsidR="003670F4" w:rsidRDefault="003670F4"/>
    <w:p w14:paraId="7D474C25" w14:textId="74606CE0" w:rsidR="007B52A7" w:rsidRDefault="007B52A7"/>
    <w:p w14:paraId="22FE7064" w14:textId="61E3AC60" w:rsidR="003670F4" w:rsidRDefault="00094512" w:rsidP="007B52A7">
      <w:pPr>
        <w:spacing w:line="120" w:lineRule="exact"/>
      </w:pPr>
      <w:r>
        <w:rPr>
          <w:noProof/>
        </w:rPr>
        <w:drawing>
          <wp:anchor distT="0" distB="0" distL="114300" distR="114300" simplePos="0" relativeHeight="251984896" behindDoc="0" locked="0" layoutInCell="1" allowOverlap="1" wp14:anchorId="7658CAEB" wp14:editId="446795A8">
            <wp:simplePos x="0" y="0"/>
            <wp:positionH relativeFrom="page">
              <wp:posOffset>540385</wp:posOffset>
            </wp:positionH>
            <wp:positionV relativeFrom="page">
              <wp:posOffset>9432925</wp:posOffset>
            </wp:positionV>
            <wp:extent cx="717480" cy="717480"/>
            <wp:effectExtent l="0" t="0" r="6985" b="6985"/>
            <wp:wrapNone/>
            <wp:docPr id="2774" name="JAVISCODE222-355"/>
            <wp:cNvGraphicFramePr/>
            <a:graphic xmlns:a="http://schemas.openxmlformats.org/drawingml/2006/main">
              <a:graphicData uri="http://schemas.openxmlformats.org/drawingml/2006/picture">
                <pic:pic xmlns:pic="http://schemas.openxmlformats.org/drawingml/2006/picture">
                  <pic:nvPicPr>
                    <pic:cNvPr id="2774" name="JAVISCODE222-355"/>
                    <pic:cNvPicPr/>
                  </pic:nvPicPr>
                  <pic:blipFill>
                    <a:blip r:embed="rId17"/>
                    <a:stretch>
                      <a:fillRect/>
                    </a:stretch>
                  </pic:blipFill>
                  <pic:spPr>
                    <a:xfrm>
                      <a:off x="0" y="0"/>
                      <a:ext cx="717480" cy="717480"/>
                    </a:xfrm>
                    <a:prstGeom prst="rect">
                      <a:avLst/>
                    </a:prstGeom>
                  </pic:spPr>
                </pic:pic>
              </a:graphicData>
            </a:graphic>
            <wp14:sizeRelH relativeFrom="margin">
              <wp14:pctWidth>0</wp14:pctWidth>
            </wp14:sizeRelH>
            <wp14:sizeRelV relativeFrom="margin">
              <wp14:pctHeight>0</wp14:pctHeight>
            </wp14:sizeRelV>
          </wp:anchor>
        </w:drawing>
      </w:r>
    </w:p>
    <w:tbl>
      <w:tblPr>
        <w:tblW w:w="981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4"/>
        <w:gridCol w:w="1063"/>
        <w:gridCol w:w="1750"/>
        <w:gridCol w:w="3457"/>
        <w:gridCol w:w="938"/>
        <w:gridCol w:w="1848"/>
      </w:tblGrid>
      <w:tr w:rsidR="001A1F42" w:rsidRPr="00402DB5" w14:paraId="4D77BB30" w14:textId="77777777" w:rsidTr="00516999">
        <w:tc>
          <w:tcPr>
            <w:tcW w:w="754" w:type="dxa"/>
            <w:shd w:val="clear" w:color="auto" w:fill="FABF8F" w:themeFill="accent6" w:themeFillTint="99"/>
            <w:noWrap/>
            <w:vAlign w:val="center"/>
            <w:hideMark/>
          </w:tcPr>
          <w:p w14:paraId="22296993" w14:textId="77777777" w:rsidR="001A1F42" w:rsidRPr="00402DB5"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lastRenderedPageBreak/>
              <w:t>個別目標</w:t>
            </w:r>
          </w:p>
        </w:tc>
        <w:tc>
          <w:tcPr>
            <w:tcW w:w="1063" w:type="dxa"/>
            <w:shd w:val="clear" w:color="auto" w:fill="FABF8F" w:themeFill="accent6" w:themeFillTint="99"/>
            <w:vAlign w:val="center"/>
            <w:hideMark/>
          </w:tcPr>
          <w:p w14:paraId="29C401D3" w14:textId="77777777" w:rsidR="001A1F42" w:rsidRPr="00402DB5"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基本施策</w:t>
            </w:r>
          </w:p>
        </w:tc>
        <w:tc>
          <w:tcPr>
            <w:tcW w:w="1750" w:type="dxa"/>
            <w:shd w:val="clear" w:color="auto" w:fill="FABF8F" w:themeFill="accent6" w:themeFillTint="99"/>
            <w:vAlign w:val="center"/>
            <w:hideMark/>
          </w:tcPr>
          <w:p w14:paraId="5F86B1D3" w14:textId="77777777" w:rsidR="001A1F42" w:rsidRPr="00402DB5"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個別施策</w:t>
            </w:r>
          </w:p>
        </w:tc>
        <w:tc>
          <w:tcPr>
            <w:tcW w:w="3457" w:type="dxa"/>
            <w:shd w:val="clear" w:color="auto" w:fill="FABF8F" w:themeFill="accent6" w:themeFillTint="99"/>
            <w:vAlign w:val="center"/>
            <w:hideMark/>
          </w:tcPr>
          <w:p w14:paraId="4D60D201" w14:textId="77777777" w:rsidR="001A1F42" w:rsidRPr="00402DB5"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主な事業</w:t>
            </w:r>
          </w:p>
        </w:tc>
        <w:tc>
          <w:tcPr>
            <w:tcW w:w="938" w:type="dxa"/>
            <w:shd w:val="clear" w:color="auto" w:fill="FABF8F" w:themeFill="accent6" w:themeFillTint="99"/>
            <w:tcMar>
              <w:left w:w="28" w:type="dxa"/>
              <w:right w:w="28" w:type="dxa"/>
            </w:tcMar>
            <w:vAlign w:val="center"/>
            <w:hideMark/>
          </w:tcPr>
          <w:p w14:paraId="16654EDA" w14:textId="77777777" w:rsidR="001A1F42"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第二次</w:t>
            </w:r>
          </w:p>
          <w:p w14:paraId="478EB68B" w14:textId="77777777" w:rsidR="001A1F42" w:rsidRPr="00402DB5"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実行計画</w:t>
            </w:r>
          </w:p>
        </w:tc>
        <w:tc>
          <w:tcPr>
            <w:tcW w:w="1848" w:type="dxa"/>
            <w:shd w:val="clear" w:color="auto" w:fill="FABF8F" w:themeFill="accent6" w:themeFillTint="99"/>
            <w:vAlign w:val="center"/>
            <w:hideMark/>
          </w:tcPr>
          <w:p w14:paraId="48FDD8EC" w14:textId="77777777" w:rsidR="001A1F42" w:rsidRPr="00402DB5"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事業実施担当課</w:t>
            </w:r>
            <w:r w:rsidRPr="00402DB5">
              <w:rPr>
                <w:rFonts w:ascii="ＭＳ Ｐゴシック" w:eastAsia="ＭＳ Ｐゴシック" w:hAnsi="ＭＳ Ｐゴシック" w:cs="ＭＳ Ｐゴシック" w:hint="eastAsia"/>
                <w:kern w:val="0"/>
                <w:sz w:val="20"/>
                <w:szCs w:val="20"/>
              </w:rPr>
              <w:br/>
              <w:t>（問い合わせ先）</w:t>
            </w:r>
          </w:p>
        </w:tc>
      </w:tr>
      <w:tr w:rsidR="007B52A7" w:rsidRPr="00402DB5" w14:paraId="6589CEDE" w14:textId="77777777" w:rsidTr="00516999">
        <w:tc>
          <w:tcPr>
            <w:tcW w:w="754" w:type="dxa"/>
            <w:vMerge w:val="restart"/>
            <w:textDirection w:val="tbRlV"/>
            <w:vAlign w:val="center"/>
            <w:hideMark/>
          </w:tcPr>
          <w:p w14:paraId="484E9CB2" w14:textId="6CB111AD" w:rsidR="007B52A7" w:rsidRPr="00402DB5" w:rsidRDefault="007B52A7" w:rsidP="001A1F42">
            <w:pPr>
              <w:spacing w:line="240" w:lineRule="exact"/>
              <w:ind w:left="113" w:right="113"/>
              <w:jc w:val="center"/>
              <w:rPr>
                <w:rFonts w:ascii="ＭＳ Ｐゴシック" w:eastAsia="ＭＳ Ｐゴシック" w:hAnsi="ＭＳ Ｐゴシック" w:cs="ＭＳ Ｐゴシック"/>
                <w:kern w:val="0"/>
                <w:sz w:val="20"/>
                <w:szCs w:val="20"/>
              </w:rPr>
            </w:pPr>
            <w:r w:rsidRPr="00D15E85">
              <w:rPr>
                <w:rFonts w:ascii="ＭＳ Ｐゴシック" w:eastAsia="ＭＳ Ｐゴシック" w:hAnsi="ＭＳ Ｐゴシック" w:cs="ＭＳ Ｐゴシック" w:hint="eastAsia"/>
                <w:kern w:val="0"/>
                <w:sz w:val="20"/>
                <w:szCs w:val="20"/>
              </w:rPr>
              <w:t>２</w:t>
            </w:r>
            <w:r w:rsidRPr="001A1F42">
              <w:rPr>
                <w:rFonts w:ascii="ＭＳ Ｐゴシック" w:eastAsia="ＭＳ Ｐゴシック" w:hAnsi="ＭＳ Ｐゴシック" w:cs="ＭＳ Ｐゴシック" w:hint="eastAsia"/>
                <w:kern w:val="0"/>
                <w:sz w:val="20"/>
                <w:szCs w:val="20"/>
              </w:rPr>
              <w:t xml:space="preserve">　障害等の早期発見と成長・発達への支援</w:t>
            </w:r>
          </w:p>
        </w:tc>
        <w:tc>
          <w:tcPr>
            <w:tcW w:w="1063" w:type="dxa"/>
            <w:vMerge w:val="restart"/>
            <w:vAlign w:val="center"/>
            <w:hideMark/>
          </w:tcPr>
          <w:p w14:paraId="0ADE4144" w14:textId="23288763" w:rsidR="007B52A7" w:rsidRPr="00402DB5" w:rsidRDefault="007B52A7" w:rsidP="004F4806">
            <w:pPr>
              <w:widowControl/>
              <w:spacing w:line="240" w:lineRule="exact"/>
              <w:jc w:val="left"/>
              <w:rPr>
                <w:rFonts w:ascii="ＭＳ Ｐゴシック" w:eastAsia="ＭＳ Ｐゴシック" w:hAnsi="ＭＳ Ｐゴシック" w:cs="ＭＳ Ｐゴシック"/>
                <w:kern w:val="0"/>
                <w:sz w:val="20"/>
                <w:szCs w:val="20"/>
              </w:rPr>
            </w:pPr>
            <w:r w:rsidRPr="001A1F42">
              <w:rPr>
                <w:rFonts w:ascii="ＭＳ Ｐゴシック" w:eastAsia="ＭＳ Ｐゴシック" w:hAnsi="ＭＳ Ｐゴシック" w:cs="ＭＳ Ｐゴシック" w:hint="eastAsia"/>
                <w:kern w:val="0"/>
                <w:sz w:val="20"/>
                <w:szCs w:val="20"/>
              </w:rPr>
              <w:t>(１)子どもの発達に即した支援の充実</w:t>
            </w:r>
          </w:p>
        </w:tc>
        <w:tc>
          <w:tcPr>
            <w:tcW w:w="1750" w:type="dxa"/>
            <w:vMerge w:val="restart"/>
            <w:vAlign w:val="center"/>
            <w:hideMark/>
          </w:tcPr>
          <w:p w14:paraId="6AADB8B2" w14:textId="528784E6" w:rsidR="007B52A7" w:rsidRPr="001A1F42" w:rsidRDefault="007B52A7" w:rsidP="004F4806">
            <w:pPr>
              <w:widowControl/>
              <w:spacing w:line="240" w:lineRule="exact"/>
              <w:jc w:val="left"/>
              <w:rPr>
                <w:rFonts w:ascii="ＭＳ Ｐゴシック" w:eastAsia="ＭＳ Ｐゴシック" w:hAnsi="ＭＳ Ｐゴシック" w:cs="ＭＳ Ｐゴシック"/>
                <w:kern w:val="0"/>
                <w:sz w:val="20"/>
                <w:szCs w:val="20"/>
              </w:rPr>
            </w:pPr>
            <w:r w:rsidRPr="001A1F42">
              <w:rPr>
                <w:rFonts w:ascii="ＭＳ Ｐゴシック" w:eastAsia="ＭＳ Ｐゴシック" w:hAnsi="ＭＳ Ｐゴシック" w:cs="ＭＳ Ｐゴシック" w:hint="eastAsia"/>
                <w:kern w:val="0"/>
                <w:sz w:val="20"/>
                <w:szCs w:val="20"/>
              </w:rPr>
              <w:t>⑪障害等の早期発見・早期支援(P</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78</w:t>
            </w:r>
            <w:r w:rsidRPr="001A1F42">
              <w:rPr>
                <w:rFonts w:ascii="ＭＳ Ｐゴシック" w:eastAsia="ＭＳ Ｐゴシック" w:hAnsi="ＭＳ Ｐゴシック" w:cs="ＭＳ Ｐゴシック" w:hint="eastAsia"/>
                <w:kern w:val="0"/>
                <w:sz w:val="20"/>
                <w:szCs w:val="20"/>
              </w:rPr>
              <w:t>)</w:t>
            </w:r>
          </w:p>
          <w:p w14:paraId="0B7A9710" w14:textId="34025C66" w:rsidR="007B52A7" w:rsidRPr="00402DB5" w:rsidRDefault="007B52A7" w:rsidP="004F4806">
            <w:pPr>
              <w:widowControl/>
              <w:spacing w:line="240" w:lineRule="exact"/>
              <w:jc w:val="left"/>
              <w:rPr>
                <w:rFonts w:ascii="ＭＳ Ｐゴシック" w:eastAsia="ＭＳ Ｐゴシック" w:hAnsi="ＭＳ Ｐゴシック" w:cs="ＭＳ Ｐゴシック"/>
                <w:kern w:val="0"/>
                <w:sz w:val="20"/>
                <w:szCs w:val="20"/>
              </w:rPr>
            </w:pPr>
            <w:r w:rsidRPr="001A1F42">
              <w:rPr>
                <w:rFonts w:ascii="ＭＳ Ｐゴシック" w:eastAsia="ＭＳ Ｐゴシック" w:hAnsi="ＭＳ Ｐゴシック" w:cs="ＭＳ Ｐゴシック" w:hint="eastAsia"/>
                <w:kern w:val="0"/>
                <w:sz w:val="20"/>
                <w:szCs w:val="20"/>
              </w:rPr>
              <w:t>⑫乳幼児期の子育てに関する相談の充実(P</w:t>
            </w:r>
            <w:r>
              <w:rPr>
                <w:rFonts w:ascii="ＭＳ Ｐゴシック" w:eastAsia="ＭＳ Ｐゴシック" w:hAnsi="ＭＳ Ｐゴシック" w:cs="ＭＳ Ｐゴシック"/>
                <w:kern w:val="0"/>
                <w:sz w:val="20"/>
                <w:szCs w:val="20"/>
              </w:rPr>
              <w:t>.</w:t>
            </w:r>
            <w:r w:rsidRPr="001A1F42">
              <w:rPr>
                <w:rFonts w:ascii="ＭＳ Ｐゴシック" w:eastAsia="ＭＳ Ｐゴシック" w:hAnsi="ＭＳ Ｐゴシック" w:cs="ＭＳ Ｐゴシック" w:hint="eastAsia"/>
                <w:kern w:val="0"/>
                <w:sz w:val="20"/>
                <w:szCs w:val="20"/>
              </w:rPr>
              <w:t>8</w:t>
            </w:r>
            <w:r>
              <w:rPr>
                <w:rFonts w:ascii="ＭＳ Ｐゴシック" w:eastAsia="ＭＳ Ｐゴシック" w:hAnsi="ＭＳ Ｐゴシック" w:cs="ＭＳ Ｐゴシック" w:hint="eastAsia"/>
                <w:kern w:val="0"/>
                <w:sz w:val="20"/>
                <w:szCs w:val="20"/>
              </w:rPr>
              <w:t>0</w:t>
            </w:r>
            <w:r w:rsidRPr="001A1F42">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7901ED9E"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・もぐもぐごっくん歯科相談</w:t>
            </w:r>
          </w:p>
        </w:tc>
        <w:tc>
          <w:tcPr>
            <w:tcW w:w="938" w:type="dxa"/>
            <w:shd w:val="clear" w:color="auto" w:fill="auto"/>
            <w:noWrap/>
            <w:vAlign w:val="center"/>
          </w:tcPr>
          <w:p w14:paraId="5A05B810" w14:textId="24DBFFB0" w:rsidR="007B52A7" w:rsidRPr="00402DB5" w:rsidRDefault="007B52A7"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28732CC8"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7B52A7" w:rsidRPr="00402DB5" w14:paraId="5353AE74" w14:textId="77777777" w:rsidTr="00516999">
        <w:tc>
          <w:tcPr>
            <w:tcW w:w="754" w:type="dxa"/>
            <w:vMerge/>
            <w:vAlign w:val="center"/>
            <w:hideMark/>
          </w:tcPr>
          <w:p w14:paraId="72D20F29" w14:textId="6D6F94EC" w:rsidR="007B52A7" w:rsidRPr="00402DB5" w:rsidRDefault="007B52A7" w:rsidP="001A1F42">
            <w:pPr>
              <w:spacing w:line="240" w:lineRule="exact"/>
              <w:ind w:left="113" w:right="113"/>
              <w:jc w:val="center"/>
              <w:rPr>
                <w:rFonts w:ascii="ＭＳ Ｐゴシック" w:eastAsia="ＭＳ Ｐゴシック" w:hAnsi="ＭＳ Ｐゴシック" w:cs="ＭＳ Ｐゴシック"/>
                <w:kern w:val="0"/>
                <w:sz w:val="20"/>
                <w:szCs w:val="20"/>
              </w:rPr>
            </w:pPr>
          </w:p>
        </w:tc>
        <w:tc>
          <w:tcPr>
            <w:tcW w:w="1063" w:type="dxa"/>
            <w:vMerge/>
            <w:vAlign w:val="center"/>
            <w:hideMark/>
          </w:tcPr>
          <w:p w14:paraId="7F9C830A" w14:textId="77556C4C" w:rsidR="007B52A7" w:rsidRPr="00402DB5" w:rsidRDefault="007B52A7" w:rsidP="00402DB5">
            <w:pPr>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25C0D3F" w14:textId="4A6DA05C" w:rsidR="007B52A7" w:rsidRPr="00402DB5" w:rsidRDefault="007B52A7" w:rsidP="001A1F42">
            <w:pPr>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074F20C"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・１歳６か月児向け、３歳児向けパンフレット（『ちょっと気になる』は子どもを理解するチャンス）</w:t>
            </w:r>
          </w:p>
        </w:tc>
        <w:tc>
          <w:tcPr>
            <w:tcW w:w="938" w:type="dxa"/>
            <w:shd w:val="clear" w:color="auto" w:fill="auto"/>
            <w:noWrap/>
            <w:vAlign w:val="center"/>
          </w:tcPr>
          <w:p w14:paraId="717666C3" w14:textId="26ECC2C7" w:rsidR="007B52A7" w:rsidRPr="00402DB5" w:rsidRDefault="007B52A7"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66512DB7"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7B52A7" w:rsidRPr="00402DB5" w14:paraId="09EDA002" w14:textId="77777777" w:rsidTr="00516999">
        <w:tc>
          <w:tcPr>
            <w:tcW w:w="754" w:type="dxa"/>
            <w:vMerge/>
            <w:vAlign w:val="center"/>
            <w:hideMark/>
          </w:tcPr>
          <w:p w14:paraId="4C588456" w14:textId="62207524" w:rsidR="007B52A7" w:rsidRPr="00402DB5" w:rsidRDefault="007B52A7" w:rsidP="001A1F42">
            <w:pPr>
              <w:spacing w:line="240" w:lineRule="exact"/>
              <w:ind w:left="113" w:right="113"/>
              <w:jc w:val="center"/>
              <w:rPr>
                <w:rFonts w:ascii="ＭＳ Ｐゴシック" w:eastAsia="ＭＳ Ｐゴシック" w:hAnsi="ＭＳ Ｐゴシック" w:cs="ＭＳ Ｐゴシック"/>
                <w:kern w:val="0"/>
                <w:sz w:val="20"/>
                <w:szCs w:val="20"/>
              </w:rPr>
            </w:pPr>
          </w:p>
        </w:tc>
        <w:tc>
          <w:tcPr>
            <w:tcW w:w="1063" w:type="dxa"/>
            <w:vMerge/>
            <w:vAlign w:val="center"/>
            <w:hideMark/>
          </w:tcPr>
          <w:p w14:paraId="7AD9BC2B" w14:textId="319AFA9E" w:rsidR="007B52A7" w:rsidRPr="00402DB5" w:rsidRDefault="007B52A7" w:rsidP="00402DB5">
            <w:pPr>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E14B12A" w14:textId="38BB797B" w:rsidR="007B52A7" w:rsidRPr="00402DB5" w:rsidRDefault="007B52A7" w:rsidP="001A1F42">
            <w:pPr>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ADD4F54"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・保健師による保健相談</w:t>
            </w:r>
          </w:p>
        </w:tc>
        <w:tc>
          <w:tcPr>
            <w:tcW w:w="938" w:type="dxa"/>
            <w:shd w:val="clear" w:color="auto" w:fill="auto"/>
            <w:noWrap/>
            <w:vAlign w:val="center"/>
          </w:tcPr>
          <w:p w14:paraId="273936C3" w14:textId="63F91CD7" w:rsidR="007B52A7" w:rsidRPr="00402DB5" w:rsidRDefault="007B52A7"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58F6AA3C"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7B52A7" w:rsidRPr="00402DB5" w14:paraId="66197E2E" w14:textId="77777777" w:rsidTr="00516999">
        <w:tc>
          <w:tcPr>
            <w:tcW w:w="754" w:type="dxa"/>
            <w:vMerge/>
            <w:vAlign w:val="center"/>
            <w:hideMark/>
          </w:tcPr>
          <w:p w14:paraId="7C2028E4" w14:textId="7A0A7375" w:rsidR="007B52A7" w:rsidRPr="00402DB5" w:rsidRDefault="007B52A7" w:rsidP="001A1F42">
            <w:pPr>
              <w:spacing w:line="240" w:lineRule="exact"/>
              <w:ind w:left="113" w:right="113"/>
              <w:jc w:val="center"/>
              <w:rPr>
                <w:rFonts w:ascii="ＭＳ Ｐゴシック" w:eastAsia="ＭＳ Ｐゴシック" w:hAnsi="ＭＳ Ｐゴシック" w:cs="ＭＳ Ｐゴシック"/>
                <w:kern w:val="0"/>
                <w:sz w:val="20"/>
                <w:szCs w:val="20"/>
              </w:rPr>
            </w:pPr>
          </w:p>
        </w:tc>
        <w:tc>
          <w:tcPr>
            <w:tcW w:w="1063" w:type="dxa"/>
            <w:vMerge/>
            <w:vAlign w:val="center"/>
            <w:hideMark/>
          </w:tcPr>
          <w:p w14:paraId="78CDAD8F" w14:textId="15554603" w:rsidR="007B52A7" w:rsidRPr="00402DB5" w:rsidRDefault="007B52A7" w:rsidP="00402DB5">
            <w:pPr>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588352C" w14:textId="2C252781" w:rsidR="007B52A7" w:rsidRPr="00402DB5" w:rsidRDefault="007B52A7" w:rsidP="001A1F42">
            <w:pPr>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56C93F4"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・精密健診票の発行（医療機関紹介）</w:t>
            </w:r>
          </w:p>
        </w:tc>
        <w:tc>
          <w:tcPr>
            <w:tcW w:w="938" w:type="dxa"/>
            <w:shd w:val="clear" w:color="auto" w:fill="auto"/>
            <w:noWrap/>
            <w:vAlign w:val="center"/>
          </w:tcPr>
          <w:p w14:paraId="4174CF9B" w14:textId="66D4480F" w:rsidR="007B52A7" w:rsidRPr="00402DB5" w:rsidRDefault="007B52A7"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394D5097"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7B52A7" w:rsidRPr="00402DB5" w14:paraId="0CDD5C97" w14:textId="77777777" w:rsidTr="00516999">
        <w:tc>
          <w:tcPr>
            <w:tcW w:w="754" w:type="dxa"/>
            <w:vMerge/>
            <w:vAlign w:val="center"/>
            <w:hideMark/>
          </w:tcPr>
          <w:p w14:paraId="7B0A95EE" w14:textId="2AD3E422" w:rsidR="007B52A7" w:rsidRPr="00402DB5" w:rsidRDefault="007B52A7" w:rsidP="001A1F42">
            <w:pPr>
              <w:spacing w:line="240" w:lineRule="exact"/>
              <w:ind w:left="113" w:right="113"/>
              <w:jc w:val="center"/>
              <w:rPr>
                <w:rFonts w:ascii="ＭＳ Ｐゴシック" w:eastAsia="ＭＳ Ｐゴシック" w:hAnsi="ＭＳ Ｐゴシック" w:cs="ＭＳ Ｐゴシック"/>
                <w:kern w:val="0"/>
                <w:sz w:val="20"/>
                <w:szCs w:val="20"/>
              </w:rPr>
            </w:pPr>
          </w:p>
        </w:tc>
        <w:tc>
          <w:tcPr>
            <w:tcW w:w="1063" w:type="dxa"/>
            <w:vMerge/>
            <w:vAlign w:val="center"/>
            <w:hideMark/>
          </w:tcPr>
          <w:p w14:paraId="6026C8E4" w14:textId="42128697" w:rsidR="007B52A7" w:rsidRPr="00402DB5" w:rsidRDefault="007B52A7" w:rsidP="00402DB5">
            <w:pPr>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AF5AF5D" w14:textId="441DFDC8" w:rsidR="007B52A7" w:rsidRPr="00402DB5" w:rsidRDefault="007B52A7" w:rsidP="001A1F42">
            <w:pPr>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E556923"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・先天性代謝異常検査（都制度）</w:t>
            </w:r>
          </w:p>
        </w:tc>
        <w:tc>
          <w:tcPr>
            <w:tcW w:w="938" w:type="dxa"/>
            <w:shd w:val="clear" w:color="auto" w:fill="auto"/>
            <w:noWrap/>
            <w:vAlign w:val="center"/>
          </w:tcPr>
          <w:p w14:paraId="3DAF4233" w14:textId="78DD4D20" w:rsidR="007B52A7" w:rsidRPr="00402DB5" w:rsidRDefault="007B52A7"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078B7A3E"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7B52A7" w:rsidRPr="00402DB5" w14:paraId="7611387C" w14:textId="77777777" w:rsidTr="00516999">
        <w:tc>
          <w:tcPr>
            <w:tcW w:w="754" w:type="dxa"/>
            <w:vMerge/>
            <w:vAlign w:val="center"/>
            <w:hideMark/>
          </w:tcPr>
          <w:p w14:paraId="2335CBF2" w14:textId="3170E236" w:rsidR="007B52A7" w:rsidRPr="00402DB5" w:rsidRDefault="007B52A7" w:rsidP="001A1F42">
            <w:pPr>
              <w:spacing w:line="240" w:lineRule="exact"/>
              <w:ind w:left="113" w:right="113"/>
              <w:jc w:val="center"/>
              <w:rPr>
                <w:rFonts w:ascii="ＭＳ Ｐゴシック" w:eastAsia="ＭＳ Ｐゴシック" w:hAnsi="ＭＳ Ｐゴシック" w:cs="ＭＳ Ｐゴシック"/>
                <w:kern w:val="0"/>
                <w:sz w:val="20"/>
                <w:szCs w:val="20"/>
              </w:rPr>
            </w:pPr>
          </w:p>
        </w:tc>
        <w:tc>
          <w:tcPr>
            <w:tcW w:w="1063" w:type="dxa"/>
            <w:vMerge/>
            <w:vAlign w:val="center"/>
            <w:hideMark/>
          </w:tcPr>
          <w:p w14:paraId="61DDDA81" w14:textId="787C8581" w:rsidR="007B52A7" w:rsidRPr="00402DB5" w:rsidRDefault="007B52A7" w:rsidP="00402DB5">
            <w:pPr>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7146DAB" w14:textId="68193CEE" w:rsidR="007B52A7" w:rsidRPr="00402DB5" w:rsidRDefault="007B52A7" w:rsidP="001A1F42">
            <w:pPr>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5BFF4B1"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・はじめまして赤ちゃん応援事業</w:t>
            </w:r>
          </w:p>
        </w:tc>
        <w:tc>
          <w:tcPr>
            <w:tcW w:w="938" w:type="dxa"/>
            <w:shd w:val="clear" w:color="auto" w:fill="auto"/>
            <w:noWrap/>
            <w:vAlign w:val="center"/>
          </w:tcPr>
          <w:p w14:paraId="301AED4A" w14:textId="5CE4B11F" w:rsidR="007B52A7" w:rsidRPr="00402DB5" w:rsidRDefault="007B52A7"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140DF233"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7B52A7" w:rsidRPr="00402DB5" w14:paraId="0021A9ED" w14:textId="77777777" w:rsidTr="00516999">
        <w:tc>
          <w:tcPr>
            <w:tcW w:w="754" w:type="dxa"/>
            <w:vMerge/>
            <w:vAlign w:val="center"/>
            <w:hideMark/>
          </w:tcPr>
          <w:p w14:paraId="0DB0E277" w14:textId="46A59489" w:rsidR="007B52A7" w:rsidRPr="00402DB5" w:rsidRDefault="007B52A7" w:rsidP="001A1F42">
            <w:pPr>
              <w:spacing w:line="240" w:lineRule="exact"/>
              <w:ind w:left="113" w:right="113"/>
              <w:jc w:val="center"/>
              <w:rPr>
                <w:rFonts w:ascii="ＭＳ Ｐゴシック" w:eastAsia="ＭＳ Ｐゴシック" w:hAnsi="ＭＳ Ｐゴシック" w:cs="ＭＳ Ｐゴシック"/>
                <w:kern w:val="0"/>
                <w:sz w:val="20"/>
                <w:szCs w:val="20"/>
              </w:rPr>
            </w:pPr>
          </w:p>
        </w:tc>
        <w:tc>
          <w:tcPr>
            <w:tcW w:w="1063" w:type="dxa"/>
            <w:vMerge/>
            <w:vAlign w:val="center"/>
            <w:hideMark/>
          </w:tcPr>
          <w:p w14:paraId="55EC949E" w14:textId="0E968713" w:rsidR="007B52A7" w:rsidRPr="00402DB5" w:rsidRDefault="007B52A7" w:rsidP="00402DB5">
            <w:pPr>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00E63BD" w14:textId="290F3D23" w:rsidR="007B52A7" w:rsidRPr="00402DB5" w:rsidRDefault="007B52A7" w:rsidP="001A1F42">
            <w:pPr>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3152A8A"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・育児相談・育児グループ</w:t>
            </w:r>
          </w:p>
        </w:tc>
        <w:tc>
          <w:tcPr>
            <w:tcW w:w="938" w:type="dxa"/>
            <w:shd w:val="clear" w:color="auto" w:fill="auto"/>
            <w:noWrap/>
            <w:vAlign w:val="center"/>
          </w:tcPr>
          <w:p w14:paraId="0E0DEB18" w14:textId="4C6BCCB3" w:rsidR="007B52A7" w:rsidRPr="00402DB5" w:rsidRDefault="007B52A7"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4700AE0B"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7B52A7" w:rsidRPr="00402DB5" w14:paraId="4EB64209" w14:textId="77777777" w:rsidTr="00516999">
        <w:tc>
          <w:tcPr>
            <w:tcW w:w="754" w:type="dxa"/>
            <w:vMerge/>
            <w:vAlign w:val="center"/>
            <w:hideMark/>
          </w:tcPr>
          <w:p w14:paraId="268098FB" w14:textId="7F9F2F22" w:rsidR="007B52A7" w:rsidRPr="00402DB5" w:rsidRDefault="007B52A7" w:rsidP="001A1F42">
            <w:pPr>
              <w:spacing w:line="240" w:lineRule="exact"/>
              <w:ind w:left="113" w:right="113"/>
              <w:jc w:val="center"/>
              <w:rPr>
                <w:rFonts w:ascii="ＭＳ Ｐゴシック" w:eastAsia="ＭＳ Ｐゴシック" w:hAnsi="ＭＳ Ｐゴシック" w:cs="ＭＳ Ｐゴシック"/>
                <w:kern w:val="0"/>
                <w:sz w:val="20"/>
                <w:szCs w:val="20"/>
              </w:rPr>
            </w:pPr>
          </w:p>
        </w:tc>
        <w:tc>
          <w:tcPr>
            <w:tcW w:w="1063" w:type="dxa"/>
            <w:vMerge/>
            <w:vAlign w:val="center"/>
            <w:hideMark/>
          </w:tcPr>
          <w:p w14:paraId="2E798B49" w14:textId="6626E14C" w:rsidR="007B52A7" w:rsidRPr="00402DB5" w:rsidRDefault="007B52A7" w:rsidP="00402DB5">
            <w:pPr>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7E136EE" w14:textId="6A34F4F5" w:rsidR="007B52A7" w:rsidRPr="00402DB5" w:rsidRDefault="007B52A7" w:rsidP="001A1F42">
            <w:pPr>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604FFE8"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・すこやか子ども発達相談</w:t>
            </w:r>
          </w:p>
        </w:tc>
        <w:tc>
          <w:tcPr>
            <w:tcW w:w="938" w:type="dxa"/>
            <w:shd w:val="clear" w:color="auto" w:fill="auto"/>
            <w:noWrap/>
            <w:vAlign w:val="center"/>
          </w:tcPr>
          <w:p w14:paraId="68DA5101" w14:textId="5E98D215" w:rsidR="007B52A7" w:rsidRPr="00402DB5" w:rsidRDefault="007B52A7"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1A627885"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牛込保健センター</w:t>
            </w:r>
          </w:p>
        </w:tc>
      </w:tr>
      <w:tr w:rsidR="007B52A7" w:rsidRPr="00402DB5" w14:paraId="33F4DDAD" w14:textId="77777777" w:rsidTr="00516999">
        <w:tc>
          <w:tcPr>
            <w:tcW w:w="754" w:type="dxa"/>
            <w:vMerge/>
            <w:textDirection w:val="tbRlV"/>
            <w:vAlign w:val="center"/>
            <w:hideMark/>
          </w:tcPr>
          <w:p w14:paraId="41102431" w14:textId="3CCC2879" w:rsidR="007B52A7" w:rsidRPr="00402DB5" w:rsidRDefault="007B52A7" w:rsidP="001A1F42">
            <w:pPr>
              <w:spacing w:line="240" w:lineRule="exact"/>
              <w:ind w:left="113" w:right="113"/>
              <w:jc w:val="center"/>
              <w:rPr>
                <w:rFonts w:ascii="ＭＳ Ｐゴシック" w:eastAsia="ＭＳ Ｐゴシック" w:hAnsi="ＭＳ Ｐゴシック" w:cs="ＭＳ Ｐゴシック"/>
                <w:kern w:val="0"/>
                <w:sz w:val="20"/>
                <w:szCs w:val="20"/>
              </w:rPr>
            </w:pPr>
          </w:p>
        </w:tc>
        <w:tc>
          <w:tcPr>
            <w:tcW w:w="1063" w:type="dxa"/>
            <w:vMerge/>
            <w:vAlign w:val="center"/>
            <w:hideMark/>
          </w:tcPr>
          <w:p w14:paraId="23494C3C" w14:textId="5C1FB548"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DFE6ADE" w14:textId="5C1A887A" w:rsidR="007B52A7" w:rsidRPr="00402DB5" w:rsidRDefault="007B52A7" w:rsidP="001A1F42">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456B505"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・MCG「オリーブの会」</w:t>
            </w:r>
          </w:p>
        </w:tc>
        <w:tc>
          <w:tcPr>
            <w:tcW w:w="938" w:type="dxa"/>
            <w:shd w:val="clear" w:color="auto" w:fill="auto"/>
            <w:noWrap/>
            <w:vAlign w:val="center"/>
          </w:tcPr>
          <w:p w14:paraId="7D6B49A5" w14:textId="27C04E6A" w:rsidR="007B52A7" w:rsidRPr="00402DB5" w:rsidRDefault="007B52A7"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17F52E10"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東新宿保健センター</w:t>
            </w:r>
          </w:p>
        </w:tc>
      </w:tr>
      <w:tr w:rsidR="007B52A7" w:rsidRPr="00402DB5" w14:paraId="73BEC12C" w14:textId="77777777" w:rsidTr="00516999">
        <w:tc>
          <w:tcPr>
            <w:tcW w:w="754" w:type="dxa"/>
            <w:vMerge/>
            <w:vAlign w:val="center"/>
            <w:hideMark/>
          </w:tcPr>
          <w:p w14:paraId="53E902B9" w14:textId="7C2834D1" w:rsidR="007B52A7" w:rsidRPr="00402DB5" w:rsidRDefault="007B52A7" w:rsidP="001A1F42">
            <w:pPr>
              <w:spacing w:line="240" w:lineRule="exact"/>
              <w:ind w:left="113" w:right="113"/>
              <w:jc w:val="center"/>
              <w:rPr>
                <w:rFonts w:ascii="ＭＳ Ｐゴシック" w:eastAsia="ＭＳ Ｐゴシック" w:hAnsi="ＭＳ Ｐゴシック" w:cs="ＭＳ Ｐゴシック"/>
                <w:kern w:val="0"/>
                <w:sz w:val="20"/>
                <w:szCs w:val="20"/>
              </w:rPr>
            </w:pPr>
          </w:p>
        </w:tc>
        <w:tc>
          <w:tcPr>
            <w:tcW w:w="1063" w:type="dxa"/>
            <w:vMerge/>
            <w:vAlign w:val="center"/>
            <w:hideMark/>
          </w:tcPr>
          <w:p w14:paraId="2D1A5AFC"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7213EF9"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179D6F7"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・幼稚園への介護員の配置</w:t>
            </w:r>
          </w:p>
        </w:tc>
        <w:tc>
          <w:tcPr>
            <w:tcW w:w="938" w:type="dxa"/>
            <w:shd w:val="clear" w:color="auto" w:fill="auto"/>
            <w:noWrap/>
            <w:vAlign w:val="center"/>
          </w:tcPr>
          <w:p w14:paraId="3A38628D" w14:textId="178D09BC" w:rsidR="007B52A7" w:rsidRPr="00402DB5" w:rsidRDefault="007B52A7"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20298422"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学校運営課</w:t>
            </w:r>
          </w:p>
        </w:tc>
      </w:tr>
      <w:tr w:rsidR="007B52A7" w:rsidRPr="00402DB5" w14:paraId="618355C8" w14:textId="77777777" w:rsidTr="00516999">
        <w:tc>
          <w:tcPr>
            <w:tcW w:w="754" w:type="dxa"/>
            <w:vMerge/>
            <w:vAlign w:val="center"/>
            <w:hideMark/>
          </w:tcPr>
          <w:p w14:paraId="7805B75B" w14:textId="59660837" w:rsidR="007B52A7" w:rsidRPr="00402DB5" w:rsidRDefault="007B52A7" w:rsidP="001A1F42">
            <w:pPr>
              <w:spacing w:line="240" w:lineRule="exact"/>
              <w:ind w:left="113" w:right="113"/>
              <w:jc w:val="center"/>
              <w:rPr>
                <w:rFonts w:ascii="ＭＳ Ｐゴシック" w:eastAsia="ＭＳ Ｐゴシック" w:hAnsi="ＭＳ Ｐゴシック" w:cs="ＭＳ Ｐゴシック"/>
                <w:kern w:val="0"/>
                <w:sz w:val="20"/>
                <w:szCs w:val="20"/>
              </w:rPr>
            </w:pPr>
          </w:p>
        </w:tc>
        <w:tc>
          <w:tcPr>
            <w:tcW w:w="1063" w:type="dxa"/>
            <w:vMerge/>
            <w:vAlign w:val="center"/>
            <w:hideMark/>
          </w:tcPr>
          <w:p w14:paraId="0E58205D"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5DE3E77"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A0F3B4B"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・西戸山幼稚園における子育て支援事業つどいのへや・子育て相談</w:t>
            </w:r>
          </w:p>
        </w:tc>
        <w:tc>
          <w:tcPr>
            <w:tcW w:w="938" w:type="dxa"/>
            <w:shd w:val="clear" w:color="auto" w:fill="auto"/>
            <w:noWrap/>
            <w:vAlign w:val="center"/>
          </w:tcPr>
          <w:p w14:paraId="55625A7A" w14:textId="18BB20E1" w:rsidR="007B52A7" w:rsidRPr="00402DB5" w:rsidRDefault="007B52A7"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3935D6EF"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学校運営課</w:t>
            </w:r>
          </w:p>
        </w:tc>
      </w:tr>
      <w:tr w:rsidR="007B52A7" w:rsidRPr="00402DB5" w14:paraId="3D161A8E" w14:textId="77777777" w:rsidTr="00516999">
        <w:tc>
          <w:tcPr>
            <w:tcW w:w="754" w:type="dxa"/>
            <w:vMerge/>
            <w:vAlign w:val="center"/>
          </w:tcPr>
          <w:p w14:paraId="124BDDB5" w14:textId="77777777" w:rsidR="007B52A7" w:rsidRPr="00402DB5" w:rsidRDefault="007B52A7" w:rsidP="001A1F42">
            <w:pPr>
              <w:spacing w:line="240" w:lineRule="exact"/>
              <w:ind w:left="113" w:right="113"/>
              <w:jc w:val="center"/>
              <w:rPr>
                <w:rFonts w:ascii="ＭＳ Ｐゴシック" w:eastAsia="ＭＳ Ｐゴシック" w:hAnsi="ＭＳ Ｐゴシック" w:cs="ＭＳ Ｐゴシック"/>
                <w:kern w:val="0"/>
                <w:sz w:val="20"/>
                <w:szCs w:val="20"/>
              </w:rPr>
            </w:pPr>
          </w:p>
        </w:tc>
        <w:tc>
          <w:tcPr>
            <w:tcW w:w="1063" w:type="dxa"/>
            <w:vMerge/>
            <w:vAlign w:val="center"/>
          </w:tcPr>
          <w:p w14:paraId="0385138B"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tcPr>
          <w:p w14:paraId="234B641C"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1E4C4AE2" w14:textId="5B0B472E"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C67D86">
              <w:rPr>
                <w:rFonts w:ascii="ＭＳ Ｐゴシック" w:eastAsia="ＭＳ Ｐゴシック" w:hAnsi="ＭＳ Ｐゴシック" w:cs="ＭＳ Ｐゴシック" w:hint="eastAsia"/>
                <w:kern w:val="0"/>
                <w:sz w:val="20"/>
                <w:szCs w:val="20"/>
              </w:rPr>
              <w:t>・地域に開かれた幼稚園事業</w:t>
            </w:r>
          </w:p>
        </w:tc>
        <w:tc>
          <w:tcPr>
            <w:tcW w:w="938" w:type="dxa"/>
            <w:shd w:val="clear" w:color="auto" w:fill="auto"/>
            <w:noWrap/>
            <w:vAlign w:val="center"/>
          </w:tcPr>
          <w:p w14:paraId="6FE1893B" w14:textId="77777777" w:rsidR="007B52A7" w:rsidRPr="00402DB5" w:rsidRDefault="007B52A7"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tcPr>
          <w:p w14:paraId="3A5A8110" w14:textId="0BB858C2" w:rsidR="007B52A7" w:rsidRPr="00402DB5" w:rsidRDefault="007B52A7"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学校運営課</w:t>
            </w:r>
          </w:p>
        </w:tc>
      </w:tr>
      <w:tr w:rsidR="007B52A7" w:rsidRPr="00402DB5" w14:paraId="0DCD7862" w14:textId="77777777" w:rsidTr="00516999">
        <w:tc>
          <w:tcPr>
            <w:tcW w:w="754" w:type="dxa"/>
            <w:vMerge/>
            <w:vAlign w:val="center"/>
          </w:tcPr>
          <w:p w14:paraId="0C612643" w14:textId="77777777" w:rsidR="007B52A7" w:rsidRPr="00402DB5" w:rsidRDefault="007B52A7" w:rsidP="001A1F42">
            <w:pPr>
              <w:spacing w:line="240" w:lineRule="exact"/>
              <w:ind w:left="113" w:right="113"/>
              <w:jc w:val="center"/>
              <w:rPr>
                <w:rFonts w:ascii="ＭＳ Ｐゴシック" w:eastAsia="ＭＳ Ｐゴシック" w:hAnsi="ＭＳ Ｐゴシック" w:cs="ＭＳ Ｐゴシック"/>
                <w:kern w:val="0"/>
                <w:sz w:val="20"/>
                <w:szCs w:val="20"/>
              </w:rPr>
            </w:pPr>
          </w:p>
        </w:tc>
        <w:tc>
          <w:tcPr>
            <w:tcW w:w="1063" w:type="dxa"/>
            <w:vMerge/>
            <w:vAlign w:val="center"/>
          </w:tcPr>
          <w:p w14:paraId="06058F1E"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tcPr>
          <w:p w14:paraId="1E501CE9"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0271D42A" w14:textId="3B6A724A"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C67D86">
              <w:rPr>
                <w:rFonts w:ascii="ＭＳ Ｐゴシック" w:eastAsia="ＭＳ Ｐゴシック" w:hAnsi="ＭＳ Ｐゴシック" w:cs="ＭＳ Ｐゴシック" w:hint="eastAsia"/>
                <w:kern w:val="0"/>
                <w:sz w:val="20"/>
                <w:szCs w:val="20"/>
              </w:rPr>
              <w:t>・新宿区立幼稚園</w:t>
            </w:r>
            <w:r>
              <w:rPr>
                <w:rFonts w:ascii="ＭＳ Ｐゴシック" w:eastAsia="ＭＳ Ｐゴシック" w:hAnsi="ＭＳ Ｐゴシック" w:cs="ＭＳ Ｐゴシック" w:hint="eastAsia"/>
                <w:kern w:val="0"/>
                <w:sz w:val="20"/>
                <w:szCs w:val="20"/>
              </w:rPr>
              <w:t xml:space="preserve"> </w:t>
            </w:r>
            <w:r w:rsidRPr="00C67D86">
              <w:rPr>
                <w:rFonts w:ascii="ＭＳ Ｐゴシック" w:eastAsia="ＭＳ Ｐゴシック" w:hAnsi="ＭＳ Ｐゴシック" w:cs="ＭＳ Ｐゴシック" w:hint="eastAsia"/>
                <w:kern w:val="0"/>
                <w:sz w:val="20"/>
                <w:szCs w:val="20"/>
              </w:rPr>
              <w:t>つどいのへや事業</w:t>
            </w:r>
          </w:p>
        </w:tc>
        <w:tc>
          <w:tcPr>
            <w:tcW w:w="938" w:type="dxa"/>
            <w:shd w:val="clear" w:color="auto" w:fill="auto"/>
            <w:noWrap/>
            <w:vAlign w:val="center"/>
          </w:tcPr>
          <w:p w14:paraId="63E5079A" w14:textId="77777777" w:rsidR="007B52A7" w:rsidRPr="00402DB5" w:rsidRDefault="007B52A7"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tcPr>
          <w:p w14:paraId="64618F90" w14:textId="3A31C020" w:rsidR="007B52A7" w:rsidRPr="00402DB5" w:rsidRDefault="007B52A7"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学校運営課</w:t>
            </w:r>
          </w:p>
        </w:tc>
      </w:tr>
      <w:tr w:rsidR="007B52A7" w:rsidRPr="00402DB5" w14:paraId="301CB562" w14:textId="77777777" w:rsidTr="00516999">
        <w:tc>
          <w:tcPr>
            <w:tcW w:w="754" w:type="dxa"/>
            <w:vMerge/>
            <w:vAlign w:val="center"/>
          </w:tcPr>
          <w:p w14:paraId="0288DE88" w14:textId="77777777" w:rsidR="007B52A7" w:rsidRPr="00402DB5" w:rsidRDefault="007B52A7" w:rsidP="001A1F42">
            <w:pPr>
              <w:spacing w:line="240" w:lineRule="exact"/>
              <w:ind w:left="113" w:right="113"/>
              <w:jc w:val="center"/>
              <w:rPr>
                <w:rFonts w:ascii="ＭＳ Ｐゴシック" w:eastAsia="ＭＳ Ｐゴシック" w:hAnsi="ＭＳ Ｐゴシック" w:cs="ＭＳ Ｐゴシック"/>
                <w:kern w:val="0"/>
                <w:sz w:val="20"/>
                <w:szCs w:val="20"/>
              </w:rPr>
            </w:pPr>
          </w:p>
        </w:tc>
        <w:tc>
          <w:tcPr>
            <w:tcW w:w="1063" w:type="dxa"/>
            <w:vMerge/>
            <w:vAlign w:val="center"/>
          </w:tcPr>
          <w:p w14:paraId="57CDC55F"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tcPr>
          <w:p w14:paraId="0C19AFAC"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50752204" w14:textId="71C0CCAE"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C67D86">
              <w:rPr>
                <w:rFonts w:ascii="ＭＳ Ｐゴシック" w:eastAsia="ＭＳ Ｐゴシック" w:hAnsi="ＭＳ Ｐゴシック" w:cs="ＭＳ Ｐゴシック" w:hint="eastAsia"/>
                <w:kern w:val="0"/>
                <w:sz w:val="20"/>
                <w:szCs w:val="20"/>
              </w:rPr>
              <w:t>・子ども総合センター発達支援コーナー（あいあい）との個別交流保育</w:t>
            </w:r>
          </w:p>
        </w:tc>
        <w:tc>
          <w:tcPr>
            <w:tcW w:w="938" w:type="dxa"/>
            <w:shd w:val="clear" w:color="auto" w:fill="auto"/>
            <w:noWrap/>
            <w:vAlign w:val="center"/>
          </w:tcPr>
          <w:p w14:paraId="38A6C6B3" w14:textId="77777777" w:rsidR="007B52A7" w:rsidRPr="00402DB5" w:rsidRDefault="007B52A7"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tcPr>
          <w:p w14:paraId="7121934C" w14:textId="21A46790" w:rsidR="007B52A7" w:rsidRPr="00402DB5" w:rsidRDefault="007B52A7"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学校運営課</w:t>
            </w:r>
          </w:p>
        </w:tc>
      </w:tr>
      <w:tr w:rsidR="007B52A7" w:rsidRPr="00402DB5" w14:paraId="08F07261" w14:textId="77777777" w:rsidTr="007B52A7">
        <w:tc>
          <w:tcPr>
            <w:tcW w:w="754" w:type="dxa"/>
            <w:vMerge/>
            <w:textDirection w:val="tbRlV"/>
            <w:vAlign w:val="center"/>
            <w:hideMark/>
          </w:tcPr>
          <w:p w14:paraId="7C33A610" w14:textId="56F24900" w:rsidR="007B52A7" w:rsidRPr="00402DB5" w:rsidRDefault="007B52A7" w:rsidP="001A1F42">
            <w:pPr>
              <w:widowControl/>
              <w:spacing w:line="240" w:lineRule="exact"/>
              <w:ind w:left="113" w:right="113"/>
              <w:jc w:val="center"/>
              <w:rPr>
                <w:rFonts w:ascii="ＭＳ Ｐゴシック" w:eastAsia="ＭＳ Ｐゴシック" w:hAnsi="ＭＳ Ｐゴシック" w:cs="ＭＳ Ｐゴシック"/>
                <w:kern w:val="0"/>
                <w:sz w:val="20"/>
                <w:szCs w:val="20"/>
              </w:rPr>
            </w:pPr>
          </w:p>
        </w:tc>
        <w:tc>
          <w:tcPr>
            <w:tcW w:w="1063" w:type="dxa"/>
            <w:vMerge w:val="restart"/>
            <w:shd w:val="clear" w:color="auto" w:fill="auto"/>
            <w:vAlign w:val="center"/>
            <w:hideMark/>
          </w:tcPr>
          <w:p w14:paraId="6476B849" w14:textId="2AFF7388" w:rsidR="007B52A7" w:rsidRPr="00402DB5" w:rsidRDefault="007B52A7"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(２)障害等のある子どもの療育、保育、教育、福祉の充実</w:t>
            </w:r>
          </w:p>
        </w:tc>
        <w:tc>
          <w:tcPr>
            <w:tcW w:w="1750" w:type="dxa"/>
            <w:vMerge w:val="restart"/>
            <w:shd w:val="clear" w:color="auto" w:fill="auto"/>
            <w:vAlign w:val="center"/>
            <w:hideMark/>
          </w:tcPr>
          <w:p w14:paraId="3988A7C1" w14:textId="3BC96588" w:rsidR="007B52A7" w:rsidRPr="00402DB5" w:rsidRDefault="007B52A7"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⑬乳幼児期の支援体制の充実(P</w:t>
            </w:r>
            <w:r>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8</w:t>
            </w:r>
            <w:r>
              <w:rPr>
                <w:rFonts w:ascii="ＭＳ Ｐゴシック" w:eastAsia="ＭＳ Ｐゴシック" w:hAnsi="ＭＳ Ｐゴシック" w:cs="ＭＳ Ｐゴシック" w:hint="eastAsia"/>
                <w:kern w:val="0"/>
                <w:sz w:val="20"/>
                <w:szCs w:val="20"/>
              </w:rPr>
              <w:t>2</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⑭学齢期の支援体制の充実(P</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85</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⑮放課後支援等の日中活動の充実(P</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89</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⑯療育・保育・教育・福祉・保健施策の連携(P</w:t>
            </w:r>
            <w:r>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9</w:t>
            </w:r>
            <w:r>
              <w:rPr>
                <w:rFonts w:ascii="ＭＳ Ｐゴシック" w:eastAsia="ＭＳ Ｐゴシック" w:hAnsi="ＭＳ Ｐゴシック" w:cs="ＭＳ Ｐゴシック" w:hint="eastAsia"/>
                <w:kern w:val="0"/>
                <w:sz w:val="20"/>
                <w:szCs w:val="20"/>
              </w:rPr>
              <w:t>1</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⑰障害等のある子どもへの専門相談の推進【重点的な取組】(P</w:t>
            </w:r>
            <w:r>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9</w:t>
            </w:r>
            <w:r>
              <w:rPr>
                <w:rFonts w:ascii="ＭＳ Ｐゴシック" w:eastAsia="ＭＳ Ｐゴシック" w:hAnsi="ＭＳ Ｐゴシック" w:cs="ＭＳ Ｐゴシック" w:hint="eastAsia"/>
                <w:kern w:val="0"/>
                <w:sz w:val="20"/>
                <w:szCs w:val="20"/>
              </w:rPr>
              <w:t>2</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⑱学校教育修了後の進路の確保(P</w:t>
            </w:r>
            <w:r>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9</w:t>
            </w:r>
            <w:r>
              <w:rPr>
                <w:rFonts w:ascii="ＭＳ Ｐゴシック" w:eastAsia="ＭＳ Ｐゴシック" w:hAnsi="ＭＳ Ｐゴシック" w:cs="ＭＳ Ｐゴシック" w:hint="eastAsia"/>
                <w:kern w:val="0"/>
                <w:sz w:val="20"/>
                <w:szCs w:val="20"/>
              </w:rPr>
              <w:t>5</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tcPr>
          <w:p w14:paraId="4A986BC8" w14:textId="264F7972" w:rsidR="007B52A7" w:rsidRPr="00402DB5" w:rsidRDefault="007B52A7" w:rsidP="00402DB5">
            <w:pPr>
              <w:widowControl/>
              <w:spacing w:line="2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・生活介護</w:t>
            </w:r>
          </w:p>
        </w:tc>
        <w:tc>
          <w:tcPr>
            <w:tcW w:w="938" w:type="dxa"/>
            <w:shd w:val="clear" w:color="auto" w:fill="auto"/>
            <w:noWrap/>
            <w:vAlign w:val="center"/>
          </w:tcPr>
          <w:p w14:paraId="546BBB3C" w14:textId="5DE91853" w:rsidR="007B52A7" w:rsidRPr="00402DB5" w:rsidRDefault="007B52A7"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43FAD5FF" w14:textId="63504260"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7B52A7" w:rsidRPr="00402DB5" w14:paraId="146A3D7E" w14:textId="77777777" w:rsidTr="007B52A7">
        <w:tc>
          <w:tcPr>
            <w:tcW w:w="754" w:type="dxa"/>
            <w:vMerge/>
            <w:vAlign w:val="center"/>
            <w:hideMark/>
          </w:tcPr>
          <w:p w14:paraId="0B60A572"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15B7AE5B"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42A8856B"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561321BA" w14:textId="0D814CC3" w:rsidR="007B52A7" w:rsidRPr="00402DB5" w:rsidRDefault="007B52A7" w:rsidP="00402DB5">
            <w:pPr>
              <w:widowControl/>
              <w:spacing w:line="2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・自立訓練（機能訓練・生活訓練）</w:t>
            </w:r>
          </w:p>
        </w:tc>
        <w:tc>
          <w:tcPr>
            <w:tcW w:w="938" w:type="dxa"/>
            <w:shd w:val="clear" w:color="auto" w:fill="auto"/>
            <w:noWrap/>
            <w:vAlign w:val="center"/>
          </w:tcPr>
          <w:p w14:paraId="3701BDD4" w14:textId="52571805" w:rsidR="007B52A7" w:rsidRPr="00402DB5" w:rsidRDefault="007B52A7"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58DC3F03" w14:textId="190F555D"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7B52A7" w:rsidRPr="00402DB5" w14:paraId="12613BFC" w14:textId="77777777" w:rsidTr="007B52A7">
        <w:tc>
          <w:tcPr>
            <w:tcW w:w="754" w:type="dxa"/>
            <w:vMerge/>
            <w:vAlign w:val="center"/>
            <w:hideMark/>
          </w:tcPr>
          <w:p w14:paraId="0D166AC2"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300A46FB"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1551CEFF"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7E7ECEDF" w14:textId="36AD7090" w:rsidR="007B52A7" w:rsidRPr="00402DB5" w:rsidRDefault="007B52A7" w:rsidP="00402DB5">
            <w:pPr>
              <w:widowControl/>
              <w:spacing w:line="2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・就労移行支援</w:t>
            </w:r>
          </w:p>
        </w:tc>
        <w:tc>
          <w:tcPr>
            <w:tcW w:w="938" w:type="dxa"/>
            <w:shd w:val="clear" w:color="auto" w:fill="auto"/>
            <w:noWrap/>
            <w:vAlign w:val="center"/>
          </w:tcPr>
          <w:p w14:paraId="61D330BA" w14:textId="360797AA" w:rsidR="007B52A7" w:rsidRPr="00402DB5" w:rsidRDefault="007B52A7"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tcPr>
          <w:p w14:paraId="7E01492D" w14:textId="7C4A8741"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7B52A7" w:rsidRPr="00402DB5" w14:paraId="143D820E" w14:textId="77777777" w:rsidTr="007B52A7">
        <w:tc>
          <w:tcPr>
            <w:tcW w:w="754" w:type="dxa"/>
            <w:vMerge/>
            <w:vAlign w:val="center"/>
            <w:hideMark/>
          </w:tcPr>
          <w:p w14:paraId="3746F71B"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3882A85E"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0781E4A9"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1D2DD7F3" w14:textId="610E3E05" w:rsidR="007B52A7" w:rsidRPr="00402DB5" w:rsidRDefault="007B52A7" w:rsidP="00402DB5">
            <w:pPr>
              <w:widowControl/>
              <w:spacing w:line="2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・就労継続支援A型</w:t>
            </w:r>
          </w:p>
        </w:tc>
        <w:tc>
          <w:tcPr>
            <w:tcW w:w="938" w:type="dxa"/>
            <w:shd w:val="clear" w:color="auto" w:fill="auto"/>
            <w:noWrap/>
            <w:vAlign w:val="center"/>
          </w:tcPr>
          <w:p w14:paraId="02C253BB" w14:textId="5C522800" w:rsidR="007B52A7" w:rsidRPr="00402DB5" w:rsidRDefault="007B52A7"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tcPr>
          <w:p w14:paraId="7412E73A" w14:textId="5233CAD6"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7B52A7" w:rsidRPr="00402DB5" w14:paraId="5CF7EDAE" w14:textId="77777777" w:rsidTr="007B52A7">
        <w:tc>
          <w:tcPr>
            <w:tcW w:w="754" w:type="dxa"/>
            <w:vMerge/>
            <w:vAlign w:val="center"/>
            <w:hideMark/>
          </w:tcPr>
          <w:p w14:paraId="16B2FF5F"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6BFBA066"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2F454E6F" w14:textId="77777777"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10DEC906" w14:textId="71F4810D" w:rsidR="007B52A7" w:rsidRPr="00402DB5" w:rsidRDefault="007B52A7" w:rsidP="00402DB5">
            <w:pPr>
              <w:widowControl/>
              <w:spacing w:line="2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・就労継続支援B型</w:t>
            </w:r>
          </w:p>
        </w:tc>
        <w:tc>
          <w:tcPr>
            <w:tcW w:w="938" w:type="dxa"/>
            <w:shd w:val="clear" w:color="auto" w:fill="auto"/>
            <w:noWrap/>
            <w:vAlign w:val="center"/>
          </w:tcPr>
          <w:p w14:paraId="4DD2B6B5" w14:textId="56D580A2" w:rsidR="007B52A7" w:rsidRPr="00402DB5" w:rsidRDefault="007B52A7"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27B81B31" w14:textId="27F96842" w:rsidR="007B52A7" w:rsidRPr="00402DB5" w:rsidRDefault="007B52A7"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7B52A7" w:rsidRPr="00402DB5" w14:paraId="69FCF150" w14:textId="77777777" w:rsidTr="007B52A7">
        <w:tc>
          <w:tcPr>
            <w:tcW w:w="754" w:type="dxa"/>
            <w:vMerge/>
            <w:vAlign w:val="center"/>
            <w:hideMark/>
          </w:tcPr>
          <w:p w14:paraId="2E6625F9"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1FCB7B4E"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5C461B81"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0899F83C" w14:textId="149AE7F2"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w:t>
            </w:r>
            <w:r w:rsidRPr="00C67D86">
              <w:rPr>
                <w:rFonts w:ascii="ＭＳ Ｐゴシック" w:eastAsia="ＭＳ Ｐゴシック" w:hAnsi="ＭＳ Ｐゴシック" w:cs="ＭＳ Ｐゴシック" w:hint="eastAsia"/>
                <w:color w:val="000000"/>
                <w:w w:val="99"/>
                <w:kern w:val="0"/>
                <w:sz w:val="20"/>
                <w:szCs w:val="20"/>
              </w:rPr>
              <w:t>日中一時支援（障害児等タイムケア）</w:t>
            </w:r>
          </w:p>
        </w:tc>
        <w:tc>
          <w:tcPr>
            <w:tcW w:w="938" w:type="dxa"/>
            <w:shd w:val="clear" w:color="auto" w:fill="auto"/>
            <w:noWrap/>
            <w:vAlign w:val="center"/>
          </w:tcPr>
          <w:p w14:paraId="15D4DD82" w14:textId="57B4B1A0"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22427130" w14:textId="7D324FA9"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7B52A7" w:rsidRPr="00402DB5" w14:paraId="30D9D438" w14:textId="77777777" w:rsidTr="007B52A7">
        <w:tc>
          <w:tcPr>
            <w:tcW w:w="754" w:type="dxa"/>
            <w:vMerge/>
            <w:vAlign w:val="center"/>
            <w:hideMark/>
          </w:tcPr>
          <w:p w14:paraId="27C270B7"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696AF079"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4698438C"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5A6439C9" w14:textId="235B0C45"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・基幹相談支援センター</w:t>
            </w:r>
          </w:p>
        </w:tc>
        <w:tc>
          <w:tcPr>
            <w:tcW w:w="938" w:type="dxa"/>
            <w:shd w:val="clear" w:color="auto" w:fill="auto"/>
            <w:noWrap/>
            <w:vAlign w:val="center"/>
          </w:tcPr>
          <w:p w14:paraId="5209AB63" w14:textId="4A0F1ABF"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tcPr>
          <w:p w14:paraId="5800C6DC" w14:textId="76F27AFF"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7B52A7" w:rsidRPr="00402DB5" w14:paraId="397DCD9D" w14:textId="77777777" w:rsidTr="007B52A7">
        <w:tc>
          <w:tcPr>
            <w:tcW w:w="754" w:type="dxa"/>
            <w:vMerge/>
            <w:vAlign w:val="center"/>
            <w:hideMark/>
          </w:tcPr>
          <w:p w14:paraId="2FAF2A35"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6DF30021"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1E58D9C4"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51A6FDB5" w14:textId="4F6570DD"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・居宅訪問型児童発達支援</w:t>
            </w:r>
          </w:p>
        </w:tc>
        <w:tc>
          <w:tcPr>
            <w:tcW w:w="938" w:type="dxa"/>
            <w:shd w:val="clear" w:color="auto" w:fill="auto"/>
            <w:noWrap/>
            <w:vAlign w:val="center"/>
          </w:tcPr>
          <w:p w14:paraId="0E5FE9DD" w14:textId="00D0626E"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tcPr>
          <w:p w14:paraId="109B8659" w14:textId="01A79B3E"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7B52A7" w:rsidRPr="00402DB5" w14:paraId="3E4D92E1" w14:textId="77777777" w:rsidTr="007B52A7">
        <w:tc>
          <w:tcPr>
            <w:tcW w:w="754" w:type="dxa"/>
            <w:vMerge/>
            <w:vAlign w:val="center"/>
            <w:hideMark/>
          </w:tcPr>
          <w:p w14:paraId="2A45CC3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52B90F95"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2097B5A6"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77207812" w14:textId="15FB3B8B"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・相談支援</w:t>
            </w:r>
          </w:p>
        </w:tc>
        <w:tc>
          <w:tcPr>
            <w:tcW w:w="938" w:type="dxa"/>
            <w:shd w:val="clear" w:color="auto" w:fill="auto"/>
            <w:noWrap/>
            <w:vAlign w:val="center"/>
          </w:tcPr>
          <w:p w14:paraId="33AB316B" w14:textId="4081E023"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tcPr>
          <w:p w14:paraId="4993987B" w14:textId="622808CE"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7B52A7" w:rsidRPr="00402DB5" w14:paraId="6FF5908E" w14:textId="77777777" w:rsidTr="007B52A7">
        <w:tc>
          <w:tcPr>
            <w:tcW w:w="754" w:type="dxa"/>
            <w:vMerge/>
            <w:vAlign w:val="center"/>
            <w:hideMark/>
          </w:tcPr>
          <w:p w14:paraId="4108A6A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03EEBB4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78942FE4"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67FE4380" w14:textId="34E6ACDA"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w:t>
            </w:r>
            <w:r w:rsidRPr="00C67D86">
              <w:rPr>
                <w:rFonts w:ascii="ＭＳ Ｐゴシック" w:eastAsia="ＭＳ Ｐゴシック" w:hAnsi="ＭＳ Ｐゴシック" w:cs="ＭＳ Ｐゴシック" w:hint="eastAsia"/>
                <w:color w:val="000000"/>
                <w:w w:val="99"/>
                <w:kern w:val="0"/>
                <w:sz w:val="20"/>
                <w:szCs w:val="20"/>
              </w:rPr>
              <w:t>障害児等タイムケア事業運営助成等</w:t>
            </w:r>
          </w:p>
        </w:tc>
        <w:tc>
          <w:tcPr>
            <w:tcW w:w="938" w:type="dxa"/>
            <w:shd w:val="clear" w:color="auto" w:fill="auto"/>
            <w:noWrap/>
            <w:vAlign w:val="center"/>
          </w:tcPr>
          <w:p w14:paraId="20706124" w14:textId="54B12026"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tcPr>
          <w:p w14:paraId="124B5B2D" w14:textId="1081F978"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7B52A7" w:rsidRPr="00402DB5" w14:paraId="1330B592" w14:textId="77777777" w:rsidTr="007B52A7">
        <w:tc>
          <w:tcPr>
            <w:tcW w:w="754" w:type="dxa"/>
            <w:vMerge/>
            <w:vAlign w:val="center"/>
            <w:hideMark/>
          </w:tcPr>
          <w:p w14:paraId="3AB7952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2FE25695"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1920624E"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0A680B74" w14:textId="654C3500"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・障害者自立支援ネットワーク</w:t>
            </w:r>
          </w:p>
        </w:tc>
        <w:tc>
          <w:tcPr>
            <w:tcW w:w="938" w:type="dxa"/>
            <w:shd w:val="clear" w:color="auto" w:fill="auto"/>
            <w:noWrap/>
            <w:vAlign w:val="center"/>
          </w:tcPr>
          <w:p w14:paraId="548C0EB2" w14:textId="518074E2"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tcPr>
          <w:p w14:paraId="1C1CAD4A" w14:textId="379A3AFC"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7B52A7" w:rsidRPr="00402DB5" w14:paraId="3E649A26" w14:textId="77777777" w:rsidTr="00516999">
        <w:tc>
          <w:tcPr>
            <w:tcW w:w="754" w:type="dxa"/>
            <w:vMerge/>
            <w:vAlign w:val="center"/>
          </w:tcPr>
          <w:p w14:paraId="6CE1A271"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tcPr>
          <w:p w14:paraId="2721B1F4"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tcPr>
          <w:p w14:paraId="52B49C81"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75E4E9E9" w14:textId="32D5A44C"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・障害者施設設備事業補助</w:t>
            </w:r>
          </w:p>
        </w:tc>
        <w:tc>
          <w:tcPr>
            <w:tcW w:w="938" w:type="dxa"/>
            <w:shd w:val="clear" w:color="auto" w:fill="auto"/>
            <w:noWrap/>
            <w:vAlign w:val="center"/>
          </w:tcPr>
          <w:p w14:paraId="69EE82CF" w14:textId="77777777" w:rsidR="007B52A7" w:rsidRPr="00402DB5" w:rsidRDefault="007B52A7" w:rsidP="007B52A7">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tcPr>
          <w:p w14:paraId="7E1D2014" w14:textId="490CCDC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7B52A7" w:rsidRPr="00402DB5" w14:paraId="19381C45" w14:textId="77777777" w:rsidTr="007B52A7">
        <w:tc>
          <w:tcPr>
            <w:tcW w:w="754" w:type="dxa"/>
            <w:vMerge/>
            <w:vAlign w:val="center"/>
            <w:hideMark/>
          </w:tcPr>
          <w:p w14:paraId="4EB252A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2A1A3F8A"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4C046DA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60F01F79" w14:textId="02113503"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color w:val="000000"/>
                <w:kern w:val="0"/>
                <w:sz w:val="20"/>
                <w:szCs w:val="20"/>
              </w:rPr>
              <w:t>・保育所等訪問支援</w:t>
            </w:r>
          </w:p>
        </w:tc>
        <w:tc>
          <w:tcPr>
            <w:tcW w:w="938" w:type="dxa"/>
            <w:shd w:val="clear" w:color="auto" w:fill="auto"/>
            <w:noWrap/>
            <w:vAlign w:val="center"/>
          </w:tcPr>
          <w:p w14:paraId="76F44370" w14:textId="54E52CE4" w:rsidR="007B52A7" w:rsidRPr="00402DB5" w:rsidRDefault="007B52A7" w:rsidP="007B52A7">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tcPr>
          <w:p w14:paraId="13CC21C4" w14:textId="2B3CD0EA"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r w:rsidRPr="00402DB5">
              <w:rPr>
                <w:rFonts w:ascii="ＭＳ Ｐゴシック" w:eastAsia="ＭＳ Ｐゴシック" w:hAnsi="ＭＳ Ｐゴシック" w:cs="ＭＳ Ｐゴシック" w:hint="eastAsia"/>
                <w:kern w:val="0"/>
                <w:sz w:val="20"/>
                <w:szCs w:val="20"/>
              </w:rPr>
              <w:br/>
              <w:t>子ども家庭支援課</w:t>
            </w:r>
          </w:p>
        </w:tc>
      </w:tr>
      <w:tr w:rsidR="007B52A7" w:rsidRPr="00402DB5" w14:paraId="2FA9A3C3" w14:textId="77777777" w:rsidTr="007B52A7">
        <w:tc>
          <w:tcPr>
            <w:tcW w:w="754" w:type="dxa"/>
            <w:vMerge/>
            <w:vAlign w:val="center"/>
            <w:hideMark/>
          </w:tcPr>
          <w:p w14:paraId="18A14229"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7D73D01E"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5F041C10"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3BB573BF" w14:textId="57275981"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color w:val="000000"/>
                <w:kern w:val="0"/>
                <w:sz w:val="20"/>
                <w:szCs w:val="20"/>
              </w:rPr>
              <w:t>・障害児相談支援</w:t>
            </w:r>
          </w:p>
        </w:tc>
        <w:tc>
          <w:tcPr>
            <w:tcW w:w="938" w:type="dxa"/>
            <w:shd w:val="clear" w:color="auto" w:fill="auto"/>
            <w:noWrap/>
            <w:vAlign w:val="center"/>
          </w:tcPr>
          <w:p w14:paraId="3B262960" w14:textId="492BC5B9" w:rsidR="007B52A7" w:rsidRPr="00402DB5" w:rsidRDefault="007B52A7" w:rsidP="007B52A7">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tcPr>
          <w:p w14:paraId="420E0A30" w14:textId="1BA1820E"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r w:rsidRPr="00402DB5">
              <w:rPr>
                <w:rFonts w:ascii="ＭＳ Ｐゴシック" w:eastAsia="ＭＳ Ｐゴシック" w:hAnsi="ＭＳ Ｐゴシック" w:cs="ＭＳ Ｐゴシック" w:hint="eastAsia"/>
                <w:kern w:val="0"/>
                <w:sz w:val="20"/>
                <w:szCs w:val="20"/>
              </w:rPr>
              <w:br/>
              <w:t>子ども家庭支援課</w:t>
            </w:r>
          </w:p>
        </w:tc>
      </w:tr>
      <w:tr w:rsidR="007B52A7" w:rsidRPr="00402DB5" w14:paraId="6859D446" w14:textId="77777777" w:rsidTr="007B52A7">
        <w:tc>
          <w:tcPr>
            <w:tcW w:w="754" w:type="dxa"/>
            <w:vMerge/>
            <w:vAlign w:val="center"/>
            <w:hideMark/>
          </w:tcPr>
          <w:p w14:paraId="19FC3EE4"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7D057C81"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56864C3C"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79277EDF" w14:textId="3D0E6FC8"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color w:val="000000"/>
                <w:kern w:val="0"/>
                <w:sz w:val="20"/>
                <w:szCs w:val="20"/>
              </w:rPr>
              <w:t>・放課後等デイサービス</w:t>
            </w:r>
          </w:p>
        </w:tc>
        <w:tc>
          <w:tcPr>
            <w:tcW w:w="938" w:type="dxa"/>
            <w:shd w:val="clear" w:color="auto" w:fill="auto"/>
            <w:noWrap/>
            <w:vAlign w:val="center"/>
          </w:tcPr>
          <w:p w14:paraId="7B3B327C" w14:textId="76F7FF04" w:rsidR="007B52A7" w:rsidRPr="00402DB5" w:rsidRDefault="007B52A7" w:rsidP="007B52A7">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tcPr>
          <w:p w14:paraId="290CBA75" w14:textId="440689A8"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r w:rsidRPr="00402DB5">
              <w:rPr>
                <w:rFonts w:ascii="ＭＳ Ｐゴシック" w:eastAsia="ＭＳ Ｐゴシック" w:hAnsi="ＭＳ Ｐゴシック" w:cs="ＭＳ Ｐゴシック" w:hint="eastAsia"/>
                <w:kern w:val="0"/>
                <w:sz w:val="20"/>
                <w:szCs w:val="20"/>
              </w:rPr>
              <w:br/>
              <w:t>子ども家庭支援課</w:t>
            </w:r>
          </w:p>
        </w:tc>
      </w:tr>
      <w:tr w:rsidR="007B52A7" w:rsidRPr="00402DB5" w14:paraId="71834589" w14:textId="77777777" w:rsidTr="007B52A7">
        <w:tc>
          <w:tcPr>
            <w:tcW w:w="754" w:type="dxa"/>
            <w:vMerge/>
            <w:vAlign w:val="center"/>
            <w:hideMark/>
          </w:tcPr>
          <w:p w14:paraId="59315CFE"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55C954C3"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27C5AA89"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652C209C" w14:textId="49DBBE88"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・計画相談支援 </w:t>
            </w:r>
          </w:p>
        </w:tc>
        <w:tc>
          <w:tcPr>
            <w:tcW w:w="938" w:type="dxa"/>
            <w:shd w:val="clear" w:color="auto" w:fill="auto"/>
            <w:noWrap/>
            <w:vAlign w:val="center"/>
          </w:tcPr>
          <w:p w14:paraId="68EBEE84" w14:textId="5966BCD1" w:rsidR="007B52A7" w:rsidRPr="00402DB5" w:rsidRDefault="007B52A7" w:rsidP="007B52A7">
            <w:pPr>
              <w:widowControl/>
              <w:spacing w:line="240" w:lineRule="exact"/>
              <w:jc w:val="center"/>
              <w:rPr>
                <w:rFonts w:ascii="ＭＳ Ｐゴシック" w:eastAsia="ＭＳ Ｐゴシック" w:hAnsi="ＭＳ Ｐゴシック" w:cs="ＭＳ Ｐゴシック"/>
                <w:color w:val="FF0000"/>
                <w:kern w:val="0"/>
                <w:sz w:val="20"/>
                <w:szCs w:val="20"/>
              </w:rPr>
            </w:pPr>
          </w:p>
        </w:tc>
        <w:tc>
          <w:tcPr>
            <w:tcW w:w="1848" w:type="dxa"/>
            <w:shd w:val="clear" w:color="auto" w:fill="auto"/>
            <w:noWrap/>
            <w:vAlign w:val="center"/>
          </w:tcPr>
          <w:p w14:paraId="3E2A22BB" w14:textId="0E2952B5"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r w:rsidRPr="00402DB5">
              <w:rPr>
                <w:rFonts w:ascii="ＭＳ Ｐゴシック" w:eastAsia="ＭＳ Ｐゴシック" w:hAnsi="ＭＳ Ｐゴシック" w:cs="ＭＳ Ｐゴシック" w:hint="eastAsia"/>
                <w:kern w:val="0"/>
                <w:sz w:val="20"/>
                <w:szCs w:val="20"/>
              </w:rPr>
              <w:br/>
              <w:t>子ども家庭支援課</w:t>
            </w:r>
          </w:p>
        </w:tc>
      </w:tr>
      <w:tr w:rsidR="007B52A7" w:rsidRPr="00402DB5" w14:paraId="076A5EC8" w14:textId="77777777" w:rsidTr="007B52A7">
        <w:tc>
          <w:tcPr>
            <w:tcW w:w="754" w:type="dxa"/>
            <w:vMerge/>
            <w:vAlign w:val="center"/>
            <w:hideMark/>
          </w:tcPr>
          <w:p w14:paraId="540F7E4C"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716D083E"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7EE21C2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435FA252" w14:textId="6256A16D"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・児童発達支援</w:t>
            </w:r>
          </w:p>
        </w:tc>
        <w:tc>
          <w:tcPr>
            <w:tcW w:w="938" w:type="dxa"/>
            <w:shd w:val="clear" w:color="auto" w:fill="auto"/>
            <w:noWrap/>
            <w:vAlign w:val="center"/>
          </w:tcPr>
          <w:p w14:paraId="46E2F1A4" w14:textId="3EAEA38C"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307BAADD" w14:textId="77777777" w:rsidR="007B52A7"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障害者福祉課</w:t>
            </w:r>
          </w:p>
          <w:p w14:paraId="0B5CEFDB" w14:textId="1356B914"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子ども家庭支援課</w:t>
            </w:r>
          </w:p>
        </w:tc>
      </w:tr>
      <w:tr w:rsidR="007B52A7" w:rsidRPr="00402DB5" w14:paraId="1FD6F83A" w14:textId="77777777" w:rsidTr="007B52A7">
        <w:tc>
          <w:tcPr>
            <w:tcW w:w="754" w:type="dxa"/>
            <w:vMerge/>
            <w:vAlign w:val="center"/>
            <w:hideMark/>
          </w:tcPr>
          <w:p w14:paraId="16C2D74E"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4BCA8B19"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34472E07"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29BD8442" w14:textId="0106F11D"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・障害児等巡回保育相談（保育園・子ども園等）</w:t>
            </w:r>
          </w:p>
        </w:tc>
        <w:tc>
          <w:tcPr>
            <w:tcW w:w="938" w:type="dxa"/>
            <w:shd w:val="clear" w:color="auto" w:fill="auto"/>
            <w:noWrap/>
            <w:vAlign w:val="center"/>
          </w:tcPr>
          <w:p w14:paraId="668796EA" w14:textId="4CC50A0D" w:rsidR="007B52A7" w:rsidRPr="00402DB5" w:rsidRDefault="007B52A7" w:rsidP="007B52A7">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tcPr>
          <w:p w14:paraId="7AB57F06" w14:textId="025C8589"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保育指導課</w:t>
            </w:r>
          </w:p>
        </w:tc>
      </w:tr>
      <w:tr w:rsidR="007B52A7" w:rsidRPr="00402DB5" w14:paraId="069D015E" w14:textId="77777777" w:rsidTr="007B52A7">
        <w:tc>
          <w:tcPr>
            <w:tcW w:w="754" w:type="dxa"/>
            <w:vMerge/>
            <w:vAlign w:val="center"/>
            <w:hideMark/>
          </w:tcPr>
          <w:p w14:paraId="14FD840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5CBF4B99"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31C40FD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49A15E9C" w14:textId="327B7B64"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kern w:val="0"/>
                <w:sz w:val="20"/>
                <w:szCs w:val="20"/>
              </w:rPr>
              <w:t>・巡回サポートチーム事業</w:t>
            </w:r>
          </w:p>
        </w:tc>
        <w:tc>
          <w:tcPr>
            <w:tcW w:w="938" w:type="dxa"/>
            <w:shd w:val="clear" w:color="auto" w:fill="auto"/>
            <w:noWrap/>
            <w:vAlign w:val="center"/>
          </w:tcPr>
          <w:p w14:paraId="4EB771E5" w14:textId="7B5F1336"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6E993541" w14:textId="46396728"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保育指導課</w:t>
            </w:r>
          </w:p>
        </w:tc>
      </w:tr>
      <w:tr w:rsidR="007B52A7" w:rsidRPr="00402DB5" w14:paraId="2C202AF6" w14:textId="77777777" w:rsidTr="007B52A7">
        <w:tc>
          <w:tcPr>
            <w:tcW w:w="754" w:type="dxa"/>
            <w:vMerge/>
            <w:vAlign w:val="center"/>
            <w:hideMark/>
          </w:tcPr>
          <w:p w14:paraId="504A2546"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4784DC20"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4EFD8E77"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704F5913" w14:textId="23374116"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kern w:val="0"/>
                <w:sz w:val="20"/>
                <w:szCs w:val="20"/>
              </w:rPr>
              <w:t>・保育園・子ども園等保育指導研修</w:t>
            </w:r>
          </w:p>
        </w:tc>
        <w:tc>
          <w:tcPr>
            <w:tcW w:w="938" w:type="dxa"/>
            <w:shd w:val="clear" w:color="auto" w:fill="auto"/>
            <w:noWrap/>
            <w:vAlign w:val="center"/>
          </w:tcPr>
          <w:p w14:paraId="2F1912AF" w14:textId="75F902A0"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6FEE82E3" w14:textId="19C8B92B"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保育指導課</w:t>
            </w:r>
          </w:p>
        </w:tc>
      </w:tr>
      <w:tr w:rsidR="007B52A7" w:rsidRPr="00402DB5" w14:paraId="07516FA9" w14:textId="77777777" w:rsidTr="007B52A7">
        <w:tc>
          <w:tcPr>
            <w:tcW w:w="754" w:type="dxa"/>
            <w:vMerge/>
            <w:vAlign w:val="center"/>
            <w:hideMark/>
          </w:tcPr>
          <w:p w14:paraId="691CF9CE"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17A836E5"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2B4EA79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03810343" w14:textId="447467BC"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・｢新宿区子ども家庭・若者サポートネットワーク｣の運営</w:t>
            </w:r>
          </w:p>
        </w:tc>
        <w:tc>
          <w:tcPr>
            <w:tcW w:w="938" w:type="dxa"/>
            <w:shd w:val="clear" w:color="auto" w:fill="auto"/>
            <w:noWrap/>
            <w:vAlign w:val="center"/>
          </w:tcPr>
          <w:p w14:paraId="0766D0EC" w14:textId="6E426B76"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0E69AE53" w14:textId="40BC6B38"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7B52A7" w:rsidRPr="00402DB5" w14:paraId="5BC5CE01" w14:textId="77777777" w:rsidTr="007B52A7">
        <w:tc>
          <w:tcPr>
            <w:tcW w:w="754" w:type="dxa"/>
            <w:vMerge/>
            <w:vAlign w:val="center"/>
            <w:hideMark/>
          </w:tcPr>
          <w:p w14:paraId="5A356123"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4CDC6523"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3E20DF5C"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0E2598A1" w14:textId="176A079B"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・障害児指導に関する体験・理解</w:t>
            </w:r>
          </w:p>
        </w:tc>
        <w:tc>
          <w:tcPr>
            <w:tcW w:w="938" w:type="dxa"/>
            <w:shd w:val="clear" w:color="auto" w:fill="auto"/>
            <w:noWrap/>
            <w:vAlign w:val="center"/>
          </w:tcPr>
          <w:p w14:paraId="535D018C" w14:textId="0E59F619"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32114661" w14:textId="59B28AFE"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7B52A7" w:rsidRPr="00402DB5" w14:paraId="252CCE34" w14:textId="77777777" w:rsidTr="007B52A7">
        <w:tc>
          <w:tcPr>
            <w:tcW w:w="754" w:type="dxa"/>
            <w:vMerge/>
            <w:vAlign w:val="center"/>
            <w:hideMark/>
          </w:tcPr>
          <w:p w14:paraId="4E7CE33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28268410"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68A518A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20B08DE6" w14:textId="318B0944"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kern w:val="0"/>
                <w:sz w:val="20"/>
                <w:szCs w:val="20"/>
              </w:rPr>
              <w:t>・学童クラブへの巡回指導</w:t>
            </w:r>
          </w:p>
        </w:tc>
        <w:tc>
          <w:tcPr>
            <w:tcW w:w="938" w:type="dxa"/>
            <w:shd w:val="clear" w:color="auto" w:fill="auto"/>
            <w:noWrap/>
            <w:vAlign w:val="center"/>
          </w:tcPr>
          <w:p w14:paraId="30407D5C" w14:textId="0F17C705" w:rsidR="007B52A7" w:rsidRPr="00402DB5" w:rsidRDefault="00094512" w:rsidP="007B52A7">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1848" w:type="dxa"/>
            <w:shd w:val="clear" w:color="auto" w:fill="auto"/>
            <w:noWrap/>
            <w:vAlign w:val="center"/>
          </w:tcPr>
          <w:p w14:paraId="3515ECDE" w14:textId="3DEF4B1F"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7B52A7" w:rsidRPr="00402DB5" w14:paraId="4C6DA39D" w14:textId="77777777" w:rsidTr="007B52A7">
        <w:tc>
          <w:tcPr>
            <w:tcW w:w="754" w:type="dxa"/>
            <w:vMerge/>
            <w:vAlign w:val="center"/>
          </w:tcPr>
          <w:p w14:paraId="55EDFDAF"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tcPr>
          <w:p w14:paraId="2629FFF0"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tcPr>
          <w:p w14:paraId="344C5A1A"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70296EF5" w14:textId="2021C0CD"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・発達相談（電話相談/来所相談）</w:t>
            </w:r>
          </w:p>
        </w:tc>
        <w:tc>
          <w:tcPr>
            <w:tcW w:w="938" w:type="dxa"/>
            <w:shd w:val="clear" w:color="auto" w:fill="auto"/>
            <w:noWrap/>
            <w:vAlign w:val="center"/>
          </w:tcPr>
          <w:p w14:paraId="0092B334" w14:textId="22FF34A4"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16F191A8" w14:textId="52F8E55A"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7B52A7" w:rsidRPr="00402DB5" w14:paraId="12F83C12" w14:textId="77777777" w:rsidTr="007B52A7">
        <w:tc>
          <w:tcPr>
            <w:tcW w:w="754" w:type="dxa"/>
            <w:vMerge/>
            <w:vAlign w:val="center"/>
          </w:tcPr>
          <w:p w14:paraId="7418D4D3"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tcPr>
          <w:p w14:paraId="77A988A0"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tcPr>
          <w:p w14:paraId="3DEB6A92"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0B64340A" w14:textId="31838969"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・発達支援（集団-親子通所、単独通所、就園児グループ）</w:t>
            </w:r>
          </w:p>
        </w:tc>
        <w:tc>
          <w:tcPr>
            <w:tcW w:w="938" w:type="dxa"/>
            <w:shd w:val="clear" w:color="auto" w:fill="auto"/>
            <w:noWrap/>
            <w:vAlign w:val="center"/>
          </w:tcPr>
          <w:p w14:paraId="1E2D24AC" w14:textId="3393388B"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44E4A770" w14:textId="624173B4"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bl>
    <w:p w14:paraId="705EAE1A" w14:textId="05733DF3" w:rsidR="007B52A7" w:rsidRDefault="00094512" w:rsidP="007B52A7">
      <w:pPr>
        <w:spacing w:line="120" w:lineRule="exact"/>
      </w:pPr>
      <w:r>
        <w:rPr>
          <w:noProof/>
        </w:rPr>
        <w:drawing>
          <wp:anchor distT="0" distB="0" distL="114300" distR="114300" simplePos="0" relativeHeight="251986944" behindDoc="0" locked="0" layoutInCell="1" allowOverlap="1" wp14:anchorId="311C40D6" wp14:editId="5DDF431D">
            <wp:simplePos x="0" y="0"/>
            <wp:positionH relativeFrom="page">
              <wp:posOffset>6301105</wp:posOffset>
            </wp:positionH>
            <wp:positionV relativeFrom="page">
              <wp:posOffset>9432925</wp:posOffset>
            </wp:positionV>
            <wp:extent cx="717480" cy="717480"/>
            <wp:effectExtent l="0" t="0" r="6985" b="6985"/>
            <wp:wrapNone/>
            <wp:docPr id="2775" name="JAVISCODE223-7"/>
            <wp:cNvGraphicFramePr/>
            <a:graphic xmlns:a="http://schemas.openxmlformats.org/drawingml/2006/main">
              <a:graphicData uri="http://schemas.openxmlformats.org/drawingml/2006/picture">
                <pic:pic xmlns:pic="http://schemas.openxmlformats.org/drawingml/2006/picture">
                  <pic:nvPicPr>
                    <pic:cNvPr id="2775" name="JAVISCODE223-7"/>
                    <pic:cNvPicPr/>
                  </pic:nvPicPr>
                  <pic:blipFill>
                    <a:blip r:embed="rId18"/>
                    <a:stretch>
                      <a:fillRect/>
                    </a:stretch>
                  </pic:blipFill>
                  <pic:spPr>
                    <a:xfrm>
                      <a:off x="0" y="0"/>
                      <a:ext cx="717480" cy="717480"/>
                    </a:xfrm>
                    <a:prstGeom prst="rect">
                      <a:avLst/>
                    </a:prstGeom>
                  </pic:spPr>
                </pic:pic>
              </a:graphicData>
            </a:graphic>
            <wp14:sizeRelH relativeFrom="margin">
              <wp14:pctWidth>0</wp14:pctWidth>
            </wp14:sizeRelH>
            <wp14:sizeRelV relativeFrom="margin">
              <wp14:pctHeight>0</wp14:pctHeight>
            </wp14:sizeRelV>
          </wp:anchor>
        </w:drawing>
      </w:r>
    </w:p>
    <w:tbl>
      <w:tblPr>
        <w:tblW w:w="981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4"/>
        <w:gridCol w:w="1063"/>
        <w:gridCol w:w="1750"/>
        <w:gridCol w:w="3457"/>
        <w:gridCol w:w="938"/>
        <w:gridCol w:w="1848"/>
      </w:tblGrid>
      <w:tr w:rsidR="001A1F42" w:rsidRPr="00402DB5" w14:paraId="7E023624" w14:textId="77777777" w:rsidTr="00516999">
        <w:tc>
          <w:tcPr>
            <w:tcW w:w="754" w:type="dxa"/>
            <w:shd w:val="clear" w:color="auto" w:fill="FABF8F" w:themeFill="accent6" w:themeFillTint="99"/>
            <w:noWrap/>
            <w:vAlign w:val="center"/>
            <w:hideMark/>
          </w:tcPr>
          <w:p w14:paraId="73A7E5AB" w14:textId="35B042D2" w:rsidR="001A1F42" w:rsidRPr="00402DB5"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lastRenderedPageBreak/>
              <w:t>個別目標</w:t>
            </w:r>
          </w:p>
        </w:tc>
        <w:tc>
          <w:tcPr>
            <w:tcW w:w="1063" w:type="dxa"/>
            <w:shd w:val="clear" w:color="auto" w:fill="FABF8F" w:themeFill="accent6" w:themeFillTint="99"/>
            <w:vAlign w:val="center"/>
            <w:hideMark/>
          </w:tcPr>
          <w:p w14:paraId="0B22D61F" w14:textId="77777777" w:rsidR="001A1F42" w:rsidRPr="00402DB5"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基本施策</w:t>
            </w:r>
          </w:p>
        </w:tc>
        <w:tc>
          <w:tcPr>
            <w:tcW w:w="1750" w:type="dxa"/>
            <w:shd w:val="clear" w:color="auto" w:fill="FABF8F" w:themeFill="accent6" w:themeFillTint="99"/>
            <w:vAlign w:val="center"/>
            <w:hideMark/>
          </w:tcPr>
          <w:p w14:paraId="527D269F" w14:textId="77777777" w:rsidR="001A1F42" w:rsidRPr="00402DB5"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個別施策</w:t>
            </w:r>
          </w:p>
        </w:tc>
        <w:tc>
          <w:tcPr>
            <w:tcW w:w="3457" w:type="dxa"/>
            <w:shd w:val="clear" w:color="auto" w:fill="FABF8F" w:themeFill="accent6" w:themeFillTint="99"/>
            <w:vAlign w:val="center"/>
            <w:hideMark/>
          </w:tcPr>
          <w:p w14:paraId="263F86EB" w14:textId="77777777" w:rsidR="001A1F42" w:rsidRPr="00402DB5"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主な事業</w:t>
            </w:r>
          </w:p>
        </w:tc>
        <w:tc>
          <w:tcPr>
            <w:tcW w:w="938" w:type="dxa"/>
            <w:shd w:val="clear" w:color="auto" w:fill="FABF8F" w:themeFill="accent6" w:themeFillTint="99"/>
            <w:tcMar>
              <w:left w:w="28" w:type="dxa"/>
              <w:right w:w="28" w:type="dxa"/>
            </w:tcMar>
            <w:vAlign w:val="center"/>
            <w:hideMark/>
          </w:tcPr>
          <w:p w14:paraId="6E27A116" w14:textId="77777777" w:rsidR="001A1F42"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第二次</w:t>
            </w:r>
          </w:p>
          <w:p w14:paraId="015BC048" w14:textId="77777777" w:rsidR="001A1F42" w:rsidRPr="00402DB5"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実行計画</w:t>
            </w:r>
          </w:p>
        </w:tc>
        <w:tc>
          <w:tcPr>
            <w:tcW w:w="1848" w:type="dxa"/>
            <w:shd w:val="clear" w:color="auto" w:fill="FABF8F" w:themeFill="accent6" w:themeFillTint="99"/>
            <w:vAlign w:val="center"/>
            <w:hideMark/>
          </w:tcPr>
          <w:p w14:paraId="37EC443A" w14:textId="77777777" w:rsidR="001A1F42" w:rsidRPr="00402DB5" w:rsidRDefault="001A1F42"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事業実施担当課</w:t>
            </w:r>
            <w:r w:rsidRPr="00402DB5">
              <w:rPr>
                <w:rFonts w:ascii="ＭＳ Ｐゴシック" w:eastAsia="ＭＳ Ｐゴシック" w:hAnsi="ＭＳ Ｐゴシック" w:cs="ＭＳ Ｐゴシック" w:hint="eastAsia"/>
                <w:kern w:val="0"/>
                <w:sz w:val="20"/>
                <w:szCs w:val="20"/>
              </w:rPr>
              <w:br/>
              <w:t>（問い合わせ先）</w:t>
            </w:r>
          </w:p>
        </w:tc>
      </w:tr>
      <w:tr w:rsidR="007B52A7" w:rsidRPr="00402DB5" w14:paraId="5DAF2985" w14:textId="77777777" w:rsidTr="00516999">
        <w:tc>
          <w:tcPr>
            <w:tcW w:w="754" w:type="dxa"/>
            <w:vMerge w:val="restart"/>
            <w:textDirection w:val="tbRlV"/>
            <w:vAlign w:val="center"/>
          </w:tcPr>
          <w:p w14:paraId="2D67530F" w14:textId="759B79A8" w:rsidR="007B52A7" w:rsidRPr="001A1F42" w:rsidRDefault="007B52A7" w:rsidP="007B52A7">
            <w:pPr>
              <w:spacing w:line="240" w:lineRule="exact"/>
              <w:ind w:left="113" w:right="113"/>
              <w:jc w:val="center"/>
              <w:rPr>
                <w:rFonts w:ascii="ＭＳ Ｐゴシック" w:eastAsia="ＭＳ Ｐゴシック" w:hAnsi="ＭＳ Ｐゴシック" w:cs="ＭＳ Ｐゴシック"/>
                <w:kern w:val="0"/>
                <w:sz w:val="20"/>
                <w:szCs w:val="20"/>
              </w:rPr>
            </w:pPr>
            <w:r w:rsidRPr="001A1F42">
              <w:rPr>
                <w:rFonts w:ascii="ＭＳ Ｐゴシック" w:eastAsia="ＭＳ Ｐゴシック" w:hAnsi="ＭＳ Ｐゴシック" w:cs="ＭＳ Ｐゴシック" w:hint="eastAsia"/>
                <w:kern w:val="0"/>
                <w:sz w:val="20"/>
                <w:szCs w:val="20"/>
              </w:rPr>
              <w:t>２　障害等の早期発見と成長・発達への支援</w:t>
            </w:r>
          </w:p>
        </w:tc>
        <w:tc>
          <w:tcPr>
            <w:tcW w:w="1063" w:type="dxa"/>
            <w:vMerge w:val="restart"/>
            <w:vAlign w:val="center"/>
          </w:tcPr>
          <w:p w14:paraId="6FEA2B75" w14:textId="02C6268D" w:rsidR="007B52A7" w:rsidRPr="001A1F42" w:rsidRDefault="007B52A7" w:rsidP="007B52A7">
            <w:pPr>
              <w:spacing w:line="240" w:lineRule="exact"/>
              <w:jc w:val="left"/>
              <w:rPr>
                <w:rFonts w:ascii="ＭＳ Ｐゴシック" w:eastAsia="ＭＳ Ｐゴシック" w:hAnsi="ＭＳ Ｐゴシック" w:cs="ＭＳ Ｐゴシック"/>
                <w:kern w:val="0"/>
                <w:sz w:val="20"/>
                <w:szCs w:val="20"/>
              </w:rPr>
            </w:pPr>
            <w:r w:rsidRPr="001A1F42">
              <w:rPr>
                <w:rFonts w:ascii="ＭＳ Ｐゴシック" w:eastAsia="ＭＳ Ｐゴシック" w:hAnsi="ＭＳ Ｐゴシック" w:cs="ＭＳ Ｐゴシック" w:hint="eastAsia"/>
                <w:kern w:val="0"/>
                <w:sz w:val="20"/>
                <w:szCs w:val="20"/>
              </w:rPr>
              <w:t>(２)障害等のある子どもの療育、保育、教育、福祉の充実</w:t>
            </w:r>
          </w:p>
        </w:tc>
        <w:tc>
          <w:tcPr>
            <w:tcW w:w="1750" w:type="dxa"/>
            <w:vMerge w:val="restart"/>
            <w:vAlign w:val="center"/>
          </w:tcPr>
          <w:p w14:paraId="05920C83" w14:textId="7AAFFD3E" w:rsidR="007B52A7" w:rsidRPr="00402DB5" w:rsidRDefault="007B52A7" w:rsidP="007B52A7">
            <w:pPr>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⑬乳幼児期の支援体制の充実(P</w:t>
            </w:r>
            <w:r>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8</w:t>
            </w:r>
            <w:r>
              <w:rPr>
                <w:rFonts w:ascii="ＭＳ Ｐゴシック" w:eastAsia="ＭＳ Ｐゴシック" w:hAnsi="ＭＳ Ｐゴシック" w:cs="ＭＳ Ｐゴシック" w:hint="eastAsia"/>
                <w:kern w:val="0"/>
                <w:sz w:val="20"/>
                <w:szCs w:val="20"/>
              </w:rPr>
              <w:t>2</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⑭学齢期の支援体制の充実(P</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85</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⑮放課後支援等の日中活動の充実(P</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89</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⑯療育・保育・教育・福祉・保健施策の連携(P</w:t>
            </w:r>
            <w:r>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9</w:t>
            </w:r>
            <w:r>
              <w:rPr>
                <w:rFonts w:ascii="ＭＳ Ｐゴシック" w:eastAsia="ＭＳ Ｐゴシック" w:hAnsi="ＭＳ Ｐゴシック" w:cs="ＭＳ Ｐゴシック" w:hint="eastAsia"/>
                <w:kern w:val="0"/>
                <w:sz w:val="20"/>
                <w:szCs w:val="20"/>
              </w:rPr>
              <w:t>1</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⑰障害等のある子どもへの専門相談の推進【重点的な取組】(P</w:t>
            </w:r>
            <w:r>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9</w:t>
            </w:r>
            <w:r>
              <w:rPr>
                <w:rFonts w:ascii="ＭＳ Ｐゴシック" w:eastAsia="ＭＳ Ｐゴシック" w:hAnsi="ＭＳ Ｐゴシック" w:cs="ＭＳ Ｐゴシック" w:hint="eastAsia"/>
                <w:kern w:val="0"/>
                <w:sz w:val="20"/>
                <w:szCs w:val="20"/>
              </w:rPr>
              <w:t>2</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⑱学校教育修了後の進路の確保(P</w:t>
            </w:r>
            <w:r>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9</w:t>
            </w:r>
            <w:r>
              <w:rPr>
                <w:rFonts w:ascii="ＭＳ Ｐゴシック" w:eastAsia="ＭＳ Ｐゴシック" w:hAnsi="ＭＳ Ｐゴシック" w:cs="ＭＳ Ｐゴシック" w:hint="eastAsia"/>
                <w:kern w:val="0"/>
                <w:sz w:val="20"/>
                <w:szCs w:val="20"/>
              </w:rPr>
              <w:t>5</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tcPr>
          <w:p w14:paraId="4EF6AB5F" w14:textId="1290804B"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・発達支援（個別指導-作業療法、理学療法、言語療法、心理指導）</w:t>
            </w:r>
          </w:p>
        </w:tc>
        <w:tc>
          <w:tcPr>
            <w:tcW w:w="938" w:type="dxa"/>
            <w:shd w:val="clear" w:color="auto" w:fill="auto"/>
            <w:noWrap/>
            <w:vAlign w:val="center"/>
          </w:tcPr>
          <w:p w14:paraId="681934AD" w14:textId="591E8C12"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2A06B088" w14:textId="42EDB530"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7B52A7" w:rsidRPr="00402DB5" w14:paraId="7FC4F5D9" w14:textId="77777777" w:rsidTr="00516999">
        <w:tc>
          <w:tcPr>
            <w:tcW w:w="754" w:type="dxa"/>
            <w:vMerge/>
            <w:textDirection w:val="tbRlV"/>
            <w:vAlign w:val="center"/>
          </w:tcPr>
          <w:p w14:paraId="7E317836" w14:textId="309F981E" w:rsidR="007B52A7" w:rsidRPr="001A1F42" w:rsidRDefault="007B52A7" w:rsidP="007B52A7">
            <w:pPr>
              <w:spacing w:line="240" w:lineRule="exact"/>
              <w:ind w:left="113" w:right="113"/>
              <w:jc w:val="center"/>
              <w:rPr>
                <w:rFonts w:ascii="ＭＳ Ｐゴシック" w:eastAsia="ＭＳ Ｐゴシック" w:hAnsi="ＭＳ Ｐゴシック" w:cs="ＭＳ Ｐゴシック"/>
                <w:kern w:val="0"/>
                <w:sz w:val="20"/>
                <w:szCs w:val="20"/>
              </w:rPr>
            </w:pPr>
          </w:p>
        </w:tc>
        <w:tc>
          <w:tcPr>
            <w:tcW w:w="1063" w:type="dxa"/>
            <w:vMerge/>
            <w:vAlign w:val="center"/>
          </w:tcPr>
          <w:p w14:paraId="4ADDA674" w14:textId="60F06E59" w:rsidR="007B52A7" w:rsidRPr="001A1F42" w:rsidRDefault="007B52A7" w:rsidP="007B52A7">
            <w:pPr>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tcPr>
          <w:p w14:paraId="34478D47" w14:textId="23BBE795" w:rsidR="007B52A7" w:rsidRPr="00402DB5" w:rsidRDefault="007B52A7" w:rsidP="007B52A7">
            <w:pPr>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3803AE2A" w14:textId="344CD651"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・障害幼児一時保育、在宅児等訪問支援</w:t>
            </w:r>
          </w:p>
        </w:tc>
        <w:tc>
          <w:tcPr>
            <w:tcW w:w="938" w:type="dxa"/>
            <w:shd w:val="clear" w:color="auto" w:fill="auto"/>
            <w:noWrap/>
            <w:vAlign w:val="center"/>
          </w:tcPr>
          <w:p w14:paraId="003D6524" w14:textId="03F074E5"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4E5DCE6C" w14:textId="1DC5C8F9"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7B52A7" w:rsidRPr="00402DB5" w14:paraId="529253F6" w14:textId="77777777" w:rsidTr="00516999">
        <w:tc>
          <w:tcPr>
            <w:tcW w:w="754" w:type="dxa"/>
            <w:vMerge/>
            <w:textDirection w:val="tbRlV"/>
            <w:vAlign w:val="center"/>
          </w:tcPr>
          <w:p w14:paraId="19899922" w14:textId="3D259928" w:rsidR="007B52A7" w:rsidRPr="001A1F42" w:rsidRDefault="007B52A7" w:rsidP="007B52A7">
            <w:pPr>
              <w:spacing w:line="240" w:lineRule="exact"/>
              <w:ind w:left="113" w:right="113"/>
              <w:jc w:val="center"/>
              <w:rPr>
                <w:rFonts w:ascii="ＭＳ Ｐゴシック" w:eastAsia="ＭＳ Ｐゴシック" w:hAnsi="ＭＳ Ｐゴシック" w:cs="ＭＳ Ｐゴシック"/>
                <w:kern w:val="0"/>
                <w:sz w:val="20"/>
                <w:szCs w:val="20"/>
              </w:rPr>
            </w:pPr>
          </w:p>
        </w:tc>
        <w:tc>
          <w:tcPr>
            <w:tcW w:w="1063" w:type="dxa"/>
            <w:vMerge/>
            <w:vAlign w:val="center"/>
          </w:tcPr>
          <w:p w14:paraId="4EC47B80" w14:textId="5037CFE7" w:rsidR="007B52A7" w:rsidRPr="001A1F42" w:rsidRDefault="007B52A7" w:rsidP="007B52A7">
            <w:pPr>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tcPr>
          <w:p w14:paraId="62C2C8A5" w14:textId="31FC126C" w:rsidR="007B52A7" w:rsidRPr="00402DB5" w:rsidRDefault="007B52A7" w:rsidP="007B52A7">
            <w:pPr>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65985867" w14:textId="47BBAC29"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・学童クラブ</w:t>
            </w:r>
          </w:p>
        </w:tc>
        <w:tc>
          <w:tcPr>
            <w:tcW w:w="938" w:type="dxa"/>
            <w:shd w:val="clear" w:color="auto" w:fill="auto"/>
            <w:noWrap/>
            <w:vAlign w:val="center"/>
          </w:tcPr>
          <w:p w14:paraId="208447EE" w14:textId="269858AA" w:rsidR="007B52A7" w:rsidRPr="00402DB5" w:rsidRDefault="00094512" w:rsidP="007B52A7">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1848" w:type="dxa"/>
            <w:shd w:val="clear" w:color="auto" w:fill="auto"/>
            <w:noWrap/>
            <w:vAlign w:val="center"/>
          </w:tcPr>
          <w:p w14:paraId="0DC82724" w14:textId="05C8781D"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7B52A7" w:rsidRPr="00402DB5" w14:paraId="59C64F29" w14:textId="77777777" w:rsidTr="00516999">
        <w:tc>
          <w:tcPr>
            <w:tcW w:w="754" w:type="dxa"/>
            <w:vMerge/>
            <w:textDirection w:val="tbRlV"/>
            <w:vAlign w:val="center"/>
            <w:hideMark/>
          </w:tcPr>
          <w:p w14:paraId="42EF544B" w14:textId="552F0B8E" w:rsidR="007B52A7" w:rsidRPr="00402DB5" w:rsidRDefault="007B52A7" w:rsidP="007B52A7">
            <w:pPr>
              <w:spacing w:line="240" w:lineRule="exact"/>
              <w:ind w:left="113" w:right="113"/>
              <w:jc w:val="center"/>
              <w:rPr>
                <w:rFonts w:ascii="ＭＳ Ｐゴシック" w:eastAsia="ＭＳ Ｐゴシック" w:hAnsi="ＭＳ Ｐゴシック" w:cs="ＭＳ Ｐゴシック"/>
                <w:kern w:val="0"/>
                <w:sz w:val="20"/>
                <w:szCs w:val="20"/>
              </w:rPr>
            </w:pPr>
          </w:p>
        </w:tc>
        <w:tc>
          <w:tcPr>
            <w:tcW w:w="1063" w:type="dxa"/>
            <w:vMerge/>
            <w:vAlign w:val="center"/>
            <w:hideMark/>
          </w:tcPr>
          <w:p w14:paraId="72818BF2" w14:textId="66CDD968"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EE2C6C9" w14:textId="7418D0EA"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CF1013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・放課後子どもひろば</w:t>
            </w:r>
          </w:p>
        </w:tc>
        <w:tc>
          <w:tcPr>
            <w:tcW w:w="938" w:type="dxa"/>
            <w:shd w:val="clear" w:color="auto" w:fill="auto"/>
            <w:noWrap/>
            <w:vAlign w:val="center"/>
            <w:hideMark/>
          </w:tcPr>
          <w:p w14:paraId="14C92A26" w14:textId="32303F91" w:rsidR="007B52A7" w:rsidRPr="00402DB5" w:rsidRDefault="00094512" w:rsidP="007B52A7">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1848" w:type="dxa"/>
            <w:shd w:val="clear" w:color="auto" w:fill="auto"/>
            <w:noWrap/>
            <w:vAlign w:val="center"/>
            <w:hideMark/>
          </w:tcPr>
          <w:p w14:paraId="0462B4FF"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7B52A7" w:rsidRPr="00402DB5" w14:paraId="25F1679A" w14:textId="77777777" w:rsidTr="00516999">
        <w:tc>
          <w:tcPr>
            <w:tcW w:w="754" w:type="dxa"/>
            <w:vMerge/>
            <w:vAlign w:val="center"/>
            <w:hideMark/>
          </w:tcPr>
          <w:p w14:paraId="27D7BE66" w14:textId="5CDE3023" w:rsidR="007B52A7" w:rsidRPr="00402DB5" w:rsidRDefault="007B52A7" w:rsidP="007B52A7">
            <w:pPr>
              <w:spacing w:line="240" w:lineRule="exact"/>
              <w:ind w:left="113" w:right="113"/>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AB0151E" w14:textId="73B6A4A6"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026CD01" w14:textId="07665A5A"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B93868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・特別支援教育の推進</w:t>
            </w:r>
          </w:p>
        </w:tc>
        <w:tc>
          <w:tcPr>
            <w:tcW w:w="938" w:type="dxa"/>
            <w:shd w:val="clear" w:color="auto" w:fill="auto"/>
            <w:noWrap/>
            <w:vAlign w:val="center"/>
            <w:hideMark/>
          </w:tcPr>
          <w:p w14:paraId="059D3A9F" w14:textId="77777777"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w:t>
            </w:r>
          </w:p>
        </w:tc>
        <w:tc>
          <w:tcPr>
            <w:tcW w:w="1848" w:type="dxa"/>
            <w:shd w:val="clear" w:color="auto" w:fill="auto"/>
            <w:noWrap/>
            <w:vAlign w:val="center"/>
            <w:hideMark/>
          </w:tcPr>
          <w:p w14:paraId="7BDE9B1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教育支援課</w:t>
            </w:r>
          </w:p>
        </w:tc>
      </w:tr>
      <w:tr w:rsidR="007B52A7" w:rsidRPr="00402DB5" w14:paraId="2BB0CCE4" w14:textId="77777777" w:rsidTr="00516999">
        <w:tc>
          <w:tcPr>
            <w:tcW w:w="754" w:type="dxa"/>
            <w:vMerge/>
            <w:vAlign w:val="center"/>
            <w:hideMark/>
          </w:tcPr>
          <w:p w14:paraId="39203E1C" w14:textId="78DA7378" w:rsidR="007B52A7" w:rsidRPr="00402DB5" w:rsidRDefault="007B52A7" w:rsidP="007B52A7">
            <w:pPr>
              <w:spacing w:line="240" w:lineRule="exact"/>
              <w:ind w:left="113" w:right="113"/>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4FB96BC" w14:textId="0B37CCAD"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2D2669D" w14:textId="1D6A907E"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CB77757"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・中学校への特別支援教室の開設</w:t>
            </w:r>
          </w:p>
        </w:tc>
        <w:tc>
          <w:tcPr>
            <w:tcW w:w="938" w:type="dxa"/>
            <w:shd w:val="clear" w:color="auto" w:fill="auto"/>
            <w:noWrap/>
            <w:vAlign w:val="center"/>
            <w:hideMark/>
          </w:tcPr>
          <w:p w14:paraId="656A2A6E" w14:textId="77777777" w:rsidR="007B52A7" w:rsidRPr="00402DB5" w:rsidRDefault="007B52A7" w:rsidP="007B52A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w:t>
            </w:r>
          </w:p>
        </w:tc>
        <w:tc>
          <w:tcPr>
            <w:tcW w:w="1848" w:type="dxa"/>
            <w:shd w:val="clear" w:color="auto" w:fill="auto"/>
            <w:noWrap/>
            <w:vAlign w:val="center"/>
            <w:hideMark/>
          </w:tcPr>
          <w:p w14:paraId="34EAB865"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教育支援課</w:t>
            </w:r>
          </w:p>
        </w:tc>
      </w:tr>
      <w:tr w:rsidR="007B52A7" w:rsidRPr="00402DB5" w14:paraId="2B614ED0" w14:textId="77777777" w:rsidTr="00516999">
        <w:tc>
          <w:tcPr>
            <w:tcW w:w="754" w:type="dxa"/>
            <w:vMerge/>
            <w:vAlign w:val="center"/>
            <w:hideMark/>
          </w:tcPr>
          <w:p w14:paraId="38B10445" w14:textId="2FC74E41" w:rsidR="007B52A7" w:rsidRPr="00402DB5" w:rsidRDefault="007B52A7" w:rsidP="007B52A7">
            <w:pPr>
              <w:spacing w:line="240" w:lineRule="exact"/>
              <w:ind w:left="113" w:right="113"/>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9FDA2CE" w14:textId="7C2BF8FA"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25BAD94" w14:textId="6C70D7FE"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21EBA3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・就学相談</w:t>
            </w:r>
          </w:p>
        </w:tc>
        <w:tc>
          <w:tcPr>
            <w:tcW w:w="938" w:type="dxa"/>
            <w:shd w:val="clear" w:color="auto" w:fill="auto"/>
            <w:noWrap/>
            <w:vAlign w:val="center"/>
          </w:tcPr>
          <w:p w14:paraId="4FDBAE32" w14:textId="072469A4"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9B68D8E"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教育支援課</w:t>
            </w:r>
          </w:p>
        </w:tc>
      </w:tr>
      <w:tr w:rsidR="007B52A7" w:rsidRPr="00402DB5" w14:paraId="2CD96823" w14:textId="77777777" w:rsidTr="00516999">
        <w:tc>
          <w:tcPr>
            <w:tcW w:w="754" w:type="dxa"/>
            <w:vMerge/>
            <w:vAlign w:val="center"/>
            <w:hideMark/>
          </w:tcPr>
          <w:p w14:paraId="4F194D50" w14:textId="73FE0724" w:rsidR="007B52A7" w:rsidRPr="00402DB5" w:rsidRDefault="007B52A7" w:rsidP="007B52A7">
            <w:pPr>
              <w:spacing w:line="240" w:lineRule="exact"/>
              <w:ind w:left="113" w:right="113"/>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8B7E868" w14:textId="5EDE95B8"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25B984C" w14:textId="52C53FE9"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EEE967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・専門家による巡回相談・特別支援教育推進員の派遣</w:t>
            </w:r>
          </w:p>
        </w:tc>
        <w:tc>
          <w:tcPr>
            <w:tcW w:w="938" w:type="dxa"/>
            <w:shd w:val="clear" w:color="auto" w:fill="auto"/>
            <w:noWrap/>
            <w:vAlign w:val="center"/>
          </w:tcPr>
          <w:p w14:paraId="5210356A" w14:textId="1AF55EB8" w:rsidR="007B52A7" w:rsidRPr="00402DB5" w:rsidRDefault="007B52A7" w:rsidP="007B52A7">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52DE1506"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教育支援課</w:t>
            </w:r>
          </w:p>
        </w:tc>
      </w:tr>
      <w:tr w:rsidR="007B52A7" w:rsidRPr="00402DB5" w14:paraId="3899939B" w14:textId="77777777" w:rsidTr="00516999">
        <w:tc>
          <w:tcPr>
            <w:tcW w:w="754" w:type="dxa"/>
            <w:vMerge/>
            <w:vAlign w:val="center"/>
            <w:hideMark/>
          </w:tcPr>
          <w:p w14:paraId="2B7CE234" w14:textId="4E8FA5F6" w:rsidR="007B52A7" w:rsidRPr="00402DB5" w:rsidRDefault="007B52A7" w:rsidP="007B52A7">
            <w:pPr>
              <w:spacing w:line="240" w:lineRule="exact"/>
              <w:ind w:left="113" w:right="113"/>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0FEB669" w14:textId="1C7EF28A"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6A8CBF5" w14:textId="6F0B848F"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4A572E9"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・教育相談</w:t>
            </w:r>
          </w:p>
        </w:tc>
        <w:tc>
          <w:tcPr>
            <w:tcW w:w="938" w:type="dxa"/>
            <w:shd w:val="clear" w:color="auto" w:fill="auto"/>
            <w:noWrap/>
            <w:vAlign w:val="center"/>
          </w:tcPr>
          <w:p w14:paraId="1A3626B2" w14:textId="523F7DC7" w:rsidR="007B52A7" w:rsidRPr="00402DB5" w:rsidRDefault="007B52A7" w:rsidP="007B52A7">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2A772A2C"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教育支援課</w:t>
            </w:r>
            <w:r w:rsidRPr="00402DB5">
              <w:rPr>
                <w:rFonts w:ascii="ＭＳ Ｐゴシック" w:eastAsia="ＭＳ Ｐゴシック" w:hAnsi="ＭＳ Ｐゴシック" w:cs="ＭＳ Ｐゴシック" w:hint="eastAsia"/>
                <w:kern w:val="0"/>
                <w:sz w:val="20"/>
                <w:szCs w:val="20"/>
              </w:rPr>
              <w:br/>
              <w:t>教育センター</w:t>
            </w:r>
          </w:p>
        </w:tc>
      </w:tr>
      <w:tr w:rsidR="007B52A7" w:rsidRPr="00402DB5" w14:paraId="13D66D27" w14:textId="77777777" w:rsidTr="00516999">
        <w:trPr>
          <w:trHeight w:val="471"/>
        </w:trPr>
        <w:tc>
          <w:tcPr>
            <w:tcW w:w="754" w:type="dxa"/>
            <w:vMerge/>
            <w:textDirection w:val="tbRlV"/>
            <w:vAlign w:val="center"/>
            <w:hideMark/>
          </w:tcPr>
          <w:p w14:paraId="76C06EEE" w14:textId="3A19565A" w:rsidR="007B52A7" w:rsidRPr="00402DB5" w:rsidRDefault="007B52A7" w:rsidP="007B52A7">
            <w:pPr>
              <w:widowControl/>
              <w:spacing w:line="240" w:lineRule="exact"/>
              <w:ind w:left="113" w:right="113"/>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F6CA78E" w14:textId="5AFFD0E8"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664DF9C" w14:textId="56D0E8E2"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6E3222A"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・スクールカウンセラーの派遣</w:t>
            </w:r>
          </w:p>
        </w:tc>
        <w:tc>
          <w:tcPr>
            <w:tcW w:w="938" w:type="dxa"/>
            <w:shd w:val="clear" w:color="auto" w:fill="auto"/>
            <w:noWrap/>
            <w:vAlign w:val="center"/>
            <w:hideMark/>
          </w:tcPr>
          <w:p w14:paraId="42A26B77" w14:textId="77777777" w:rsidR="007B52A7" w:rsidRPr="00402DB5" w:rsidRDefault="007B52A7" w:rsidP="007B52A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w:t>
            </w:r>
          </w:p>
        </w:tc>
        <w:tc>
          <w:tcPr>
            <w:tcW w:w="1848" w:type="dxa"/>
            <w:shd w:val="clear" w:color="auto" w:fill="auto"/>
            <w:vAlign w:val="center"/>
            <w:hideMark/>
          </w:tcPr>
          <w:p w14:paraId="6C0195A3"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教育支援課</w:t>
            </w:r>
            <w:r w:rsidRPr="00402DB5">
              <w:rPr>
                <w:rFonts w:ascii="ＭＳ Ｐゴシック" w:eastAsia="ＭＳ Ｐゴシック" w:hAnsi="ＭＳ Ｐゴシック" w:cs="ＭＳ Ｐゴシック" w:hint="eastAsia"/>
                <w:kern w:val="0"/>
                <w:sz w:val="20"/>
                <w:szCs w:val="20"/>
              </w:rPr>
              <w:br/>
              <w:t>教育センター</w:t>
            </w:r>
          </w:p>
        </w:tc>
      </w:tr>
      <w:tr w:rsidR="007B52A7" w:rsidRPr="00402DB5" w14:paraId="54E1B77B" w14:textId="77777777" w:rsidTr="00516999">
        <w:trPr>
          <w:trHeight w:val="452"/>
        </w:trPr>
        <w:tc>
          <w:tcPr>
            <w:tcW w:w="754" w:type="dxa"/>
            <w:vMerge/>
            <w:vAlign w:val="center"/>
            <w:hideMark/>
          </w:tcPr>
          <w:p w14:paraId="24262A0A"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727964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4BDEB8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502696C"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・ことばの教室</w:t>
            </w:r>
          </w:p>
        </w:tc>
        <w:tc>
          <w:tcPr>
            <w:tcW w:w="938" w:type="dxa"/>
            <w:shd w:val="clear" w:color="auto" w:fill="auto"/>
            <w:noWrap/>
            <w:vAlign w:val="center"/>
          </w:tcPr>
          <w:p w14:paraId="38932EF9" w14:textId="68C91953" w:rsidR="007B52A7" w:rsidRPr="00402DB5" w:rsidRDefault="007B52A7" w:rsidP="007B52A7">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017DDF07"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教育支援課</w:t>
            </w:r>
            <w:r w:rsidRPr="00402DB5">
              <w:rPr>
                <w:rFonts w:ascii="ＭＳ Ｐゴシック" w:eastAsia="ＭＳ Ｐゴシック" w:hAnsi="ＭＳ Ｐゴシック" w:cs="ＭＳ Ｐゴシック" w:hint="eastAsia"/>
                <w:kern w:val="0"/>
                <w:sz w:val="20"/>
                <w:szCs w:val="20"/>
              </w:rPr>
              <w:br/>
              <w:t>教育センター</w:t>
            </w:r>
          </w:p>
        </w:tc>
      </w:tr>
      <w:tr w:rsidR="007B52A7" w:rsidRPr="00402DB5" w14:paraId="6C1FFE9E" w14:textId="77777777" w:rsidTr="00516999">
        <w:trPr>
          <w:trHeight w:val="201"/>
        </w:trPr>
        <w:tc>
          <w:tcPr>
            <w:tcW w:w="754" w:type="dxa"/>
            <w:vMerge/>
            <w:vAlign w:val="center"/>
            <w:hideMark/>
          </w:tcPr>
          <w:p w14:paraId="7248BC67"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B70B519"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DE07FAF"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88F434E"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・巡回相談（幼稚園）</w:t>
            </w:r>
          </w:p>
        </w:tc>
        <w:tc>
          <w:tcPr>
            <w:tcW w:w="938" w:type="dxa"/>
            <w:shd w:val="clear" w:color="auto" w:fill="auto"/>
            <w:noWrap/>
            <w:vAlign w:val="center"/>
          </w:tcPr>
          <w:p w14:paraId="7B15BBEF" w14:textId="05DD83C9"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BD7AD4C"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学校運営課</w:t>
            </w:r>
          </w:p>
        </w:tc>
      </w:tr>
      <w:tr w:rsidR="007B52A7" w:rsidRPr="00402DB5" w14:paraId="0D1F54B4" w14:textId="77777777" w:rsidTr="00516999">
        <w:trPr>
          <w:trHeight w:val="516"/>
        </w:trPr>
        <w:tc>
          <w:tcPr>
            <w:tcW w:w="754" w:type="dxa"/>
            <w:vMerge/>
            <w:vAlign w:val="center"/>
            <w:hideMark/>
          </w:tcPr>
          <w:p w14:paraId="2277F494"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EEE8AEF"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054E35E"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3A36064"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・情緒障害等通級指導学級及びまなびの教室の設置</w:t>
            </w:r>
          </w:p>
        </w:tc>
        <w:tc>
          <w:tcPr>
            <w:tcW w:w="938" w:type="dxa"/>
            <w:shd w:val="clear" w:color="auto" w:fill="auto"/>
            <w:noWrap/>
            <w:vAlign w:val="center"/>
          </w:tcPr>
          <w:p w14:paraId="0DB5D4F7" w14:textId="1E156873" w:rsidR="007B52A7" w:rsidRPr="00402DB5" w:rsidRDefault="007B52A7" w:rsidP="007B52A7">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13B7CC25"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学校運営課</w:t>
            </w:r>
            <w:r w:rsidRPr="00402DB5">
              <w:rPr>
                <w:rFonts w:ascii="ＭＳ Ｐゴシック" w:eastAsia="ＭＳ Ｐゴシック" w:hAnsi="ＭＳ Ｐゴシック" w:cs="ＭＳ Ｐゴシック" w:hint="eastAsia"/>
                <w:kern w:val="0"/>
                <w:sz w:val="20"/>
                <w:szCs w:val="20"/>
              </w:rPr>
              <w:br/>
              <w:t>教育支援課</w:t>
            </w:r>
          </w:p>
        </w:tc>
      </w:tr>
      <w:tr w:rsidR="007B52A7" w:rsidRPr="00402DB5" w14:paraId="4E8ED129" w14:textId="77777777" w:rsidTr="00516999">
        <w:trPr>
          <w:trHeight w:val="283"/>
        </w:trPr>
        <w:tc>
          <w:tcPr>
            <w:tcW w:w="754" w:type="dxa"/>
            <w:vMerge/>
            <w:vAlign w:val="center"/>
            <w:hideMark/>
          </w:tcPr>
          <w:p w14:paraId="060125C8"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5131975"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8C4995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93C4201"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・心理士による保護者相談</w:t>
            </w:r>
          </w:p>
        </w:tc>
        <w:tc>
          <w:tcPr>
            <w:tcW w:w="938" w:type="dxa"/>
            <w:shd w:val="clear" w:color="auto" w:fill="auto"/>
            <w:noWrap/>
            <w:vAlign w:val="center"/>
          </w:tcPr>
          <w:p w14:paraId="07BCE347" w14:textId="3654C09F"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7467D622"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学校運営課</w:t>
            </w:r>
          </w:p>
        </w:tc>
      </w:tr>
      <w:tr w:rsidR="007B52A7" w:rsidRPr="00402DB5" w14:paraId="4389B6BF" w14:textId="77777777" w:rsidTr="00516999">
        <w:trPr>
          <w:trHeight w:val="273"/>
        </w:trPr>
        <w:tc>
          <w:tcPr>
            <w:tcW w:w="754" w:type="dxa"/>
            <w:vMerge/>
            <w:vAlign w:val="center"/>
            <w:hideMark/>
          </w:tcPr>
          <w:p w14:paraId="57FAE0A5"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E88F01C"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67037A9"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A145843"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・幼稚園への介護員の配置</w:t>
            </w:r>
          </w:p>
        </w:tc>
        <w:tc>
          <w:tcPr>
            <w:tcW w:w="938" w:type="dxa"/>
            <w:shd w:val="clear" w:color="auto" w:fill="auto"/>
            <w:noWrap/>
            <w:vAlign w:val="center"/>
          </w:tcPr>
          <w:p w14:paraId="098AE493" w14:textId="6C6E5A1E" w:rsidR="007B52A7" w:rsidRPr="00402DB5" w:rsidRDefault="007B52A7" w:rsidP="007B52A7">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306F93E6"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学校運営課</w:t>
            </w:r>
          </w:p>
        </w:tc>
      </w:tr>
      <w:tr w:rsidR="007B52A7" w:rsidRPr="00402DB5" w14:paraId="06048E1F" w14:textId="77777777" w:rsidTr="00516999">
        <w:tc>
          <w:tcPr>
            <w:tcW w:w="754" w:type="dxa"/>
            <w:vMerge w:val="restart"/>
            <w:shd w:val="clear" w:color="auto" w:fill="auto"/>
            <w:textDirection w:val="tbRlV"/>
            <w:vAlign w:val="center"/>
            <w:hideMark/>
          </w:tcPr>
          <w:p w14:paraId="595E3464" w14:textId="77777777" w:rsidR="007B52A7" w:rsidRPr="00402DB5" w:rsidRDefault="007B52A7" w:rsidP="007B52A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３　地域サービスの充実・地域生活への移行の推進</w:t>
            </w:r>
          </w:p>
        </w:tc>
        <w:tc>
          <w:tcPr>
            <w:tcW w:w="1063" w:type="dxa"/>
            <w:vMerge w:val="restart"/>
            <w:shd w:val="clear" w:color="auto" w:fill="auto"/>
            <w:vAlign w:val="center"/>
            <w:hideMark/>
          </w:tcPr>
          <w:p w14:paraId="0E0CC389"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(１)地域で生活するための基盤整備</w:t>
            </w:r>
          </w:p>
        </w:tc>
        <w:tc>
          <w:tcPr>
            <w:tcW w:w="1750" w:type="dxa"/>
            <w:vMerge w:val="restart"/>
            <w:shd w:val="clear" w:color="auto" w:fill="auto"/>
            <w:vAlign w:val="center"/>
            <w:hideMark/>
          </w:tcPr>
          <w:p w14:paraId="1AB62521" w14:textId="5185575C"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⑲日中活動の充実(P</w:t>
            </w:r>
            <w:r>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9</w:t>
            </w:r>
            <w:r>
              <w:rPr>
                <w:rFonts w:ascii="ＭＳ Ｐゴシック" w:eastAsia="ＭＳ Ｐゴシック" w:hAnsi="ＭＳ Ｐゴシック" w:cs="ＭＳ Ｐゴシック" w:hint="eastAsia"/>
                <w:kern w:val="0"/>
                <w:sz w:val="20"/>
                <w:szCs w:val="20"/>
              </w:rPr>
              <w:t>6</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⑳住まいの場の充実(P</w:t>
            </w:r>
            <w:r>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9</w:t>
            </w:r>
            <w:r>
              <w:rPr>
                <w:rFonts w:ascii="ＭＳ Ｐゴシック" w:eastAsia="ＭＳ Ｐゴシック" w:hAnsi="ＭＳ Ｐゴシック" w:cs="ＭＳ Ｐゴシック" w:hint="eastAsia"/>
                <w:kern w:val="0"/>
                <w:sz w:val="20"/>
                <w:szCs w:val="20"/>
              </w:rPr>
              <w:t>8</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㉑入所支援施設等の支援(P</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101</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58BB2BF8"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・区立障害者福祉センターの管理運営</w:t>
            </w:r>
          </w:p>
        </w:tc>
        <w:tc>
          <w:tcPr>
            <w:tcW w:w="938" w:type="dxa"/>
            <w:shd w:val="clear" w:color="auto" w:fill="auto"/>
            <w:noWrap/>
            <w:vAlign w:val="center"/>
          </w:tcPr>
          <w:p w14:paraId="1F929FCA" w14:textId="6084203D"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5708C1E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7B52A7" w:rsidRPr="00402DB5" w14:paraId="388C16C7" w14:textId="77777777" w:rsidTr="00516999">
        <w:tc>
          <w:tcPr>
            <w:tcW w:w="754" w:type="dxa"/>
            <w:vMerge/>
            <w:vAlign w:val="center"/>
            <w:hideMark/>
          </w:tcPr>
          <w:p w14:paraId="77CCF9C0"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D962753"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46F5645"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E4D7AF8"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・区立あゆみの家の管理運営</w:t>
            </w:r>
          </w:p>
        </w:tc>
        <w:tc>
          <w:tcPr>
            <w:tcW w:w="938" w:type="dxa"/>
            <w:shd w:val="clear" w:color="auto" w:fill="auto"/>
            <w:noWrap/>
            <w:vAlign w:val="center"/>
          </w:tcPr>
          <w:p w14:paraId="0D735723" w14:textId="47D5C15D"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1CE2816E"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5A5AB138" w14:textId="77777777" w:rsidTr="00516999">
        <w:tc>
          <w:tcPr>
            <w:tcW w:w="754" w:type="dxa"/>
            <w:vMerge/>
            <w:vAlign w:val="center"/>
            <w:hideMark/>
          </w:tcPr>
          <w:p w14:paraId="7152A482"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A7E15BA"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21435D9"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C627EE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・区立新宿福祉作業所の管理運営</w:t>
            </w:r>
          </w:p>
        </w:tc>
        <w:tc>
          <w:tcPr>
            <w:tcW w:w="938" w:type="dxa"/>
            <w:shd w:val="clear" w:color="auto" w:fill="auto"/>
            <w:noWrap/>
            <w:vAlign w:val="center"/>
          </w:tcPr>
          <w:p w14:paraId="69AC33AB" w14:textId="6E67FAA1"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E4724C7"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6E7D027F" w14:textId="77777777" w:rsidTr="00516999">
        <w:tc>
          <w:tcPr>
            <w:tcW w:w="754" w:type="dxa"/>
            <w:vMerge/>
            <w:vAlign w:val="center"/>
            <w:hideMark/>
          </w:tcPr>
          <w:p w14:paraId="644DA3C2"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1903155"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3C133E9"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5F16E08"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・区立高田馬場福祉作業所の管理運営</w:t>
            </w:r>
          </w:p>
        </w:tc>
        <w:tc>
          <w:tcPr>
            <w:tcW w:w="938" w:type="dxa"/>
            <w:shd w:val="clear" w:color="auto" w:fill="auto"/>
            <w:noWrap/>
            <w:vAlign w:val="center"/>
          </w:tcPr>
          <w:p w14:paraId="1A16CA1A" w14:textId="2606D745"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77540CD3"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27D43FAA" w14:textId="77777777" w:rsidTr="00516999">
        <w:tc>
          <w:tcPr>
            <w:tcW w:w="754" w:type="dxa"/>
            <w:vMerge/>
            <w:vAlign w:val="center"/>
            <w:hideMark/>
          </w:tcPr>
          <w:p w14:paraId="4CD5A81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B9F429E"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7CB7852"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3D3C23A" w14:textId="7B116D1E"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・区立</w:t>
            </w:r>
            <w:r>
              <w:rPr>
                <w:rFonts w:ascii="ＭＳ Ｐゴシック" w:eastAsia="ＭＳ Ｐゴシック" w:hAnsi="ＭＳ Ｐゴシック" w:cs="ＭＳ Ｐゴシック" w:hint="eastAsia"/>
                <w:color w:val="000000"/>
                <w:kern w:val="0"/>
                <w:sz w:val="20"/>
                <w:szCs w:val="20"/>
              </w:rPr>
              <w:t>新宿</w:t>
            </w:r>
            <w:r w:rsidRPr="00402DB5">
              <w:rPr>
                <w:rFonts w:ascii="ＭＳ Ｐゴシック" w:eastAsia="ＭＳ Ｐゴシック" w:hAnsi="ＭＳ Ｐゴシック" w:cs="ＭＳ Ｐゴシック" w:hint="eastAsia"/>
                <w:color w:val="000000"/>
                <w:kern w:val="0"/>
                <w:sz w:val="20"/>
                <w:szCs w:val="20"/>
              </w:rPr>
              <w:t>生活実習所の管理運営</w:t>
            </w:r>
          </w:p>
        </w:tc>
        <w:tc>
          <w:tcPr>
            <w:tcW w:w="938" w:type="dxa"/>
            <w:shd w:val="clear" w:color="auto" w:fill="auto"/>
            <w:noWrap/>
            <w:vAlign w:val="center"/>
          </w:tcPr>
          <w:p w14:paraId="6DCED5C7" w14:textId="080493ED"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1848" w:type="dxa"/>
            <w:shd w:val="clear" w:color="auto" w:fill="auto"/>
            <w:noWrap/>
            <w:vAlign w:val="center"/>
            <w:hideMark/>
          </w:tcPr>
          <w:p w14:paraId="32EC21AA"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2CE35856" w14:textId="77777777" w:rsidTr="00516999">
        <w:tc>
          <w:tcPr>
            <w:tcW w:w="754" w:type="dxa"/>
            <w:vMerge/>
            <w:vAlign w:val="center"/>
            <w:hideMark/>
          </w:tcPr>
          <w:p w14:paraId="149B2C7C"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0064EB7"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D0688C4"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EB98936"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・区立障害者生活支援センターの管理運営</w:t>
            </w:r>
          </w:p>
        </w:tc>
        <w:tc>
          <w:tcPr>
            <w:tcW w:w="938" w:type="dxa"/>
            <w:shd w:val="clear" w:color="auto" w:fill="auto"/>
            <w:noWrap/>
            <w:vAlign w:val="center"/>
          </w:tcPr>
          <w:p w14:paraId="5ED1DDCB" w14:textId="30DC42BC"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4369448"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02D435D5" w14:textId="77777777" w:rsidTr="00516999">
        <w:tc>
          <w:tcPr>
            <w:tcW w:w="754" w:type="dxa"/>
            <w:vMerge/>
            <w:vAlign w:val="center"/>
            <w:hideMark/>
          </w:tcPr>
          <w:p w14:paraId="28C0AE57"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2ED03F2"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9BD0134"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2E3FAC4"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・高次脳機能障害者支援事業</w:t>
            </w:r>
          </w:p>
        </w:tc>
        <w:tc>
          <w:tcPr>
            <w:tcW w:w="938" w:type="dxa"/>
            <w:shd w:val="clear" w:color="auto" w:fill="auto"/>
            <w:noWrap/>
            <w:vAlign w:val="center"/>
          </w:tcPr>
          <w:p w14:paraId="3F17F7A3" w14:textId="0CF900BD"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1583F82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11EC1217" w14:textId="77777777" w:rsidTr="00516999">
        <w:tc>
          <w:tcPr>
            <w:tcW w:w="754" w:type="dxa"/>
            <w:vMerge/>
            <w:vAlign w:val="center"/>
            <w:hideMark/>
          </w:tcPr>
          <w:p w14:paraId="2221E64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98CDB1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BBEA86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C501C9C"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・生活介護</w:t>
            </w:r>
          </w:p>
        </w:tc>
        <w:tc>
          <w:tcPr>
            <w:tcW w:w="938" w:type="dxa"/>
            <w:shd w:val="clear" w:color="auto" w:fill="auto"/>
            <w:noWrap/>
            <w:vAlign w:val="center"/>
          </w:tcPr>
          <w:p w14:paraId="086683BD" w14:textId="479E0F5A"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5FD88ED3"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2AB6AC0D" w14:textId="77777777" w:rsidTr="00516999">
        <w:tc>
          <w:tcPr>
            <w:tcW w:w="754" w:type="dxa"/>
            <w:vMerge/>
            <w:vAlign w:val="center"/>
            <w:hideMark/>
          </w:tcPr>
          <w:p w14:paraId="287EC33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214CE8F"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344FDCC"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8C93747"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・自立訓練（機能訓練・生活訓練）</w:t>
            </w:r>
          </w:p>
        </w:tc>
        <w:tc>
          <w:tcPr>
            <w:tcW w:w="938" w:type="dxa"/>
            <w:shd w:val="clear" w:color="auto" w:fill="auto"/>
            <w:noWrap/>
            <w:vAlign w:val="center"/>
          </w:tcPr>
          <w:p w14:paraId="3A5A732A" w14:textId="15BFCE7C"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B00D9F7"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64B41D12" w14:textId="77777777" w:rsidTr="00516999">
        <w:tc>
          <w:tcPr>
            <w:tcW w:w="754" w:type="dxa"/>
            <w:vMerge/>
            <w:vAlign w:val="center"/>
            <w:hideMark/>
          </w:tcPr>
          <w:p w14:paraId="3CF347F6"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C1C8F04"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EA786CF"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BEBA4C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・就労移行支援</w:t>
            </w:r>
          </w:p>
        </w:tc>
        <w:tc>
          <w:tcPr>
            <w:tcW w:w="938" w:type="dxa"/>
            <w:shd w:val="clear" w:color="auto" w:fill="auto"/>
            <w:noWrap/>
            <w:vAlign w:val="center"/>
          </w:tcPr>
          <w:p w14:paraId="6A1DC14E" w14:textId="7A6115E7"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128DCB12"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4F930075" w14:textId="77777777" w:rsidTr="00516999">
        <w:tc>
          <w:tcPr>
            <w:tcW w:w="754" w:type="dxa"/>
            <w:vMerge/>
            <w:vAlign w:val="center"/>
            <w:hideMark/>
          </w:tcPr>
          <w:p w14:paraId="6CCC29D5"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F6DB89A"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F4FDF42"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634D5CC"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・就労継続支援Ａ型</w:t>
            </w:r>
          </w:p>
        </w:tc>
        <w:tc>
          <w:tcPr>
            <w:tcW w:w="938" w:type="dxa"/>
            <w:shd w:val="clear" w:color="auto" w:fill="auto"/>
            <w:noWrap/>
            <w:vAlign w:val="center"/>
          </w:tcPr>
          <w:p w14:paraId="03FABF64" w14:textId="79923B39"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58D0F5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51DA6D7B" w14:textId="77777777" w:rsidTr="00516999">
        <w:tc>
          <w:tcPr>
            <w:tcW w:w="754" w:type="dxa"/>
            <w:vMerge/>
            <w:vAlign w:val="center"/>
            <w:hideMark/>
          </w:tcPr>
          <w:p w14:paraId="55855FA5"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8B3204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AEAD7E8"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E69A017"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・就労継続支援Ｂ型</w:t>
            </w:r>
          </w:p>
        </w:tc>
        <w:tc>
          <w:tcPr>
            <w:tcW w:w="938" w:type="dxa"/>
            <w:shd w:val="clear" w:color="auto" w:fill="auto"/>
            <w:noWrap/>
            <w:vAlign w:val="center"/>
          </w:tcPr>
          <w:p w14:paraId="652F9720" w14:textId="79F6E0BB"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DC5A1B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6C0ACE75" w14:textId="77777777" w:rsidTr="00516999">
        <w:tc>
          <w:tcPr>
            <w:tcW w:w="754" w:type="dxa"/>
            <w:vMerge/>
            <w:vAlign w:val="center"/>
            <w:hideMark/>
          </w:tcPr>
          <w:p w14:paraId="43A6ECE9"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5DB8FB1"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3246C78"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761F21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・地域活動支援センター</w:t>
            </w:r>
          </w:p>
        </w:tc>
        <w:tc>
          <w:tcPr>
            <w:tcW w:w="938" w:type="dxa"/>
            <w:shd w:val="clear" w:color="auto" w:fill="auto"/>
            <w:noWrap/>
            <w:vAlign w:val="center"/>
          </w:tcPr>
          <w:p w14:paraId="7392170E" w14:textId="0F185CD9"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68B60B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33BA14F6" w14:textId="77777777" w:rsidTr="00516999">
        <w:tc>
          <w:tcPr>
            <w:tcW w:w="754" w:type="dxa"/>
            <w:vMerge/>
            <w:vAlign w:val="center"/>
            <w:hideMark/>
          </w:tcPr>
          <w:p w14:paraId="759F4740"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A7D600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6DAD207"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3B82166"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・共同生活援助（グループホーム）</w:t>
            </w:r>
          </w:p>
        </w:tc>
        <w:tc>
          <w:tcPr>
            <w:tcW w:w="938" w:type="dxa"/>
            <w:shd w:val="clear" w:color="auto" w:fill="auto"/>
            <w:noWrap/>
            <w:vAlign w:val="center"/>
            <w:hideMark/>
          </w:tcPr>
          <w:p w14:paraId="49E60B23" w14:textId="77777777"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w:t>
            </w:r>
          </w:p>
        </w:tc>
        <w:tc>
          <w:tcPr>
            <w:tcW w:w="1848" w:type="dxa"/>
            <w:shd w:val="clear" w:color="auto" w:fill="auto"/>
            <w:noWrap/>
            <w:vAlign w:val="center"/>
            <w:hideMark/>
          </w:tcPr>
          <w:p w14:paraId="194629B0"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612E9FCD" w14:textId="77777777" w:rsidTr="00516999">
        <w:tc>
          <w:tcPr>
            <w:tcW w:w="754" w:type="dxa"/>
            <w:vMerge/>
            <w:vAlign w:val="center"/>
            <w:hideMark/>
          </w:tcPr>
          <w:p w14:paraId="04C2FAE9"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7207271"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2D342E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DBB4AD3"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・身体障害者福祉ホーム</w:t>
            </w:r>
          </w:p>
        </w:tc>
        <w:tc>
          <w:tcPr>
            <w:tcW w:w="938" w:type="dxa"/>
            <w:shd w:val="clear" w:color="auto" w:fill="auto"/>
            <w:noWrap/>
            <w:vAlign w:val="center"/>
          </w:tcPr>
          <w:p w14:paraId="55325A7E" w14:textId="34AEAE80"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7C66573"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7D595432" w14:textId="77777777" w:rsidTr="00516999">
        <w:tc>
          <w:tcPr>
            <w:tcW w:w="754" w:type="dxa"/>
            <w:vMerge/>
            <w:vAlign w:val="center"/>
            <w:hideMark/>
          </w:tcPr>
          <w:p w14:paraId="54B5700F"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F98E190"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71243A7"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2BA3E8D"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・精神障害者福祉ホーム</w:t>
            </w:r>
          </w:p>
        </w:tc>
        <w:tc>
          <w:tcPr>
            <w:tcW w:w="938" w:type="dxa"/>
            <w:shd w:val="clear" w:color="auto" w:fill="auto"/>
            <w:noWrap/>
            <w:vAlign w:val="center"/>
          </w:tcPr>
          <w:p w14:paraId="4DFE7BBE" w14:textId="2C692AC9"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6DDFDA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1E2566A5" w14:textId="77777777" w:rsidTr="00516999">
        <w:tc>
          <w:tcPr>
            <w:tcW w:w="754" w:type="dxa"/>
            <w:vMerge/>
            <w:vAlign w:val="center"/>
            <w:hideMark/>
          </w:tcPr>
          <w:p w14:paraId="67000284"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66D61A4"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D478255"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B5FC1BC"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・居住サポート</w:t>
            </w:r>
          </w:p>
        </w:tc>
        <w:tc>
          <w:tcPr>
            <w:tcW w:w="938" w:type="dxa"/>
            <w:shd w:val="clear" w:color="auto" w:fill="auto"/>
            <w:noWrap/>
            <w:vAlign w:val="center"/>
          </w:tcPr>
          <w:p w14:paraId="13980E62" w14:textId="599B2308"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B6C8B36"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1E53DD04" w14:textId="77777777" w:rsidTr="00516999">
        <w:tc>
          <w:tcPr>
            <w:tcW w:w="754" w:type="dxa"/>
            <w:vMerge/>
            <w:vAlign w:val="center"/>
          </w:tcPr>
          <w:p w14:paraId="1C378D19"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tcPr>
          <w:p w14:paraId="1A2CC316"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tcPr>
          <w:p w14:paraId="4244F603"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6A9EB4D1" w14:textId="58C8CEC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Pr="00C67D86">
              <w:rPr>
                <w:rFonts w:ascii="ＭＳ Ｐゴシック" w:eastAsia="ＭＳ Ｐゴシック" w:hAnsi="ＭＳ Ｐゴシック" w:cs="ＭＳ Ｐゴシック" w:hint="eastAsia"/>
                <w:color w:val="000000"/>
                <w:kern w:val="0"/>
                <w:sz w:val="20"/>
                <w:szCs w:val="20"/>
              </w:rPr>
              <w:t>施設入所支援</w:t>
            </w:r>
          </w:p>
        </w:tc>
        <w:tc>
          <w:tcPr>
            <w:tcW w:w="938" w:type="dxa"/>
            <w:shd w:val="clear" w:color="auto" w:fill="auto"/>
            <w:noWrap/>
            <w:vAlign w:val="center"/>
          </w:tcPr>
          <w:p w14:paraId="658BAD0F" w14:textId="77777777"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3A7B114F" w14:textId="63F9C28B"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6F310513" w14:textId="77777777" w:rsidTr="00516999">
        <w:tc>
          <w:tcPr>
            <w:tcW w:w="754" w:type="dxa"/>
            <w:vMerge/>
            <w:vAlign w:val="center"/>
            <w:hideMark/>
          </w:tcPr>
          <w:p w14:paraId="1BDF7B1F"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7830A0F"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925CB53"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9F5FBE1"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・住宅設備改善費</w:t>
            </w:r>
          </w:p>
        </w:tc>
        <w:tc>
          <w:tcPr>
            <w:tcW w:w="938" w:type="dxa"/>
            <w:shd w:val="clear" w:color="auto" w:fill="auto"/>
            <w:noWrap/>
            <w:vAlign w:val="center"/>
          </w:tcPr>
          <w:p w14:paraId="5CCCC093" w14:textId="2F9BC4B8"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604BF70"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5904BB28" w14:textId="77777777" w:rsidTr="00516999">
        <w:tc>
          <w:tcPr>
            <w:tcW w:w="754" w:type="dxa"/>
            <w:vMerge/>
            <w:vAlign w:val="center"/>
            <w:hideMark/>
          </w:tcPr>
          <w:p w14:paraId="469C9E7E"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1791388"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CEEEE06"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52E16B4"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・地域活動支援センターへの運営補助</w:t>
            </w:r>
          </w:p>
        </w:tc>
        <w:tc>
          <w:tcPr>
            <w:tcW w:w="938" w:type="dxa"/>
            <w:shd w:val="clear" w:color="auto" w:fill="auto"/>
            <w:noWrap/>
            <w:vAlign w:val="center"/>
          </w:tcPr>
          <w:p w14:paraId="2429B10D" w14:textId="05D6A662"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E79FDA6"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68612C27" w14:textId="77777777" w:rsidTr="00516999">
        <w:tc>
          <w:tcPr>
            <w:tcW w:w="754" w:type="dxa"/>
            <w:vMerge/>
            <w:vAlign w:val="center"/>
            <w:hideMark/>
          </w:tcPr>
          <w:p w14:paraId="258CDAB4"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7AEF7D2"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E65F140"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7E52CC5"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・新宿けやき園への事業運営費補助</w:t>
            </w:r>
          </w:p>
        </w:tc>
        <w:tc>
          <w:tcPr>
            <w:tcW w:w="938" w:type="dxa"/>
            <w:shd w:val="clear" w:color="auto" w:fill="auto"/>
            <w:noWrap/>
            <w:vAlign w:val="center"/>
          </w:tcPr>
          <w:p w14:paraId="1DF3599C" w14:textId="16B9A16C"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1BC1798F"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19B5626B" w14:textId="77777777" w:rsidTr="00516999">
        <w:tc>
          <w:tcPr>
            <w:tcW w:w="754" w:type="dxa"/>
            <w:vMerge/>
            <w:vAlign w:val="center"/>
            <w:hideMark/>
          </w:tcPr>
          <w:p w14:paraId="72E7BFC3"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FB495C0"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DE1AE9C"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5F45191"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・シャロームみなみ風への事業運営費補助</w:t>
            </w:r>
          </w:p>
        </w:tc>
        <w:tc>
          <w:tcPr>
            <w:tcW w:w="938" w:type="dxa"/>
            <w:shd w:val="clear" w:color="auto" w:fill="auto"/>
            <w:noWrap/>
            <w:vAlign w:val="center"/>
          </w:tcPr>
          <w:p w14:paraId="28E9F8AD" w14:textId="6A7258F7"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2F5C5E3"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7B52A7" w:rsidRPr="00402DB5" w14:paraId="29A33208" w14:textId="77777777" w:rsidTr="00516999">
        <w:tc>
          <w:tcPr>
            <w:tcW w:w="754" w:type="dxa"/>
            <w:vMerge/>
            <w:vAlign w:val="center"/>
            <w:hideMark/>
          </w:tcPr>
          <w:p w14:paraId="5E8D6B40"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25861E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3B1753F"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9EBDBEA"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・障害者施設整備事業補助</w:t>
            </w:r>
          </w:p>
        </w:tc>
        <w:tc>
          <w:tcPr>
            <w:tcW w:w="938" w:type="dxa"/>
            <w:shd w:val="clear" w:color="auto" w:fill="auto"/>
            <w:noWrap/>
            <w:vAlign w:val="center"/>
          </w:tcPr>
          <w:p w14:paraId="3860544F" w14:textId="3FCBE66E" w:rsidR="007B52A7" w:rsidRPr="00402DB5" w:rsidRDefault="007B52A7" w:rsidP="007B52A7">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28F2C4B" w14:textId="77777777" w:rsidR="007B52A7" w:rsidRPr="00402DB5" w:rsidRDefault="007B52A7" w:rsidP="007B52A7">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bl>
    <w:p w14:paraId="422E2F13" w14:textId="4A069EB5" w:rsidR="00552A50" w:rsidRDefault="00094512">
      <w:pPr>
        <w:widowControl/>
        <w:jc w:val="left"/>
      </w:pPr>
      <w:r>
        <w:rPr>
          <w:noProof/>
        </w:rPr>
        <w:drawing>
          <wp:anchor distT="0" distB="0" distL="114300" distR="114300" simplePos="0" relativeHeight="251988992" behindDoc="0" locked="0" layoutInCell="1" allowOverlap="1" wp14:anchorId="7B03673B" wp14:editId="0CA1516F">
            <wp:simplePos x="0" y="0"/>
            <wp:positionH relativeFrom="page">
              <wp:posOffset>540385</wp:posOffset>
            </wp:positionH>
            <wp:positionV relativeFrom="page">
              <wp:posOffset>9432925</wp:posOffset>
            </wp:positionV>
            <wp:extent cx="717480" cy="717480"/>
            <wp:effectExtent l="0" t="0" r="6985" b="6985"/>
            <wp:wrapNone/>
            <wp:docPr id="2776" name="JAVISCODE224-87"/>
            <wp:cNvGraphicFramePr/>
            <a:graphic xmlns:a="http://schemas.openxmlformats.org/drawingml/2006/main">
              <a:graphicData uri="http://schemas.openxmlformats.org/drawingml/2006/picture">
                <pic:pic xmlns:pic="http://schemas.openxmlformats.org/drawingml/2006/picture">
                  <pic:nvPicPr>
                    <pic:cNvPr id="2776" name="JAVISCODE224-87"/>
                    <pic:cNvPicPr/>
                  </pic:nvPicPr>
                  <pic:blipFill>
                    <a:blip r:embed="rId19"/>
                    <a:stretch>
                      <a:fillRect/>
                    </a:stretch>
                  </pic:blipFill>
                  <pic:spPr>
                    <a:xfrm>
                      <a:off x="0" y="0"/>
                      <a:ext cx="717480" cy="717480"/>
                    </a:xfrm>
                    <a:prstGeom prst="rect">
                      <a:avLst/>
                    </a:prstGeom>
                  </pic:spPr>
                </pic:pic>
              </a:graphicData>
            </a:graphic>
            <wp14:sizeRelH relativeFrom="margin">
              <wp14:pctWidth>0</wp14:pctWidth>
            </wp14:sizeRelH>
            <wp14:sizeRelV relativeFrom="margin">
              <wp14:pctHeight>0</wp14:pctHeight>
            </wp14:sizeRelV>
          </wp:anchor>
        </w:drawing>
      </w:r>
      <w:r w:rsidR="00552A50">
        <w:br w:type="page"/>
      </w:r>
    </w:p>
    <w:tbl>
      <w:tblPr>
        <w:tblW w:w="981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4"/>
        <w:gridCol w:w="1063"/>
        <w:gridCol w:w="1750"/>
        <w:gridCol w:w="3457"/>
        <w:gridCol w:w="938"/>
        <w:gridCol w:w="1848"/>
      </w:tblGrid>
      <w:tr w:rsidR="00D15E85" w:rsidRPr="00402DB5" w14:paraId="14C1A3DD" w14:textId="77777777" w:rsidTr="00516999">
        <w:tc>
          <w:tcPr>
            <w:tcW w:w="754" w:type="dxa"/>
            <w:shd w:val="clear" w:color="auto" w:fill="FABF8F" w:themeFill="accent6" w:themeFillTint="99"/>
            <w:noWrap/>
            <w:vAlign w:val="center"/>
            <w:hideMark/>
          </w:tcPr>
          <w:p w14:paraId="5EBD11A4"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lastRenderedPageBreak/>
              <w:t>個別目標</w:t>
            </w:r>
          </w:p>
        </w:tc>
        <w:tc>
          <w:tcPr>
            <w:tcW w:w="1063" w:type="dxa"/>
            <w:shd w:val="clear" w:color="auto" w:fill="FABF8F" w:themeFill="accent6" w:themeFillTint="99"/>
            <w:vAlign w:val="center"/>
            <w:hideMark/>
          </w:tcPr>
          <w:p w14:paraId="165AB53F"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基本施策</w:t>
            </w:r>
          </w:p>
        </w:tc>
        <w:tc>
          <w:tcPr>
            <w:tcW w:w="1750" w:type="dxa"/>
            <w:shd w:val="clear" w:color="auto" w:fill="FABF8F" w:themeFill="accent6" w:themeFillTint="99"/>
            <w:vAlign w:val="center"/>
            <w:hideMark/>
          </w:tcPr>
          <w:p w14:paraId="30E7DE3F"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個別施策</w:t>
            </w:r>
          </w:p>
        </w:tc>
        <w:tc>
          <w:tcPr>
            <w:tcW w:w="3457" w:type="dxa"/>
            <w:shd w:val="clear" w:color="auto" w:fill="FABF8F" w:themeFill="accent6" w:themeFillTint="99"/>
            <w:vAlign w:val="center"/>
            <w:hideMark/>
          </w:tcPr>
          <w:p w14:paraId="4A45DEBE"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主な事業</w:t>
            </w:r>
          </w:p>
        </w:tc>
        <w:tc>
          <w:tcPr>
            <w:tcW w:w="938" w:type="dxa"/>
            <w:shd w:val="clear" w:color="auto" w:fill="FABF8F" w:themeFill="accent6" w:themeFillTint="99"/>
            <w:tcMar>
              <w:left w:w="28" w:type="dxa"/>
              <w:right w:w="28" w:type="dxa"/>
            </w:tcMar>
            <w:vAlign w:val="center"/>
            <w:hideMark/>
          </w:tcPr>
          <w:p w14:paraId="757F0047" w14:textId="77777777" w:rsidR="00D15E8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第二次</w:t>
            </w:r>
          </w:p>
          <w:p w14:paraId="243A9B28"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実行計画</w:t>
            </w:r>
          </w:p>
        </w:tc>
        <w:tc>
          <w:tcPr>
            <w:tcW w:w="1848" w:type="dxa"/>
            <w:shd w:val="clear" w:color="auto" w:fill="FABF8F" w:themeFill="accent6" w:themeFillTint="99"/>
            <w:vAlign w:val="center"/>
            <w:hideMark/>
          </w:tcPr>
          <w:p w14:paraId="775F0EA4"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事業実施担当課</w:t>
            </w:r>
            <w:r w:rsidRPr="00402DB5">
              <w:rPr>
                <w:rFonts w:ascii="ＭＳ Ｐゴシック" w:eastAsia="ＭＳ Ｐゴシック" w:hAnsi="ＭＳ Ｐゴシック" w:cs="ＭＳ Ｐゴシック" w:hint="eastAsia"/>
                <w:kern w:val="0"/>
                <w:sz w:val="20"/>
                <w:szCs w:val="20"/>
              </w:rPr>
              <w:br/>
              <w:t>（問い合わせ先）</w:t>
            </w:r>
          </w:p>
        </w:tc>
      </w:tr>
      <w:tr w:rsidR="00552A50" w:rsidRPr="00402DB5" w14:paraId="510C8064" w14:textId="77777777" w:rsidTr="00516999">
        <w:tc>
          <w:tcPr>
            <w:tcW w:w="754" w:type="dxa"/>
            <w:vMerge w:val="restart"/>
            <w:textDirection w:val="tbRlV"/>
            <w:vAlign w:val="center"/>
            <w:hideMark/>
          </w:tcPr>
          <w:p w14:paraId="74C32F40" w14:textId="15AF0138" w:rsidR="00552A50" w:rsidRPr="00402DB5" w:rsidRDefault="00552A50" w:rsidP="00D15E85">
            <w:pPr>
              <w:spacing w:line="240" w:lineRule="exact"/>
              <w:ind w:left="113" w:right="113"/>
              <w:jc w:val="center"/>
              <w:rPr>
                <w:rFonts w:ascii="ＭＳ Ｐゴシック" w:eastAsia="ＭＳ Ｐゴシック" w:hAnsi="ＭＳ Ｐゴシック" w:cs="ＭＳ Ｐゴシック"/>
                <w:kern w:val="0"/>
                <w:sz w:val="20"/>
                <w:szCs w:val="20"/>
              </w:rPr>
            </w:pPr>
            <w:r w:rsidRPr="00D15E85">
              <w:rPr>
                <w:rFonts w:ascii="ＭＳ Ｐゴシック" w:eastAsia="ＭＳ Ｐゴシック" w:hAnsi="ＭＳ Ｐゴシック" w:cs="ＭＳ Ｐゴシック" w:hint="eastAsia"/>
                <w:kern w:val="0"/>
                <w:sz w:val="20"/>
                <w:szCs w:val="20"/>
              </w:rPr>
              <w:t>３　地域サービスの充実・地域生活への移行の推進</w:t>
            </w:r>
          </w:p>
        </w:tc>
        <w:tc>
          <w:tcPr>
            <w:tcW w:w="1063" w:type="dxa"/>
            <w:vMerge w:val="restart"/>
            <w:vAlign w:val="center"/>
            <w:hideMark/>
          </w:tcPr>
          <w:p w14:paraId="7EF89BFD" w14:textId="5C253BC5"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(１)地域で生活するための基盤整備</w:t>
            </w:r>
          </w:p>
        </w:tc>
        <w:tc>
          <w:tcPr>
            <w:tcW w:w="1750" w:type="dxa"/>
            <w:vMerge w:val="restart"/>
            <w:vAlign w:val="center"/>
            <w:hideMark/>
          </w:tcPr>
          <w:p w14:paraId="22852EED" w14:textId="41186674"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⑲日中活動の充実(P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9</w:t>
            </w:r>
            <w:r>
              <w:rPr>
                <w:rFonts w:ascii="ＭＳ Ｐゴシック" w:eastAsia="ＭＳ Ｐゴシック" w:hAnsi="ＭＳ Ｐゴシック" w:cs="ＭＳ Ｐゴシック" w:hint="eastAsia"/>
                <w:kern w:val="0"/>
                <w:sz w:val="20"/>
                <w:szCs w:val="20"/>
              </w:rPr>
              <w:t>6</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⑳住まいの場の充実(P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9</w:t>
            </w:r>
            <w:r>
              <w:rPr>
                <w:rFonts w:ascii="ＭＳ Ｐゴシック" w:eastAsia="ＭＳ Ｐゴシック" w:hAnsi="ＭＳ Ｐゴシック" w:cs="ＭＳ Ｐゴシック" w:hint="eastAsia"/>
                <w:kern w:val="0"/>
                <w:sz w:val="20"/>
                <w:szCs w:val="20"/>
              </w:rPr>
              <w:t>8</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㉑入所支援施設等の支援(P</w:t>
            </w:r>
            <w:r w:rsidR="007B52A7">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101</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6A65F0DE"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・重症心身障害児（者）通所事業運営費補助</w:t>
            </w:r>
          </w:p>
        </w:tc>
        <w:tc>
          <w:tcPr>
            <w:tcW w:w="938" w:type="dxa"/>
            <w:shd w:val="clear" w:color="auto" w:fill="auto"/>
            <w:noWrap/>
            <w:vAlign w:val="center"/>
          </w:tcPr>
          <w:p w14:paraId="63D66C62" w14:textId="0C53D69E" w:rsidR="00552A50" w:rsidRPr="00402DB5" w:rsidRDefault="00552A50"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408CF7B"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552A50" w:rsidRPr="00402DB5" w14:paraId="255BE1AE" w14:textId="77777777" w:rsidTr="00516999">
        <w:tc>
          <w:tcPr>
            <w:tcW w:w="754" w:type="dxa"/>
            <w:vMerge/>
            <w:textDirection w:val="tbRlV"/>
            <w:vAlign w:val="center"/>
            <w:hideMark/>
          </w:tcPr>
          <w:p w14:paraId="67A66CF1" w14:textId="050115D3" w:rsidR="00552A50" w:rsidRPr="00402DB5" w:rsidRDefault="00552A50" w:rsidP="00D15E85">
            <w:pPr>
              <w:spacing w:line="240" w:lineRule="exact"/>
              <w:ind w:left="113" w:right="113"/>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6AE59FA" w14:textId="77777777"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9BEB266" w14:textId="77777777"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3CEC028"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・福祉ホームへの運営補助</w:t>
            </w:r>
          </w:p>
        </w:tc>
        <w:tc>
          <w:tcPr>
            <w:tcW w:w="938" w:type="dxa"/>
            <w:shd w:val="clear" w:color="auto" w:fill="auto"/>
            <w:noWrap/>
            <w:vAlign w:val="center"/>
          </w:tcPr>
          <w:p w14:paraId="6DAE94D9" w14:textId="075D17E9" w:rsidR="00552A50" w:rsidRPr="00402DB5" w:rsidRDefault="00552A50"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5D912C43"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552A50" w:rsidRPr="00402DB5" w14:paraId="16E145A5" w14:textId="77777777" w:rsidTr="00516999">
        <w:tc>
          <w:tcPr>
            <w:tcW w:w="754" w:type="dxa"/>
            <w:vMerge/>
            <w:textDirection w:val="tbRlV"/>
            <w:vAlign w:val="center"/>
            <w:hideMark/>
          </w:tcPr>
          <w:p w14:paraId="50ED93CC" w14:textId="0F2C54ED" w:rsidR="00552A50" w:rsidRPr="00402DB5" w:rsidRDefault="00552A50" w:rsidP="00D15E85">
            <w:pPr>
              <w:spacing w:line="240" w:lineRule="exact"/>
              <w:ind w:left="113" w:right="113"/>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54BCCCE" w14:textId="77777777"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7FCD08F" w14:textId="77777777"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8D9A9A3"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・重度心身障害者グループホーム運営費補助</w:t>
            </w:r>
          </w:p>
        </w:tc>
        <w:tc>
          <w:tcPr>
            <w:tcW w:w="938" w:type="dxa"/>
            <w:shd w:val="clear" w:color="auto" w:fill="auto"/>
            <w:noWrap/>
            <w:vAlign w:val="center"/>
          </w:tcPr>
          <w:p w14:paraId="214D81B9" w14:textId="196AF514" w:rsidR="00552A50" w:rsidRPr="00402DB5" w:rsidRDefault="00552A50"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5764FD4"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552A50" w:rsidRPr="00402DB5" w14:paraId="78363EC6" w14:textId="77777777" w:rsidTr="00516999">
        <w:tc>
          <w:tcPr>
            <w:tcW w:w="754" w:type="dxa"/>
            <w:vMerge/>
            <w:textDirection w:val="tbRlV"/>
            <w:vAlign w:val="center"/>
            <w:hideMark/>
          </w:tcPr>
          <w:p w14:paraId="5B39854F" w14:textId="7A94C5DE" w:rsidR="00552A50" w:rsidRPr="00402DB5" w:rsidRDefault="00552A50" w:rsidP="00D15E85">
            <w:pPr>
              <w:spacing w:line="240" w:lineRule="exact"/>
              <w:ind w:left="113" w:right="113"/>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8BC14A5" w14:textId="77777777"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270DBD3" w14:textId="77777777"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EAE1E58"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・ふれあい・いきいきサロン</w:t>
            </w:r>
          </w:p>
        </w:tc>
        <w:tc>
          <w:tcPr>
            <w:tcW w:w="938" w:type="dxa"/>
            <w:shd w:val="clear" w:color="auto" w:fill="auto"/>
            <w:noWrap/>
            <w:vAlign w:val="center"/>
          </w:tcPr>
          <w:p w14:paraId="28CEF701" w14:textId="3748B2EB" w:rsidR="00552A50" w:rsidRPr="00402DB5" w:rsidRDefault="00552A50"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26E69D88"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社会福祉協議会</w:t>
            </w:r>
          </w:p>
        </w:tc>
      </w:tr>
      <w:tr w:rsidR="00552A50" w:rsidRPr="00402DB5" w14:paraId="0CE12B19" w14:textId="77777777" w:rsidTr="00516999">
        <w:tc>
          <w:tcPr>
            <w:tcW w:w="754" w:type="dxa"/>
            <w:vMerge/>
            <w:textDirection w:val="tbRlV"/>
            <w:vAlign w:val="center"/>
            <w:hideMark/>
          </w:tcPr>
          <w:p w14:paraId="54132000" w14:textId="5CFAF76B" w:rsidR="00552A50" w:rsidRPr="00402DB5" w:rsidRDefault="00552A50" w:rsidP="00D15E85">
            <w:pPr>
              <w:spacing w:line="240" w:lineRule="exact"/>
              <w:ind w:left="113" w:right="113"/>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CBF7364" w14:textId="77777777"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7BAC9E6" w14:textId="77777777"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3E05F16"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・高齢者等入居支援</w:t>
            </w:r>
          </w:p>
        </w:tc>
        <w:tc>
          <w:tcPr>
            <w:tcW w:w="938" w:type="dxa"/>
            <w:shd w:val="clear" w:color="auto" w:fill="auto"/>
            <w:noWrap/>
            <w:vAlign w:val="center"/>
            <w:hideMark/>
          </w:tcPr>
          <w:p w14:paraId="41ACA35D" w14:textId="77777777" w:rsidR="00552A50" w:rsidRPr="00402DB5" w:rsidRDefault="00552A50" w:rsidP="00402DB5">
            <w:pPr>
              <w:widowControl/>
              <w:spacing w:line="240" w:lineRule="exact"/>
              <w:jc w:val="center"/>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w:t>
            </w:r>
          </w:p>
        </w:tc>
        <w:tc>
          <w:tcPr>
            <w:tcW w:w="1848" w:type="dxa"/>
            <w:shd w:val="clear" w:color="auto" w:fill="auto"/>
            <w:noWrap/>
            <w:vAlign w:val="center"/>
            <w:hideMark/>
          </w:tcPr>
          <w:p w14:paraId="1703EE7F"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住宅課</w:t>
            </w:r>
          </w:p>
        </w:tc>
      </w:tr>
      <w:tr w:rsidR="00552A50" w:rsidRPr="00402DB5" w14:paraId="57E4EDF9" w14:textId="77777777" w:rsidTr="00516999">
        <w:tc>
          <w:tcPr>
            <w:tcW w:w="754" w:type="dxa"/>
            <w:vMerge/>
            <w:textDirection w:val="tbRlV"/>
            <w:vAlign w:val="center"/>
            <w:hideMark/>
          </w:tcPr>
          <w:p w14:paraId="353F10F6" w14:textId="47AC6A8D" w:rsidR="00552A50" w:rsidRPr="00402DB5" w:rsidRDefault="00552A50" w:rsidP="00D15E85">
            <w:pPr>
              <w:spacing w:line="240" w:lineRule="exact"/>
              <w:ind w:left="113" w:right="113"/>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F7A6DA8" w14:textId="77777777"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6CD9A07" w14:textId="77777777"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89AC9C6"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・住宅相談</w:t>
            </w:r>
          </w:p>
        </w:tc>
        <w:tc>
          <w:tcPr>
            <w:tcW w:w="938" w:type="dxa"/>
            <w:shd w:val="clear" w:color="auto" w:fill="auto"/>
            <w:noWrap/>
            <w:vAlign w:val="center"/>
          </w:tcPr>
          <w:p w14:paraId="253B727E" w14:textId="7B04B31D" w:rsidR="00552A50" w:rsidRPr="00402DB5" w:rsidRDefault="00552A50"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74A42323"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住宅課</w:t>
            </w:r>
          </w:p>
        </w:tc>
      </w:tr>
      <w:tr w:rsidR="00552A50" w:rsidRPr="00402DB5" w14:paraId="36B31074" w14:textId="77777777" w:rsidTr="00516999">
        <w:tc>
          <w:tcPr>
            <w:tcW w:w="754" w:type="dxa"/>
            <w:vMerge/>
            <w:textDirection w:val="tbRlV"/>
            <w:vAlign w:val="center"/>
            <w:hideMark/>
          </w:tcPr>
          <w:p w14:paraId="048A57D5" w14:textId="2562D019" w:rsidR="00552A50" w:rsidRPr="00402DB5" w:rsidRDefault="00552A50" w:rsidP="00D15E85">
            <w:pPr>
              <w:spacing w:line="240" w:lineRule="exact"/>
              <w:ind w:left="113" w:right="113"/>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A5828D8" w14:textId="77777777"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323D597" w14:textId="77777777"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0C5C3A6"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・住み替え居住継続支援</w:t>
            </w:r>
          </w:p>
        </w:tc>
        <w:tc>
          <w:tcPr>
            <w:tcW w:w="938" w:type="dxa"/>
            <w:shd w:val="clear" w:color="auto" w:fill="auto"/>
            <w:noWrap/>
            <w:vAlign w:val="center"/>
          </w:tcPr>
          <w:p w14:paraId="3DEF56DA" w14:textId="7E586641" w:rsidR="00552A50" w:rsidRPr="00402DB5" w:rsidRDefault="00552A50"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21E3AEBB"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住宅課</w:t>
            </w:r>
          </w:p>
        </w:tc>
      </w:tr>
      <w:tr w:rsidR="00552A50" w:rsidRPr="00402DB5" w14:paraId="62001B1B" w14:textId="77777777" w:rsidTr="00516999">
        <w:tc>
          <w:tcPr>
            <w:tcW w:w="754" w:type="dxa"/>
            <w:vMerge/>
            <w:textDirection w:val="tbRlV"/>
            <w:vAlign w:val="center"/>
            <w:hideMark/>
          </w:tcPr>
          <w:p w14:paraId="0E8B07C9" w14:textId="0D85C221" w:rsidR="00552A50" w:rsidRPr="00402DB5" w:rsidRDefault="00552A50" w:rsidP="00D15E85">
            <w:pPr>
              <w:spacing w:line="240" w:lineRule="exact"/>
              <w:ind w:left="113" w:right="113"/>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6B6751A" w14:textId="77777777"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0B71A13" w14:textId="77777777"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B700426"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・区営住宅の供給</w:t>
            </w:r>
          </w:p>
        </w:tc>
        <w:tc>
          <w:tcPr>
            <w:tcW w:w="938" w:type="dxa"/>
            <w:shd w:val="clear" w:color="auto" w:fill="auto"/>
            <w:noWrap/>
            <w:vAlign w:val="center"/>
          </w:tcPr>
          <w:p w14:paraId="035BF6F5" w14:textId="2057BC3C" w:rsidR="00552A50" w:rsidRPr="00402DB5" w:rsidRDefault="00552A50"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7A1DBD9D"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住宅課</w:t>
            </w:r>
          </w:p>
        </w:tc>
      </w:tr>
      <w:tr w:rsidR="00552A50" w:rsidRPr="00402DB5" w14:paraId="22273940" w14:textId="77777777" w:rsidTr="00516999">
        <w:tc>
          <w:tcPr>
            <w:tcW w:w="754" w:type="dxa"/>
            <w:vMerge/>
            <w:textDirection w:val="tbRlV"/>
            <w:vAlign w:val="center"/>
            <w:hideMark/>
          </w:tcPr>
          <w:p w14:paraId="391CCA61" w14:textId="6B4D4D1A" w:rsidR="00552A50" w:rsidRPr="00402DB5" w:rsidRDefault="00552A50" w:rsidP="00D15E85">
            <w:pPr>
              <w:spacing w:line="240" w:lineRule="exact"/>
              <w:ind w:left="113" w:right="113"/>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08CB079" w14:textId="77777777"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05AE580" w14:textId="77777777"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A234DA5"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・住宅修繕工事等業者あっ旋</w:t>
            </w:r>
          </w:p>
        </w:tc>
        <w:tc>
          <w:tcPr>
            <w:tcW w:w="938" w:type="dxa"/>
            <w:shd w:val="clear" w:color="auto" w:fill="auto"/>
            <w:noWrap/>
            <w:vAlign w:val="center"/>
          </w:tcPr>
          <w:p w14:paraId="47668D3B" w14:textId="60DCFD92" w:rsidR="00552A50" w:rsidRPr="00402DB5" w:rsidRDefault="00552A50"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444E58D"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住宅課</w:t>
            </w:r>
          </w:p>
        </w:tc>
      </w:tr>
      <w:tr w:rsidR="00552A50" w:rsidRPr="00402DB5" w14:paraId="02091A7B" w14:textId="77777777" w:rsidTr="00516999">
        <w:tc>
          <w:tcPr>
            <w:tcW w:w="754" w:type="dxa"/>
            <w:vMerge/>
            <w:textDirection w:val="tbRlV"/>
            <w:vAlign w:val="center"/>
            <w:hideMark/>
          </w:tcPr>
          <w:p w14:paraId="7A95471B" w14:textId="2FCDDFDB" w:rsidR="00552A50" w:rsidRPr="00402DB5" w:rsidRDefault="00552A50" w:rsidP="00D15E85">
            <w:pPr>
              <w:widowControl/>
              <w:spacing w:line="240" w:lineRule="exact"/>
              <w:ind w:left="113" w:right="113"/>
              <w:jc w:val="left"/>
              <w:rPr>
                <w:rFonts w:ascii="ＭＳ Ｐゴシック" w:eastAsia="ＭＳ Ｐゴシック" w:hAnsi="ＭＳ Ｐゴシック" w:cs="ＭＳ Ｐゴシック"/>
                <w:kern w:val="0"/>
                <w:sz w:val="20"/>
                <w:szCs w:val="20"/>
              </w:rPr>
            </w:pPr>
          </w:p>
        </w:tc>
        <w:tc>
          <w:tcPr>
            <w:tcW w:w="1063" w:type="dxa"/>
            <w:vMerge w:val="restart"/>
            <w:shd w:val="clear" w:color="auto" w:fill="auto"/>
            <w:vAlign w:val="center"/>
            <w:hideMark/>
          </w:tcPr>
          <w:p w14:paraId="4BD5C387" w14:textId="77777777"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(２)地域生活移行への支援</w:t>
            </w:r>
          </w:p>
        </w:tc>
        <w:tc>
          <w:tcPr>
            <w:tcW w:w="1750" w:type="dxa"/>
            <w:vMerge w:val="restart"/>
            <w:shd w:val="clear" w:color="auto" w:fill="auto"/>
            <w:vAlign w:val="center"/>
            <w:hideMark/>
          </w:tcPr>
          <w:p w14:paraId="62BB0176" w14:textId="2A15A2FD" w:rsidR="00552A50" w:rsidRPr="00402DB5" w:rsidRDefault="00552A50"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㉒施設からの地域生活移行の支援(P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10</w:t>
            </w:r>
            <w:r>
              <w:rPr>
                <w:rFonts w:ascii="ＭＳ Ｐゴシック" w:eastAsia="ＭＳ Ｐゴシック" w:hAnsi="ＭＳ Ｐゴシック" w:cs="ＭＳ Ｐゴシック" w:hint="eastAsia"/>
                <w:kern w:val="0"/>
                <w:sz w:val="20"/>
                <w:szCs w:val="20"/>
              </w:rPr>
              <w:t>2</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㉓病院からの地域生活移行の支援【重点的な取組】(P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10</w:t>
            </w:r>
            <w:r>
              <w:rPr>
                <w:rFonts w:ascii="ＭＳ Ｐゴシック" w:eastAsia="ＭＳ Ｐゴシック" w:hAnsi="ＭＳ Ｐゴシック" w:cs="ＭＳ Ｐゴシック" w:hint="eastAsia"/>
                <w:kern w:val="0"/>
                <w:sz w:val="20"/>
                <w:szCs w:val="20"/>
              </w:rPr>
              <w:t>4</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3B33E987"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・居宅介護</w:t>
            </w:r>
          </w:p>
        </w:tc>
        <w:tc>
          <w:tcPr>
            <w:tcW w:w="938" w:type="dxa"/>
            <w:shd w:val="clear" w:color="auto" w:fill="auto"/>
            <w:noWrap/>
            <w:vAlign w:val="center"/>
          </w:tcPr>
          <w:p w14:paraId="5192BBD4" w14:textId="18F8B796" w:rsidR="00552A50" w:rsidRPr="00402DB5" w:rsidRDefault="00552A50"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53CA16A"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552A50" w:rsidRPr="00402DB5" w14:paraId="708C52AB" w14:textId="77777777" w:rsidTr="00516999">
        <w:tc>
          <w:tcPr>
            <w:tcW w:w="754" w:type="dxa"/>
            <w:vMerge/>
            <w:vAlign w:val="center"/>
            <w:hideMark/>
          </w:tcPr>
          <w:p w14:paraId="3249924A"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4B7DDDCD"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36B2E5CD"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826CBA2"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・自立訓練（生活訓練）</w:t>
            </w:r>
          </w:p>
        </w:tc>
        <w:tc>
          <w:tcPr>
            <w:tcW w:w="938" w:type="dxa"/>
            <w:shd w:val="clear" w:color="auto" w:fill="auto"/>
            <w:noWrap/>
            <w:vAlign w:val="center"/>
          </w:tcPr>
          <w:p w14:paraId="535EB761" w14:textId="18A7BE66" w:rsidR="00552A50" w:rsidRPr="00402DB5" w:rsidRDefault="00552A50"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73ADE08C"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552A50" w:rsidRPr="00402DB5" w14:paraId="58763B3A" w14:textId="77777777" w:rsidTr="00516999">
        <w:tc>
          <w:tcPr>
            <w:tcW w:w="754" w:type="dxa"/>
            <w:vMerge/>
            <w:vAlign w:val="center"/>
            <w:hideMark/>
          </w:tcPr>
          <w:p w14:paraId="524C550B"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556768A0"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7B25B5F6"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0C29786"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・共同生活援助（グループホーム）</w:t>
            </w:r>
          </w:p>
        </w:tc>
        <w:tc>
          <w:tcPr>
            <w:tcW w:w="938" w:type="dxa"/>
            <w:shd w:val="clear" w:color="auto" w:fill="auto"/>
            <w:noWrap/>
            <w:vAlign w:val="center"/>
            <w:hideMark/>
          </w:tcPr>
          <w:p w14:paraId="743BE4F1" w14:textId="77777777" w:rsidR="00552A50" w:rsidRPr="00402DB5" w:rsidRDefault="00552A50" w:rsidP="00402DB5">
            <w:pPr>
              <w:widowControl/>
              <w:spacing w:line="240" w:lineRule="exact"/>
              <w:jc w:val="center"/>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w:t>
            </w:r>
          </w:p>
        </w:tc>
        <w:tc>
          <w:tcPr>
            <w:tcW w:w="1848" w:type="dxa"/>
            <w:shd w:val="clear" w:color="auto" w:fill="auto"/>
            <w:noWrap/>
            <w:vAlign w:val="center"/>
            <w:hideMark/>
          </w:tcPr>
          <w:p w14:paraId="38CAD5BB"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552A50" w:rsidRPr="00402DB5" w14:paraId="00189B6B" w14:textId="77777777" w:rsidTr="00516999">
        <w:tc>
          <w:tcPr>
            <w:tcW w:w="754" w:type="dxa"/>
            <w:vMerge/>
            <w:vAlign w:val="center"/>
            <w:hideMark/>
          </w:tcPr>
          <w:p w14:paraId="4ACB072C"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69DEFA6C"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2A3A0077"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E30990B"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・計画相談支援</w:t>
            </w:r>
          </w:p>
        </w:tc>
        <w:tc>
          <w:tcPr>
            <w:tcW w:w="938" w:type="dxa"/>
            <w:shd w:val="clear" w:color="auto" w:fill="auto"/>
            <w:noWrap/>
            <w:vAlign w:val="center"/>
          </w:tcPr>
          <w:p w14:paraId="796BFD3B" w14:textId="76401EC7" w:rsidR="00552A50" w:rsidRPr="00402DB5" w:rsidRDefault="00552A50"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EDEB027"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552A50" w:rsidRPr="00402DB5" w14:paraId="31E9C17F" w14:textId="77777777" w:rsidTr="00516999">
        <w:tc>
          <w:tcPr>
            <w:tcW w:w="754" w:type="dxa"/>
            <w:vMerge/>
            <w:vAlign w:val="center"/>
            <w:hideMark/>
          </w:tcPr>
          <w:p w14:paraId="4B0F03C7"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1A10D412"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12A47170"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9A08052"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・地域移行支援</w:t>
            </w:r>
          </w:p>
        </w:tc>
        <w:tc>
          <w:tcPr>
            <w:tcW w:w="938" w:type="dxa"/>
            <w:shd w:val="clear" w:color="auto" w:fill="auto"/>
            <w:noWrap/>
            <w:vAlign w:val="center"/>
          </w:tcPr>
          <w:p w14:paraId="2D67B131" w14:textId="14E99C53" w:rsidR="00552A50" w:rsidRPr="00402DB5" w:rsidRDefault="00552A50"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7E0571C0"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552A50" w:rsidRPr="00402DB5" w14:paraId="5DAAE396" w14:textId="77777777" w:rsidTr="00516999">
        <w:tc>
          <w:tcPr>
            <w:tcW w:w="754" w:type="dxa"/>
            <w:vMerge/>
            <w:vAlign w:val="center"/>
            <w:hideMark/>
          </w:tcPr>
          <w:p w14:paraId="6FB0EA98"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7124B1AB"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27C0CF0E"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AD40F26"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・地域定着支援</w:t>
            </w:r>
          </w:p>
        </w:tc>
        <w:tc>
          <w:tcPr>
            <w:tcW w:w="938" w:type="dxa"/>
            <w:shd w:val="clear" w:color="auto" w:fill="auto"/>
            <w:noWrap/>
            <w:vAlign w:val="center"/>
          </w:tcPr>
          <w:p w14:paraId="2455EE16" w14:textId="611EE282" w:rsidR="00552A50" w:rsidRPr="00402DB5" w:rsidRDefault="00552A50"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F9B8E33"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552A50" w:rsidRPr="00402DB5" w14:paraId="3DA6CCEA" w14:textId="77777777" w:rsidTr="00516999">
        <w:tc>
          <w:tcPr>
            <w:tcW w:w="754" w:type="dxa"/>
            <w:vMerge/>
            <w:vAlign w:val="center"/>
            <w:hideMark/>
          </w:tcPr>
          <w:p w14:paraId="7FE9E002"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4A43A9DB"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20D81D96"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DF3D3F8"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・自立生活援助</w:t>
            </w:r>
          </w:p>
        </w:tc>
        <w:tc>
          <w:tcPr>
            <w:tcW w:w="938" w:type="dxa"/>
            <w:shd w:val="clear" w:color="auto" w:fill="auto"/>
            <w:noWrap/>
            <w:vAlign w:val="center"/>
          </w:tcPr>
          <w:p w14:paraId="2E1787B8" w14:textId="78E48491" w:rsidR="00552A50" w:rsidRPr="00402DB5" w:rsidRDefault="00552A50"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57BE6147"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552A50" w:rsidRPr="00402DB5" w14:paraId="2A264BEF" w14:textId="77777777" w:rsidTr="00516999">
        <w:tc>
          <w:tcPr>
            <w:tcW w:w="754" w:type="dxa"/>
            <w:vMerge/>
            <w:vAlign w:val="center"/>
            <w:hideMark/>
          </w:tcPr>
          <w:p w14:paraId="43100AF8"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59819D64"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5C7FE23D"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11720FE"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・基幹相談支援センター</w:t>
            </w:r>
          </w:p>
        </w:tc>
        <w:tc>
          <w:tcPr>
            <w:tcW w:w="938" w:type="dxa"/>
            <w:shd w:val="clear" w:color="auto" w:fill="auto"/>
            <w:noWrap/>
            <w:vAlign w:val="center"/>
          </w:tcPr>
          <w:p w14:paraId="5F597A27" w14:textId="71BEABBA" w:rsidR="00552A50" w:rsidRPr="00402DB5" w:rsidRDefault="00552A50"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6B007C2"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552A50" w:rsidRPr="00402DB5" w14:paraId="0AF5DB94" w14:textId="77777777" w:rsidTr="00516999">
        <w:tc>
          <w:tcPr>
            <w:tcW w:w="754" w:type="dxa"/>
            <w:vMerge/>
            <w:vAlign w:val="center"/>
            <w:hideMark/>
          </w:tcPr>
          <w:p w14:paraId="1A3BDAFB"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054C89C8"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644E72C7"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096342E"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・居住サポート</w:t>
            </w:r>
          </w:p>
        </w:tc>
        <w:tc>
          <w:tcPr>
            <w:tcW w:w="938" w:type="dxa"/>
            <w:shd w:val="clear" w:color="auto" w:fill="auto"/>
            <w:noWrap/>
            <w:vAlign w:val="center"/>
          </w:tcPr>
          <w:p w14:paraId="0D5C942B" w14:textId="3ACF04EB" w:rsidR="00552A50" w:rsidRPr="00402DB5" w:rsidRDefault="00552A50"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3ACE5BA" w14:textId="77777777" w:rsidR="00552A50" w:rsidRPr="00402DB5" w:rsidRDefault="00552A50"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552A50" w:rsidRPr="00402DB5" w14:paraId="09BB75CA" w14:textId="77777777" w:rsidTr="00516999">
        <w:tc>
          <w:tcPr>
            <w:tcW w:w="754" w:type="dxa"/>
            <w:vMerge/>
            <w:vAlign w:val="center"/>
          </w:tcPr>
          <w:p w14:paraId="203F0795"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tcPr>
          <w:p w14:paraId="2D12B346"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tcPr>
          <w:p w14:paraId="41745D98"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28376FE7" w14:textId="7FE90CC9" w:rsidR="00552A50" w:rsidRPr="00402DB5" w:rsidRDefault="00552A50" w:rsidP="00552A50">
            <w:pPr>
              <w:widowControl/>
              <w:spacing w:line="2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・地域活動支援センター</w:t>
            </w:r>
          </w:p>
        </w:tc>
        <w:tc>
          <w:tcPr>
            <w:tcW w:w="938" w:type="dxa"/>
            <w:shd w:val="clear" w:color="auto" w:fill="auto"/>
            <w:noWrap/>
            <w:vAlign w:val="center"/>
          </w:tcPr>
          <w:p w14:paraId="71CCC908" w14:textId="77777777" w:rsidR="00552A50" w:rsidRPr="00402DB5" w:rsidRDefault="00552A50" w:rsidP="00552A50">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5849291F" w14:textId="6FBD8F8A" w:rsidR="00552A50" w:rsidRPr="00402DB5" w:rsidRDefault="00552A50" w:rsidP="00552A50">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552A50" w:rsidRPr="00402DB5" w14:paraId="1AD3103F" w14:textId="77777777" w:rsidTr="00516999">
        <w:tc>
          <w:tcPr>
            <w:tcW w:w="754" w:type="dxa"/>
            <w:vMerge/>
            <w:vAlign w:val="center"/>
            <w:hideMark/>
          </w:tcPr>
          <w:p w14:paraId="14F5696D"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25DA37F7"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3FA1CF81"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DA25A5C"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・身体障害者福祉ホーム</w:t>
            </w:r>
          </w:p>
        </w:tc>
        <w:tc>
          <w:tcPr>
            <w:tcW w:w="938" w:type="dxa"/>
            <w:shd w:val="clear" w:color="auto" w:fill="auto"/>
            <w:noWrap/>
            <w:vAlign w:val="center"/>
          </w:tcPr>
          <w:p w14:paraId="187154BD" w14:textId="32FC7913" w:rsidR="00552A50" w:rsidRPr="00402DB5" w:rsidRDefault="00552A50" w:rsidP="00552A50">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ECC9DEB"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552A50" w:rsidRPr="00402DB5" w14:paraId="743606EE" w14:textId="77777777" w:rsidTr="00516999">
        <w:tc>
          <w:tcPr>
            <w:tcW w:w="754" w:type="dxa"/>
            <w:vMerge/>
            <w:vAlign w:val="center"/>
            <w:hideMark/>
          </w:tcPr>
          <w:p w14:paraId="2E230C7E"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11A2FBD1"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34A343B0"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6688AB4"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・区立障害者生活支援センターの管理運営</w:t>
            </w:r>
          </w:p>
        </w:tc>
        <w:tc>
          <w:tcPr>
            <w:tcW w:w="938" w:type="dxa"/>
            <w:shd w:val="clear" w:color="auto" w:fill="auto"/>
            <w:noWrap/>
            <w:vAlign w:val="center"/>
          </w:tcPr>
          <w:p w14:paraId="239E1E71" w14:textId="1ABD8F3E" w:rsidR="00552A50" w:rsidRPr="00402DB5" w:rsidRDefault="00552A50" w:rsidP="00552A50">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402A30E"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552A50" w:rsidRPr="00402DB5" w14:paraId="5F9F90AA" w14:textId="77777777" w:rsidTr="00516999">
        <w:tc>
          <w:tcPr>
            <w:tcW w:w="754" w:type="dxa"/>
            <w:vMerge/>
            <w:vAlign w:val="center"/>
            <w:hideMark/>
          </w:tcPr>
          <w:p w14:paraId="57B4D72A"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4FAF4617"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1220C669"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E686CC2"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・短期入所</w:t>
            </w:r>
          </w:p>
        </w:tc>
        <w:tc>
          <w:tcPr>
            <w:tcW w:w="938" w:type="dxa"/>
            <w:shd w:val="clear" w:color="auto" w:fill="auto"/>
            <w:noWrap/>
            <w:vAlign w:val="center"/>
          </w:tcPr>
          <w:p w14:paraId="5721144F" w14:textId="752CFFFB" w:rsidR="00552A50" w:rsidRPr="00402DB5" w:rsidRDefault="00552A50" w:rsidP="00552A50">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2B14FFA1"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552A50" w:rsidRPr="00402DB5" w14:paraId="07882980" w14:textId="77777777" w:rsidTr="00516999">
        <w:tc>
          <w:tcPr>
            <w:tcW w:w="754" w:type="dxa"/>
            <w:vMerge/>
            <w:vAlign w:val="center"/>
            <w:hideMark/>
          </w:tcPr>
          <w:p w14:paraId="077DA70C"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7A7E304D"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560FFBF9"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E425EFE"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・精神障害者福祉ホーム</w:t>
            </w:r>
          </w:p>
        </w:tc>
        <w:tc>
          <w:tcPr>
            <w:tcW w:w="938" w:type="dxa"/>
            <w:shd w:val="clear" w:color="auto" w:fill="auto"/>
            <w:noWrap/>
            <w:vAlign w:val="center"/>
          </w:tcPr>
          <w:p w14:paraId="13430075" w14:textId="5A6544CE" w:rsidR="00552A50" w:rsidRPr="00402DB5" w:rsidRDefault="00552A50" w:rsidP="00552A50">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C75353D"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552A50" w:rsidRPr="00402DB5" w14:paraId="5CFB7B79" w14:textId="77777777" w:rsidTr="00516999">
        <w:tc>
          <w:tcPr>
            <w:tcW w:w="754" w:type="dxa"/>
            <w:vMerge/>
            <w:vAlign w:val="center"/>
            <w:hideMark/>
          </w:tcPr>
          <w:p w14:paraId="0DACB9CB"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36604D41"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27808C68"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9974ACD"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・宿泊型自立訓練</w:t>
            </w:r>
          </w:p>
        </w:tc>
        <w:tc>
          <w:tcPr>
            <w:tcW w:w="938" w:type="dxa"/>
            <w:shd w:val="clear" w:color="auto" w:fill="auto"/>
            <w:noWrap/>
            <w:vAlign w:val="center"/>
          </w:tcPr>
          <w:p w14:paraId="0C1D45DC" w14:textId="7A0D8027" w:rsidR="00552A50" w:rsidRPr="00402DB5" w:rsidRDefault="00552A50" w:rsidP="00552A50">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5A0DC2EA"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552A50" w:rsidRPr="00402DB5" w14:paraId="071D656C" w14:textId="77777777" w:rsidTr="00094512">
        <w:tc>
          <w:tcPr>
            <w:tcW w:w="754" w:type="dxa"/>
            <w:vMerge/>
            <w:vAlign w:val="center"/>
            <w:hideMark/>
          </w:tcPr>
          <w:p w14:paraId="36BCC373"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02A2DB3D"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3CC15913"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083044C"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・精神保健講演会</w:t>
            </w:r>
          </w:p>
        </w:tc>
        <w:tc>
          <w:tcPr>
            <w:tcW w:w="938" w:type="dxa"/>
            <w:shd w:val="clear" w:color="auto" w:fill="auto"/>
            <w:noWrap/>
            <w:vAlign w:val="center"/>
          </w:tcPr>
          <w:p w14:paraId="1D48B2A6" w14:textId="23BDBD2F" w:rsidR="00552A50" w:rsidRPr="00402DB5" w:rsidRDefault="00552A50" w:rsidP="00552A50">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08FA5862"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p>
        </w:tc>
      </w:tr>
      <w:tr w:rsidR="00552A50" w:rsidRPr="00402DB5" w14:paraId="32E70970" w14:textId="77777777" w:rsidTr="00094512">
        <w:tc>
          <w:tcPr>
            <w:tcW w:w="754" w:type="dxa"/>
            <w:vMerge/>
            <w:vAlign w:val="center"/>
            <w:hideMark/>
          </w:tcPr>
          <w:p w14:paraId="0DC88E18"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61FFE87D"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3186DEF9"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E24CEF3"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・パンフレット・リーフレットの作成・配布</w:t>
            </w:r>
          </w:p>
        </w:tc>
        <w:tc>
          <w:tcPr>
            <w:tcW w:w="938" w:type="dxa"/>
            <w:shd w:val="clear" w:color="auto" w:fill="auto"/>
            <w:noWrap/>
            <w:vAlign w:val="center"/>
          </w:tcPr>
          <w:p w14:paraId="0524079D" w14:textId="410F6DD8" w:rsidR="00552A50" w:rsidRPr="00402DB5" w:rsidRDefault="00552A50" w:rsidP="00552A50">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5244C283"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p>
        </w:tc>
      </w:tr>
      <w:tr w:rsidR="00552A50" w:rsidRPr="00402DB5" w14:paraId="6AF89BE5" w14:textId="77777777" w:rsidTr="00094512">
        <w:tc>
          <w:tcPr>
            <w:tcW w:w="754" w:type="dxa"/>
            <w:vMerge/>
            <w:vAlign w:val="center"/>
            <w:hideMark/>
          </w:tcPr>
          <w:p w14:paraId="6461CC1A"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16DFE70D"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26AF9CE4"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A228F06"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・保健・医療・福祉・関係者による連携（精神保健福祉連絡協議会、精神保健福祉実務担当者連絡会）</w:t>
            </w:r>
          </w:p>
        </w:tc>
        <w:tc>
          <w:tcPr>
            <w:tcW w:w="938" w:type="dxa"/>
            <w:shd w:val="clear" w:color="auto" w:fill="auto"/>
            <w:noWrap/>
            <w:vAlign w:val="center"/>
          </w:tcPr>
          <w:p w14:paraId="5AD5BBDC" w14:textId="07F5D309" w:rsidR="00552A50" w:rsidRPr="00402DB5" w:rsidRDefault="00552A50" w:rsidP="00552A50">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5494C93A"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552A50" w:rsidRPr="00402DB5" w14:paraId="14D57C08" w14:textId="77777777" w:rsidTr="00094512">
        <w:tc>
          <w:tcPr>
            <w:tcW w:w="754" w:type="dxa"/>
            <w:vMerge/>
            <w:vAlign w:val="center"/>
            <w:hideMark/>
          </w:tcPr>
          <w:p w14:paraId="5E819A9F"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2D15BE79"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3638F356"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1DBF9BE"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・保健師による面接・訪問相談等</w:t>
            </w:r>
          </w:p>
        </w:tc>
        <w:tc>
          <w:tcPr>
            <w:tcW w:w="938" w:type="dxa"/>
            <w:shd w:val="clear" w:color="auto" w:fill="auto"/>
            <w:noWrap/>
            <w:vAlign w:val="center"/>
          </w:tcPr>
          <w:p w14:paraId="2F08BD26" w14:textId="7CADB265" w:rsidR="00552A50" w:rsidRPr="00402DB5" w:rsidRDefault="00552A50" w:rsidP="00552A50">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7D4D2D72"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552A50" w:rsidRPr="00402DB5" w14:paraId="7F00BC1C" w14:textId="77777777" w:rsidTr="00516999">
        <w:tc>
          <w:tcPr>
            <w:tcW w:w="754" w:type="dxa"/>
            <w:vMerge/>
            <w:vAlign w:val="center"/>
            <w:hideMark/>
          </w:tcPr>
          <w:p w14:paraId="5D03FE12"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7D36D718"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3BE6BCC3"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DE46739"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・医療機関等との連携</w:t>
            </w:r>
          </w:p>
        </w:tc>
        <w:tc>
          <w:tcPr>
            <w:tcW w:w="938" w:type="dxa"/>
            <w:shd w:val="clear" w:color="auto" w:fill="auto"/>
            <w:noWrap/>
            <w:vAlign w:val="center"/>
          </w:tcPr>
          <w:p w14:paraId="5E58BC23" w14:textId="72FA58E4" w:rsidR="00552A50" w:rsidRPr="00402DB5" w:rsidRDefault="00552A50" w:rsidP="00552A50">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0D368108"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552A50" w:rsidRPr="00402DB5" w14:paraId="3BC12FD0" w14:textId="77777777" w:rsidTr="00516999">
        <w:tc>
          <w:tcPr>
            <w:tcW w:w="754" w:type="dxa"/>
            <w:vMerge/>
            <w:vAlign w:val="center"/>
            <w:hideMark/>
          </w:tcPr>
          <w:p w14:paraId="5A3D84D1"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051D2F81"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4BB418B7"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7250ECD"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・精神障害者の退院後支援（退院後支援に関する計画の作成）</w:t>
            </w:r>
          </w:p>
        </w:tc>
        <w:tc>
          <w:tcPr>
            <w:tcW w:w="938" w:type="dxa"/>
            <w:shd w:val="clear" w:color="auto" w:fill="auto"/>
            <w:noWrap/>
            <w:vAlign w:val="center"/>
          </w:tcPr>
          <w:p w14:paraId="43B5C502" w14:textId="0931256F" w:rsidR="00552A50" w:rsidRPr="00402DB5" w:rsidRDefault="00552A50" w:rsidP="00552A50">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2F53C534"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552A50" w:rsidRPr="00402DB5" w14:paraId="70D67056" w14:textId="77777777" w:rsidTr="00516999">
        <w:tc>
          <w:tcPr>
            <w:tcW w:w="754" w:type="dxa"/>
            <w:vMerge/>
            <w:vAlign w:val="center"/>
            <w:hideMark/>
          </w:tcPr>
          <w:p w14:paraId="7D5402D2"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1AFD1E57"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7B81A061"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6F2B2F5"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・未治療・治療中断等の精神障害者に対する訪問支援</w:t>
            </w:r>
          </w:p>
        </w:tc>
        <w:tc>
          <w:tcPr>
            <w:tcW w:w="938" w:type="dxa"/>
            <w:shd w:val="clear" w:color="auto" w:fill="auto"/>
            <w:noWrap/>
            <w:vAlign w:val="center"/>
          </w:tcPr>
          <w:p w14:paraId="17C83573" w14:textId="3D75B784" w:rsidR="00552A50" w:rsidRPr="00402DB5" w:rsidRDefault="00552A50" w:rsidP="00552A50">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76B74B73"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552A50" w:rsidRPr="00402DB5" w14:paraId="2365A87F" w14:textId="77777777" w:rsidTr="00516999">
        <w:tc>
          <w:tcPr>
            <w:tcW w:w="754" w:type="dxa"/>
            <w:vMerge/>
            <w:vAlign w:val="center"/>
            <w:hideMark/>
          </w:tcPr>
          <w:p w14:paraId="6DA0934B"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443F8E6B"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5547878C"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427D62F"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・精神障害者社会適応訓練事業（都制度）</w:t>
            </w:r>
          </w:p>
        </w:tc>
        <w:tc>
          <w:tcPr>
            <w:tcW w:w="938" w:type="dxa"/>
            <w:shd w:val="clear" w:color="auto" w:fill="auto"/>
            <w:noWrap/>
            <w:vAlign w:val="center"/>
          </w:tcPr>
          <w:p w14:paraId="7750981F" w14:textId="680E1286" w:rsidR="00552A50" w:rsidRPr="00402DB5" w:rsidRDefault="00552A50" w:rsidP="00552A50">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69E8CF4D"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552A50" w:rsidRPr="00402DB5" w14:paraId="73899035" w14:textId="77777777" w:rsidTr="00094512">
        <w:tc>
          <w:tcPr>
            <w:tcW w:w="754" w:type="dxa"/>
            <w:vMerge/>
            <w:vAlign w:val="center"/>
            <w:hideMark/>
          </w:tcPr>
          <w:p w14:paraId="0DFDDCB8"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5F092462"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7CC59D83"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438A998"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・精神科医による精神保健相談</w:t>
            </w:r>
          </w:p>
        </w:tc>
        <w:tc>
          <w:tcPr>
            <w:tcW w:w="938" w:type="dxa"/>
            <w:shd w:val="clear" w:color="auto" w:fill="auto"/>
            <w:noWrap/>
            <w:vAlign w:val="center"/>
          </w:tcPr>
          <w:p w14:paraId="4CCF0190" w14:textId="2EA1BA63" w:rsidR="00552A50" w:rsidRPr="00402DB5" w:rsidRDefault="00552A50" w:rsidP="00552A50">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3C7BC6E2"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552A50" w:rsidRPr="00402DB5" w14:paraId="3B5BF0A0" w14:textId="77777777" w:rsidTr="00516999">
        <w:tc>
          <w:tcPr>
            <w:tcW w:w="754" w:type="dxa"/>
            <w:vMerge/>
            <w:vAlign w:val="center"/>
            <w:hideMark/>
          </w:tcPr>
          <w:p w14:paraId="7F6E45B9"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4475CFCE"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76B1E694"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1E7A651"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・デイケア（精神障害者社会復帰支援事業）</w:t>
            </w:r>
          </w:p>
        </w:tc>
        <w:tc>
          <w:tcPr>
            <w:tcW w:w="938" w:type="dxa"/>
            <w:shd w:val="clear" w:color="auto" w:fill="auto"/>
            <w:noWrap/>
            <w:vAlign w:val="center"/>
          </w:tcPr>
          <w:p w14:paraId="4EE4304A" w14:textId="7EE99B22" w:rsidR="00552A50" w:rsidRPr="00402DB5" w:rsidRDefault="00552A50" w:rsidP="00552A50">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231D6FEF"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四谷・牛込・東新宿保健センター</w:t>
            </w:r>
          </w:p>
        </w:tc>
      </w:tr>
      <w:tr w:rsidR="00552A50" w:rsidRPr="00402DB5" w14:paraId="2CB48A23" w14:textId="77777777" w:rsidTr="00516999">
        <w:tc>
          <w:tcPr>
            <w:tcW w:w="754" w:type="dxa"/>
            <w:vMerge/>
            <w:vAlign w:val="center"/>
            <w:hideMark/>
          </w:tcPr>
          <w:p w14:paraId="512B0AEE"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7B4F405F"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2A657CA4"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26B6A6F"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・保健センターデイケア</w:t>
            </w:r>
          </w:p>
        </w:tc>
        <w:tc>
          <w:tcPr>
            <w:tcW w:w="938" w:type="dxa"/>
            <w:shd w:val="clear" w:color="auto" w:fill="auto"/>
            <w:noWrap/>
            <w:vAlign w:val="center"/>
          </w:tcPr>
          <w:p w14:paraId="3DDEE969" w14:textId="62F15C3D" w:rsidR="00552A50" w:rsidRPr="00402DB5" w:rsidRDefault="00552A50" w:rsidP="00552A50">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2BAD26C1" w14:textId="77777777" w:rsidR="00552A50" w:rsidRPr="00402DB5" w:rsidRDefault="00552A50" w:rsidP="00552A50">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四谷・牛込・東新宿保健センター</w:t>
            </w:r>
          </w:p>
        </w:tc>
      </w:tr>
    </w:tbl>
    <w:p w14:paraId="119A9A50" w14:textId="29EF8A46" w:rsidR="00D15E85" w:rsidRDefault="00094512">
      <w:r>
        <w:rPr>
          <w:noProof/>
        </w:rPr>
        <w:drawing>
          <wp:anchor distT="0" distB="0" distL="114300" distR="114300" simplePos="0" relativeHeight="251991040" behindDoc="0" locked="0" layoutInCell="1" allowOverlap="1" wp14:anchorId="65985F44" wp14:editId="31B625FD">
            <wp:simplePos x="0" y="0"/>
            <wp:positionH relativeFrom="page">
              <wp:posOffset>6301105</wp:posOffset>
            </wp:positionH>
            <wp:positionV relativeFrom="page">
              <wp:posOffset>9432925</wp:posOffset>
            </wp:positionV>
            <wp:extent cx="717480" cy="717480"/>
            <wp:effectExtent l="0" t="0" r="6985" b="6985"/>
            <wp:wrapNone/>
            <wp:docPr id="2777" name="JAVISCODE225-251"/>
            <wp:cNvGraphicFramePr/>
            <a:graphic xmlns:a="http://schemas.openxmlformats.org/drawingml/2006/main">
              <a:graphicData uri="http://schemas.openxmlformats.org/drawingml/2006/picture">
                <pic:pic xmlns:pic="http://schemas.openxmlformats.org/drawingml/2006/picture">
                  <pic:nvPicPr>
                    <pic:cNvPr id="2777" name="JAVISCODE225-251"/>
                    <pic:cNvPicPr/>
                  </pic:nvPicPr>
                  <pic:blipFill>
                    <a:blip r:embed="rId20"/>
                    <a:stretch>
                      <a:fillRect/>
                    </a:stretch>
                  </pic:blipFill>
                  <pic:spPr>
                    <a:xfrm>
                      <a:off x="0" y="0"/>
                      <a:ext cx="717480" cy="717480"/>
                    </a:xfrm>
                    <a:prstGeom prst="rect">
                      <a:avLst/>
                    </a:prstGeom>
                  </pic:spPr>
                </pic:pic>
              </a:graphicData>
            </a:graphic>
            <wp14:sizeRelH relativeFrom="margin">
              <wp14:pctWidth>0</wp14:pctWidth>
            </wp14:sizeRelH>
            <wp14:sizeRelV relativeFrom="margin">
              <wp14:pctHeight>0</wp14:pctHeight>
            </wp14:sizeRelV>
          </wp:anchor>
        </w:drawing>
      </w:r>
    </w:p>
    <w:p w14:paraId="724BFF30" w14:textId="77777777" w:rsidR="00D15E85" w:rsidRDefault="00D15E85">
      <w:pPr>
        <w:widowControl/>
        <w:jc w:val="left"/>
      </w:pPr>
      <w:r>
        <w:br w:type="page"/>
      </w:r>
    </w:p>
    <w:tbl>
      <w:tblPr>
        <w:tblW w:w="981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4"/>
        <w:gridCol w:w="1063"/>
        <w:gridCol w:w="1750"/>
        <w:gridCol w:w="3457"/>
        <w:gridCol w:w="938"/>
        <w:gridCol w:w="1848"/>
      </w:tblGrid>
      <w:tr w:rsidR="00D15E85" w:rsidRPr="00402DB5" w14:paraId="52948413" w14:textId="77777777" w:rsidTr="00516999">
        <w:tc>
          <w:tcPr>
            <w:tcW w:w="754" w:type="dxa"/>
            <w:shd w:val="clear" w:color="auto" w:fill="FABF8F" w:themeFill="accent6" w:themeFillTint="99"/>
            <w:noWrap/>
            <w:vAlign w:val="center"/>
            <w:hideMark/>
          </w:tcPr>
          <w:p w14:paraId="3A5EBC50"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lastRenderedPageBreak/>
              <w:t>個別目標</w:t>
            </w:r>
          </w:p>
        </w:tc>
        <w:tc>
          <w:tcPr>
            <w:tcW w:w="1063" w:type="dxa"/>
            <w:shd w:val="clear" w:color="auto" w:fill="FABF8F" w:themeFill="accent6" w:themeFillTint="99"/>
            <w:vAlign w:val="center"/>
            <w:hideMark/>
          </w:tcPr>
          <w:p w14:paraId="5F6B14F7"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基本施策</w:t>
            </w:r>
          </w:p>
        </w:tc>
        <w:tc>
          <w:tcPr>
            <w:tcW w:w="1750" w:type="dxa"/>
            <w:shd w:val="clear" w:color="auto" w:fill="FABF8F" w:themeFill="accent6" w:themeFillTint="99"/>
            <w:vAlign w:val="center"/>
            <w:hideMark/>
          </w:tcPr>
          <w:p w14:paraId="2A1021A5"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個別施策</w:t>
            </w:r>
          </w:p>
        </w:tc>
        <w:tc>
          <w:tcPr>
            <w:tcW w:w="3457" w:type="dxa"/>
            <w:shd w:val="clear" w:color="auto" w:fill="FABF8F" w:themeFill="accent6" w:themeFillTint="99"/>
            <w:vAlign w:val="center"/>
            <w:hideMark/>
          </w:tcPr>
          <w:p w14:paraId="47E78F95"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主な事業</w:t>
            </w:r>
          </w:p>
        </w:tc>
        <w:tc>
          <w:tcPr>
            <w:tcW w:w="938" w:type="dxa"/>
            <w:shd w:val="clear" w:color="auto" w:fill="FABF8F" w:themeFill="accent6" w:themeFillTint="99"/>
            <w:tcMar>
              <w:left w:w="28" w:type="dxa"/>
              <w:right w:w="28" w:type="dxa"/>
            </w:tcMar>
            <w:vAlign w:val="center"/>
            <w:hideMark/>
          </w:tcPr>
          <w:p w14:paraId="197C1C66" w14:textId="77777777" w:rsidR="00D15E8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第二次</w:t>
            </w:r>
          </w:p>
          <w:p w14:paraId="495A43A7"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実行計画</w:t>
            </w:r>
          </w:p>
        </w:tc>
        <w:tc>
          <w:tcPr>
            <w:tcW w:w="1848" w:type="dxa"/>
            <w:shd w:val="clear" w:color="auto" w:fill="FABF8F" w:themeFill="accent6" w:themeFillTint="99"/>
            <w:vAlign w:val="center"/>
            <w:hideMark/>
          </w:tcPr>
          <w:p w14:paraId="26E24C44"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事業実施担当課</w:t>
            </w:r>
            <w:r w:rsidRPr="00402DB5">
              <w:rPr>
                <w:rFonts w:ascii="ＭＳ Ｐゴシック" w:eastAsia="ＭＳ Ｐゴシック" w:hAnsi="ＭＳ Ｐゴシック" w:cs="ＭＳ Ｐゴシック" w:hint="eastAsia"/>
                <w:kern w:val="0"/>
                <w:sz w:val="20"/>
                <w:szCs w:val="20"/>
              </w:rPr>
              <w:br/>
              <w:t>（問い合わせ先）</w:t>
            </w:r>
          </w:p>
        </w:tc>
      </w:tr>
      <w:tr w:rsidR="00ED5ECC" w:rsidRPr="00402DB5" w14:paraId="2E40CE7B" w14:textId="77777777" w:rsidTr="00516999">
        <w:tc>
          <w:tcPr>
            <w:tcW w:w="754" w:type="dxa"/>
            <w:vMerge w:val="restart"/>
            <w:shd w:val="clear" w:color="auto" w:fill="auto"/>
            <w:textDirection w:val="tbRlV"/>
            <w:vAlign w:val="center"/>
            <w:hideMark/>
          </w:tcPr>
          <w:p w14:paraId="76A940EF" w14:textId="77777777" w:rsidR="00ED5ECC" w:rsidRPr="00402DB5" w:rsidRDefault="00ED5ECC"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４　多様な就労支援</w:t>
            </w:r>
          </w:p>
        </w:tc>
        <w:tc>
          <w:tcPr>
            <w:tcW w:w="1063" w:type="dxa"/>
            <w:vMerge w:val="restart"/>
            <w:shd w:val="clear" w:color="auto" w:fill="auto"/>
            <w:vAlign w:val="center"/>
            <w:hideMark/>
          </w:tcPr>
          <w:p w14:paraId="562D01D1"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(１)多様な就労ニーズに対応できる重層的な支援体制の充実</w:t>
            </w:r>
          </w:p>
        </w:tc>
        <w:tc>
          <w:tcPr>
            <w:tcW w:w="1750" w:type="dxa"/>
            <w:vMerge w:val="restart"/>
            <w:shd w:val="clear" w:color="auto" w:fill="auto"/>
            <w:vAlign w:val="center"/>
            <w:hideMark/>
          </w:tcPr>
          <w:p w14:paraId="17AB8579" w14:textId="64961DC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㉔就労支援の充実【重点的な取組】(P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10</w:t>
            </w:r>
            <w:r>
              <w:rPr>
                <w:rFonts w:ascii="ＭＳ Ｐゴシック" w:eastAsia="ＭＳ Ｐゴシック" w:hAnsi="ＭＳ Ｐゴシック" w:cs="ＭＳ Ｐゴシック" w:hint="eastAsia"/>
                <w:kern w:val="0"/>
                <w:sz w:val="20"/>
                <w:szCs w:val="20"/>
              </w:rPr>
              <w:t>6</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㉕施設における就労支援の充実(P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10</w:t>
            </w:r>
            <w:r>
              <w:rPr>
                <w:rFonts w:ascii="ＭＳ Ｐゴシック" w:eastAsia="ＭＳ Ｐゴシック" w:hAnsi="ＭＳ Ｐゴシック" w:cs="ＭＳ Ｐゴシック" w:hint="eastAsia"/>
                <w:kern w:val="0"/>
                <w:sz w:val="20"/>
                <w:szCs w:val="20"/>
              </w:rPr>
              <w:t>8</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2A2C1E91"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・新宿区勤労者・仕事支援センター運営助成等</w:t>
            </w:r>
          </w:p>
        </w:tc>
        <w:tc>
          <w:tcPr>
            <w:tcW w:w="938" w:type="dxa"/>
            <w:shd w:val="clear" w:color="auto" w:fill="auto"/>
            <w:noWrap/>
            <w:vAlign w:val="center"/>
          </w:tcPr>
          <w:p w14:paraId="799D6F92" w14:textId="606C77C9" w:rsidR="00ED5ECC" w:rsidRPr="00402DB5" w:rsidRDefault="00ED5ECC"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27CE3E82"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消費生活就労支援課</w:t>
            </w:r>
          </w:p>
        </w:tc>
      </w:tr>
      <w:tr w:rsidR="00ED5ECC" w:rsidRPr="00402DB5" w14:paraId="2812E9B9" w14:textId="77777777" w:rsidTr="00ED5ECC">
        <w:tc>
          <w:tcPr>
            <w:tcW w:w="754" w:type="dxa"/>
            <w:vMerge/>
            <w:shd w:val="clear" w:color="auto" w:fill="auto"/>
            <w:vAlign w:val="center"/>
            <w:hideMark/>
          </w:tcPr>
          <w:p w14:paraId="073E0294"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70F59C96"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198528DF"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47DA896"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・障害者就労支援施設事業運営助成</w:t>
            </w:r>
          </w:p>
        </w:tc>
        <w:tc>
          <w:tcPr>
            <w:tcW w:w="938" w:type="dxa"/>
            <w:shd w:val="clear" w:color="auto" w:fill="auto"/>
            <w:noWrap/>
            <w:vAlign w:val="center"/>
          </w:tcPr>
          <w:p w14:paraId="03B95777" w14:textId="3C3C3BE0" w:rsidR="00ED5ECC" w:rsidRPr="00402DB5" w:rsidRDefault="00ED5ECC"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785D22F4"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ED5ECC" w:rsidRPr="00402DB5" w14:paraId="254CA605" w14:textId="77777777" w:rsidTr="00ED5ECC">
        <w:tc>
          <w:tcPr>
            <w:tcW w:w="754" w:type="dxa"/>
            <w:vMerge/>
            <w:shd w:val="clear" w:color="auto" w:fill="auto"/>
            <w:vAlign w:val="center"/>
            <w:hideMark/>
          </w:tcPr>
          <w:p w14:paraId="789D1414"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3D18341C"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6493DEED"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7DC1240"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・就労移行支援</w:t>
            </w:r>
          </w:p>
        </w:tc>
        <w:tc>
          <w:tcPr>
            <w:tcW w:w="938" w:type="dxa"/>
            <w:shd w:val="clear" w:color="auto" w:fill="auto"/>
            <w:noWrap/>
            <w:vAlign w:val="center"/>
          </w:tcPr>
          <w:p w14:paraId="70B4E728" w14:textId="6DD1E2C1" w:rsidR="00ED5ECC" w:rsidRPr="00402DB5" w:rsidRDefault="00ED5ECC"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714D56D"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ED5ECC" w:rsidRPr="00402DB5" w14:paraId="5C8AF96D" w14:textId="77777777" w:rsidTr="00ED5ECC">
        <w:tc>
          <w:tcPr>
            <w:tcW w:w="754" w:type="dxa"/>
            <w:vMerge/>
            <w:shd w:val="clear" w:color="auto" w:fill="auto"/>
            <w:vAlign w:val="center"/>
            <w:hideMark/>
          </w:tcPr>
          <w:p w14:paraId="2C82A0A3"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2A596448"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4268FA8B"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0607EE9"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・就労継続支援Ａ型</w:t>
            </w:r>
          </w:p>
        </w:tc>
        <w:tc>
          <w:tcPr>
            <w:tcW w:w="938" w:type="dxa"/>
            <w:shd w:val="clear" w:color="auto" w:fill="auto"/>
            <w:noWrap/>
            <w:vAlign w:val="center"/>
          </w:tcPr>
          <w:p w14:paraId="20F19760" w14:textId="7B17A497" w:rsidR="00ED5ECC" w:rsidRPr="00402DB5" w:rsidRDefault="00ED5ECC"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F48F279"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ED5ECC" w:rsidRPr="00402DB5" w14:paraId="09EB88EF" w14:textId="77777777" w:rsidTr="00ED5ECC">
        <w:tc>
          <w:tcPr>
            <w:tcW w:w="754" w:type="dxa"/>
            <w:vMerge/>
            <w:shd w:val="clear" w:color="auto" w:fill="auto"/>
            <w:vAlign w:val="center"/>
            <w:hideMark/>
          </w:tcPr>
          <w:p w14:paraId="5A8FB2F9"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55D1D545"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6DEF9799"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B97B920"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・就労継続支援Ｂ型</w:t>
            </w:r>
          </w:p>
        </w:tc>
        <w:tc>
          <w:tcPr>
            <w:tcW w:w="938" w:type="dxa"/>
            <w:shd w:val="clear" w:color="auto" w:fill="auto"/>
            <w:noWrap/>
            <w:vAlign w:val="center"/>
          </w:tcPr>
          <w:p w14:paraId="26A5D3DF" w14:textId="55122DCA" w:rsidR="00ED5ECC" w:rsidRPr="00402DB5" w:rsidRDefault="00ED5ECC"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2BDE448"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ED5ECC" w:rsidRPr="00402DB5" w14:paraId="390E16D2" w14:textId="77777777" w:rsidTr="00ED5ECC">
        <w:tc>
          <w:tcPr>
            <w:tcW w:w="754" w:type="dxa"/>
            <w:vMerge/>
            <w:shd w:val="clear" w:color="auto" w:fill="auto"/>
            <w:vAlign w:val="center"/>
          </w:tcPr>
          <w:p w14:paraId="02BD2748"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tcPr>
          <w:p w14:paraId="2D989A8C"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tcPr>
          <w:p w14:paraId="526DB8D7"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5658E1A0" w14:textId="58949758"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・就労定着支援</w:t>
            </w:r>
          </w:p>
        </w:tc>
        <w:tc>
          <w:tcPr>
            <w:tcW w:w="938" w:type="dxa"/>
            <w:shd w:val="clear" w:color="auto" w:fill="auto"/>
            <w:noWrap/>
            <w:vAlign w:val="center"/>
          </w:tcPr>
          <w:p w14:paraId="2AD4A8F1" w14:textId="77777777" w:rsidR="00ED5ECC" w:rsidRPr="00402DB5" w:rsidRDefault="00ED5ECC"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3B61FC05" w14:textId="6C008EA8"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ED5ECC" w:rsidRPr="00402DB5" w14:paraId="7CB05D3F" w14:textId="77777777" w:rsidTr="00516999">
        <w:tc>
          <w:tcPr>
            <w:tcW w:w="754" w:type="dxa"/>
            <w:vMerge/>
            <w:shd w:val="clear" w:color="auto" w:fill="auto"/>
            <w:vAlign w:val="center"/>
            <w:hideMark/>
          </w:tcPr>
          <w:p w14:paraId="730A421A"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restart"/>
            <w:shd w:val="clear" w:color="auto" w:fill="auto"/>
            <w:vAlign w:val="center"/>
            <w:hideMark/>
          </w:tcPr>
          <w:p w14:paraId="6B96D7B4"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(２)安心して働き続けられるための支援</w:t>
            </w:r>
          </w:p>
        </w:tc>
        <w:tc>
          <w:tcPr>
            <w:tcW w:w="1750" w:type="dxa"/>
            <w:vMerge w:val="restart"/>
            <w:shd w:val="clear" w:color="auto" w:fill="auto"/>
            <w:vAlign w:val="center"/>
            <w:hideMark/>
          </w:tcPr>
          <w:p w14:paraId="14DE02C3" w14:textId="6E014371"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㉖就労の継続及び復職等の支援の強化(P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hint="eastAsia"/>
                <w:kern w:val="0"/>
                <w:sz w:val="20"/>
                <w:szCs w:val="20"/>
              </w:rPr>
              <w:t>10</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241CBBBF"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・新宿区勤労者・仕事支援センター運営助成等</w:t>
            </w:r>
          </w:p>
        </w:tc>
        <w:tc>
          <w:tcPr>
            <w:tcW w:w="938" w:type="dxa"/>
            <w:shd w:val="clear" w:color="auto" w:fill="auto"/>
            <w:noWrap/>
            <w:vAlign w:val="center"/>
            <w:hideMark/>
          </w:tcPr>
          <w:p w14:paraId="7D5B5E1B" w14:textId="77777777" w:rsidR="00ED5ECC" w:rsidRPr="00402DB5" w:rsidRDefault="00ED5ECC" w:rsidP="00402DB5">
            <w:pPr>
              <w:widowControl/>
              <w:spacing w:line="240" w:lineRule="exact"/>
              <w:jc w:val="center"/>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w:t>
            </w:r>
          </w:p>
        </w:tc>
        <w:tc>
          <w:tcPr>
            <w:tcW w:w="1848" w:type="dxa"/>
            <w:shd w:val="clear" w:color="auto" w:fill="auto"/>
            <w:noWrap/>
            <w:vAlign w:val="center"/>
            <w:hideMark/>
          </w:tcPr>
          <w:p w14:paraId="35363C34"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消費生活就労支援課</w:t>
            </w:r>
          </w:p>
        </w:tc>
      </w:tr>
      <w:tr w:rsidR="00ED5ECC" w:rsidRPr="00402DB5" w14:paraId="1ADA7172" w14:textId="77777777" w:rsidTr="00ED5ECC">
        <w:tc>
          <w:tcPr>
            <w:tcW w:w="754" w:type="dxa"/>
            <w:vMerge/>
            <w:shd w:val="clear" w:color="auto" w:fill="auto"/>
            <w:vAlign w:val="center"/>
            <w:hideMark/>
          </w:tcPr>
          <w:p w14:paraId="14F6293C"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42989347"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7256D246"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7CDAC36"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・障害者就労支援施設事業運営助成</w:t>
            </w:r>
          </w:p>
        </w:tc>
        <w:tc>
          <w:tcPr>
            <w:tcW w:w="938" w:type="dxa"/>
            <w:shd w:val="clear" w:color="auto" w:fill="auto"/>
            <w:noWrap/>
            <w:vAlign w:val="center"/>
          </w:tcPr>
          <w:p w14:paraId="785452EE" w14:textId="35737ED1" w:rsidR="00ED5ECC" w:rsidRPr="00402DB5" w:rsidRDefault="00ED5ECC"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55FE60F5"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ED5ECC" w:rsidRPr="00402DB5" w14:paraId="53313E53" w14:textId="77777777" w:rsidTr="00ED5ECC">
        <w:tc>
          <w:tcPr>
            <w:tcW w:w="754" w:type="dxa"/>
            <w:vMerge/>
            <w:shd w:val="clear" w:color="auto" w:fill="auto"/>
            <w:vAlign w:val="center"/>
            <w:hideMark/>
          </w:tcPr>
          <w:p w14:paraId="493EDF1B"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0C01ED99"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4104B171"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C1811FE"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・就労移行支援</w:t>
            </w:r>
          </w:p>
        </w:tc>
        <w:tc>
          <w:tcPr>
            <w:tcW w:w="938" w:type="dxa"/>
            <w:shd w:val="clear" w:color="auto" w:fill="auto"/>
            <w:noWrap/>
            <w:vAlign w:val="center"/>
          </w:tcPr>
          <w:p w14:paraId="72772439" w14:textId="2AD4E900" w:rsidR="00ED5ECC" w:rsidRPr="00402DB5" w:rsidRDefault="00ED5ECC"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5FB58EB9"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ED5ECC" w:rsidRPr="00402DB5" w14:paraId="3CDC21F4" w14:textId="77777777" w:rsidTr="00ED5ECC">
        <w:tc>
          <w:tcPr>
            <w:tcW w:w="754" w:type="dxa"/>
            <w:vMerge/>
            <w:shd w:val="clear" w:color="auto" w:fill="auto"/>
            <w:vAlign w:val="center"/>
            <w:hideMark/>
          </w:tcPr>
          <w:p w14:paraId="6C655DA5"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07C67E34"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64E43CB9"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2FA6903"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・就労継続支援Ａ型</w:t>
            </w:r>
          </w:p>
        </w:tc>
        <w:tc>
          <w:tcPr>
            <w:tcW w:w="938" w:type="dxa"/>
            <w:shd w:val="clear" w:color="auto" w:fill="auto"/>
            <w:noWrap/>
            <w:vAlign w:val="center"/>
          </w:tcPr>
          <w:p w14:paraId="7B9B6FD4" w14:textId="7C91AE8E" w:rsidR="00ED5ECC" w:rsidRPr="00402DB5" w:rsidRDefault="00ED5ECC"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151E0CC2"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ED5ECC" w:rsidRPr="00402DB5" w14:paraId="42C28C2F" w14:textId="77777777" w:rsidTr="00ED5ECC">
        <w:tc>
          <w:tcPr>
            <w:tcW w:w="754" w:type="dxa"/>
            <w:vMerge/>
            <w:shd w:val="clear" w:color="auto" w:fill="auto"/>
            <w:vAlign w:val="center"/>
            <w:hideMark/>
          </w:tcPr>
          <w:p w14:paraId="640F5F50"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3CC85974"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6D1C855D"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A3532E6"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・就労継続支援Ｂ型</w:t>
            </w:r>
          </w:p>
        </w:tc>
        <w:tc>
          <w:tcPr>
            <w:tcW w:w="938" w:type="dxa"/>
            <w:shd w:val="clear" w:color="auto" w:fill="auto"/>
            <w:noWrap/>
            <w:vAlign w:val="center"/>
          </w:tcPr>
          <w:p w14:paraId="65EE93F8" w14:textId="7BE26CB4" w:rsidR="00ED5ECC" w:rsidRPr="00402DB5" w:rsidRDefault="00ED5ECC"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CAF7906"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ED5ECC" w:rsidRPr="00402DB5" w14:paraId="6CE94E98" w14:textId="77777777" w:rsidTr="00ED5ECC">
        <w:tc>
          <w:tcPr>
            <w:tcW w:w="754" w:type="dxa"/>
            <w:vMerge/>
            <w:shd w:val="clear" w:color="auto" w:fill="auto"/>
            <w:vAlign w:val="center"/>
            <w:hideMark/>
          </w:tcPr>
          <w:p w14:paraId="3C88B8F9"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642CF063"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2B0EEE31"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6D49AAD"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・就労定着支援</w:t>
            </w:r>
          </w:p>
        </w:tc>
        <w:tc>
          <w:tcPr>
            <w:tcW w:w="938" w:type="dxa"/>
            <w:shd w:val="clear" w:color="auto" w:fill="auto"/>
            <w:noWrap/>
            <w:vAlign w:val="center"/>
          </w:tcPr>
          <w:p w14:paraId="553EC69F" w14:textId="38711D9E" w:rsidR="00ED5ECC" w:rsidRPr="00402DB5" w:rsidRDefault="00ED5ECC"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456B1A1"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ED5ECC" w:rsidRPr="00402DB5" w14:paraId="1D6CBBBF" w14:textId="77777777" w:rsidTr="00ED5ECC">
        <w:tc>
          <w:tcPr>
            <w:tcW w:w="754" w:type="dxa"/>
            <w:vMerge/>
            <w:shd w:val="clear" w:color="auto" w:fill="auto"/>
            <w:vAlign w:val="center"/>
            <w:hideMark/>
          </w:tcPr>
          <w:p w14:paraId="4D7906A4"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3700B14C"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309E83C8"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C325AF5"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・障害者による地域緑化推進事業</w:t>
            </w:r>
          </w:p>
        </w:tc>
        <w:tc>
          <w:tcPr>
            <w:tcW w:w="938" w:type="dxa"/>
            <w:shd w:val="clear" w:color="auto" w:fill="auto"/>
            <w:noWrap/>
            <w:vAlign w:val="center"/>
          </w:tcPr>
          <w:p w14:paraId="42D857E6" w14:textId="668A0359" w:rsidR="00ED5ECC" w:rsidRPr="00402DB5" w:rsidRDefault="00ED5ECC"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0B0E5CE"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ED5ECC" w:rsidRPr="00402DB5" w14:paraId="5A053011" w14:textId="77777777" w:rsidTr="001E7751">
        <w:tc>
          <w:tcPr>
            <w:tcW w:w="754" w:type="dxa"/>
            <w:vMerge/>
            <w:shd w:val="clear" w:color="auto" w:fill="auto"/>
            <w:vAlign w:val="center"/>
            <w:hideMark/>
          </w:tcPr>
          <w:p w14:paraId="6F6B52CB"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03543B3C"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517123DE"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C79E8E5"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・働く人のメンタルヘルスネットワーク連絡会</w:t>
            </w:r>
          </w:p>
        </w:tc>
        <w:tc>
          <w:tcPr>
            <w:tcW w:w="938" w:type="dxa"/>
            <w:shd w:val="clear" w:color="auto" w:fill="auto"/>
            <w:noWrap/>
            <w:vAlign w:val="center"/>
          </w:tcPr>
          <w:p w14:paraId="6BE88396" w14:textId="3D5B5A66" w:rsidR="00ED5ECC" w:rsidRPr="00402DB5" w:rsidRDefault="00ED5ECC"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520D0EFF"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p>
        </w:tc>
      </w:tr>
      <w:tr w:rsidR="00ED5ECC" w:rsidRPr="00402DB5" w14:paraId="22183150" w14:textId="77777777" w:rsidTr="001E7751">
        <w:tc>
          <w:tcPr>
            <w:tcW w:w="754" w:type="dxa"/>
            <w:vMerge/>
            <w:shd w:val="clear" w:color="auto" w:fill="auto"/>
            <w:vAlign w:val="center"/>
            <w:hideMark/>
          </w:tcPr>
          <w:p w14:paraId="1411D771"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0B82C6AC"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330C65F0"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DAF7D87"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・保健師による面接・訪問相談等</w:t>
            </w:r>
          </w:p>
        </w:tc>
        <w:tc>
          <w:tcPr>
            <w:tcW w:w="938" w:type="dxa"/>
            <w:shd w:val="clear" w:color="auto" w:fill="auto"/>
            <w:noWrap/>
            <w:vAlign w:val="center"/>
          </w:tcPr>
          <w:p w14:paraId="506F9FF9" w14:textId="74A7E214" w:rsidR="00ED5ECC" w:rsidRPr="00402DB5" w:rsidRDefault="00ED5ECC"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6558FE14"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ED5ECC" w:rsidRPr="00402DB5" w14:paraId="37E813CE" w14:textId="77777777" w:rsidTr="001E7751">
        <w:tc>
          <w:tcPr>
            <w:tcW w:w="754" w:type="dxa"/>
            <w:vMerge/>
            <w:shd w:val="clear" w:color="auto" w:fill="auto"/>
            <w:vAlign w:val="center"/>
            <w:hideMark/>
          </w:tcPr>
          <w:p w14:paraId="1528A10F"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shd w:val="clear" w:color="auto" w:fill="auto"/>
            <w:vAlign w:val="center"/>
            <w:hideMark/>
          </w:tcPr>
          <w:p w14:paraId="52B76B81"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shd w:val="clear" w:color="auto" w:fill="auto"/>
            <w:vAlign w:val="center"/>
            <w:hideMark/>
          </w:tcPr>
          <w:p w14:paraId="61A41066" w14:textId="77777777" w:rsidR="00ED5ECC" w:rsidRPr="00402DB5" w:rsidRDefault="00ED5ECC"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E15FF67"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・精神科医による精神保健相談</w:t>
            </w:r>
          </w:p>
        </w:tc>
        <w:tc>
          <w:tcPr>
            <w:tcW w:w="938" w:type="dxa"/>
            <w:shd w:val="clear" w:color="auto" w:fill="auto"/>
            <w:noWrap/>
            <w:vAlign w:val="center"/>
          </w:tcPr>
          <w:p w14:paraId="5CF41744" w14:textId="6799101A" w:rsidR="00ED5ECC" w:rsidRPr="00402DB5" w:rsidRDefault="00ED5ECC"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1B2D677E" w14:textId="77777777" w:rsidR="00ED5ECC" w:rsidRPr="00402DB5" w:rsidRDefault="00ED5ECC"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各保健センター</w:t>
            </w:r>
          </w:p>
        </w:tc>
      </w:tr>
      <w:tr w:rsidR="00402DB5" w:rsidRPr="00402DB5" w14:paraId="48733C9D" w14:textId="77777777" w:rsidTr="00516999">
        <w:tc>
          <w:tcPr>
            <w:tcW w:w="754" w:type="dxa"/>
            <w:vMerge w:val="restart"/>
            <w:shd w:val="clear" w:color="auto" w:fill="auto"/>
            <w:textDirection w:val="tbRlV"/>
            <w:vAlign w:val="center"/>
            <w:hideMark/>
          </w:tcPr>
          <w:p w14:paraId="041F35E9" w14:textId="77777777"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５　社会活動の支援</w:t>
            </w:r>
          </w:p>
        </w:tc>
        <w:tc>
          <w:tcPr>
            <w:tcW w:w="1063" w:type="dxa"/>
            <w:vMerge w:val="restart"/>
            <w:shd w:val="clear" w:color="auto" w:fill="auto"/>
            <w:vAlign w:val="center"/>
            <w:hideMark/>
          </w:tcPr>
          <w:p w14:paraId="3C63EC02"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(１)社会参加の充実</w:t>
            </w:r>
          </w:p>
        </w:tc>
        <w:tc>
          <w:tcPr>
            <w:tcW w:w="1750" w:type="dxa"/>
            <w:vMerge w:val="restart"/>
            <w:shd w:val="clear" w:color="auto" w:fill="auto"/>
            <w:vAlign w:val="center"/>
            <w:hideMark/>
          </w:tcPr>
          <w:p w14:paraId="6061E3B0" w14:textId="46AE8BDD"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㉗コミュニケーション支援・移動支援の充実(P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11</w:t>
            </w:r>
            <w:r w:rsidR="00CB0221">
              <w:rPr>
                <w:rFonts w:ascii="ＭＳ Ｐゴシック" w:eastAsia="ＭＳ Ｐゴシック" w:hAnsi="ＭＳ Ｐゴシック" w:cs="ＭＳ Ｐゴシック" w:hint="eastAsia"/>
                <w:kern w:val="0"/>
                <w:sz w:val="20"/>
                <w:szCs w:val="20"/>
              </w:rPr>
              <w:t>3</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㉘文化芸術・スポーツ等への参加の促進(P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11</w:t>
            </w:r>
            <w:r w:rsidR="00CB0221">
              <w:rPr>
                <w:rFonts w:ascii="ＭＳ Ｐゴシック" w:eastAsia="ＭＳ Ｐゴシック" w:hAnsi="ＭＳ Ｐゴシック" w:cs="ＭＳ Ｐゴシック" w:hint="eastAsia"/>
                <w:kern w:val="0"/>
                <w:sz w:val="20"/>
                <w:szCs w:val="20"/>
              </w:rPr>
              <w:t>8</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㉙社会参加の促進への支援の充実(P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w:t>
            </w:r>
            <w:r w:rsidR="00CB0221">
              <w:rPr>
                <w:rFonts w:ascii="ＭＳ Ｐゴシック" w:eastAsia="ＭＳ Ｐゴシック" w:hAnsi="ＭＳ Ｐゴシック" w:cs="ＭＳ Ｐゴシック" w:hint="eastAsia"/>
                <w:kern w:val="0"/>
                <w:sz w:val="20"/>
                <w:szCs w:val="20"/>
              </w:rPr>
              <w:t>22</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2668C46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・スポーツ環境整備方針に基づく事業</w:t>
            </w:r>
          </w:p>
        </w:tc>
        <w:tc>
          <w:tcPr>
            <w:tcW w:w="938" w:type="dxa"/>
            <w:shd w:val="clear" w:color="auto" w:fill="auto"/>
            <w:noWrap/>
            <w:vAlign w:val="center"/>
          </w:tcPr>
          <w:p w14:paraId="1C43B215" w14:textId="57AF5C13"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6C13A37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生涯学習スポーツ課</w:t>
            </w:r>
          </w:p>
        </w:tc>
      </w:tr>
      <w:tr w:rsidR="00402DB5" w:rsidRPr="00402DB5" w14:paraId="493F4986" w14:textId="77777777" w:rsidTr="00516999">
        <w:tc>
          <w:tcPr>
            <w:tcW w:w="754" w:type="dxa"/>
            <w:vMerge/>
            <w:vAlign w:val="center"/>
            <w:hideMark/>
          </w:tcPr>
          <w:p w14:paraId="07E91CF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509FA7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ADA77E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A37B0F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・新宿未来創造財団等における事業（障害者スポーツデー等）</w:t>
            </w:r>
          </w:p>
        </w:tc>
        <w:tc>
          <w:tcPr>
            <w:tcW w:w="938" w:type="dxa"/>
            <w:shd w:val="clear" w:color="auto" w:fill="auto"/>
            <w:noWrap/>
            <w:vAlign w:val="center"/>
          </w:tcPr>
          <w:p w14:paraId="758DB758" w14:textId="7D6C3092"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58BF9837" w14:textId="77777777" w:rsidR="00402DB5" w:rsidRPr="00402DB5" w:rsidRDefault="00402DB5" w:rsidP="00CB0221">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新宿未来創造財団</w:t>
            </w:r>
          </w:p>
        </w:tc>
      </w:tr>
      <w:tr w:rsidR="00402DB5" w:rsidRPr="00402DB5" w14:paraId="4F9ECA2B" w14:textId="77777777" w:rsidTr="00516999">
        <w:tc>
          <w:tcPr>
            <w:tcW w:w="754" w:type="dxa"/>
            <w:vMerge/>
            <w:vAlign w:val="center"/>
            <w:hideMark/>
          </w:tcPr>
          <w:p w14:paraId="1BF487D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F0B83F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7D189A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C9B4C2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・中等度難聴児発達支援事業</w:t>
            </w:r>
          </w:p>
        </w:tc>
        <w:tc>
          <w:tcPr>
            <w:tcW w:w="938" w:type="dxa"/>
            <w:shd w:val="clear" w:color="auto" w:fill="auto"/>
            <w:noWrap/>
            <w:vAlign w:val="center"/>
          </w:tcPr>
          <w:p w14:paraId="7CC51E46" w14:textId="3A9051EB"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12766C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1F807DBE" w14:textId="77777777" w:rsidTr="00516999">
        <w:tc>
          <w:tcPr>
            <w:tcW w:w="754" w:type="dxa"/>
            <w:vMerge/>
            <w:vAlign w:val="center"/>
            <w:hideMark/>
          </w:tcPr>
          <w:p w14:paraId="19BEA05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11A502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98279A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D81FB6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・同行援護</w:t>
            </w:r>
          </w:p>
        </w:tc>
        <w:tc>
          <w:tcPr>
            <w:tcW w:w="938" w:type="dxa"/>
            <w:shd w:val="clear" w:color="auto" w:fill="auto"/>
            <w:noWrap/>
            <w:vAlign w:val="center"/>
          </w:tcPr>
          <w:p w14:paraId="4E972C75" w14:textId="4DA36808"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1891769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568E4035" w14:textId="77777777" w:rsidTr="00516999">
        <w:tc>
          <w:tcPr>
            <w:tcW w:w="754" w:type="dxa"/>
            <w:vMerge/>
            <w:vAlign w:val="center"/>
            <w:hideMark/>
          </w:tcPr>
          <w:p w14:paraId="1F649C8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1D6550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688501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6759A3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・行動援護</w:t>
            </w:r>
          </w:p>
        </w:tc>
        <w:tc>
          <w:tcPr>
            <w:tcW w:w="938" w:type="dxa"/>
            <w:shd w:val="clear" w:color="auto" w:fill="auto"/>
            <w:noWrap/>
            <w:vAlign w:val="center"/>
          </w:tcPr>
          <w:p w14:paraId="18AAD0C2" w14:textId="10DAD593"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C1757C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45F0BE56" w14:textId="77777777" w:rsidTr="00516999">
        <w:tc>
          <w:tcPr>
            <w:tcW w:w="754" w:type="dxa"/>
            <w:vMerge/>
            <w:vAlign w:val="center"/>
            <w:hideMark/>
          </w:tcPr>
          <w:p w14:paraId="2A421AF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511CDF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717AB8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21C9E0E" w14:textId="598AF59B"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w:t>
            </w:r>
            <w:r w:rsidR="00516999" w:rsidRPr="00516999">
              <w:rPr>
                <w:rFonts w:ascii="ＭＳ Ｐゴシック" w:eastAsia="ＭＳ Ｐゴシック" w:hAnsi="ＭＳ Ｐゴシック" w:cs="ＭＳ Ｐゴシック" w:hint="eastAsia"/>
                <w:kern w:val="0"/>
                <w:sz w:val="20"/>
                <w:szCs w:val="20"/>
              </w:rPr>
              <w:t>意思疎通支援（手話通訳者及び要約筆記者派遣、手話通訳者の本庁舎配置、遠隔手話通訳等サービス）</w:t>
            </w:r>
          </w:p>
        </w:tc>
        <w:tc>
          <w:tcPr>
            <w:tcW w:w="938" w:type="dxa"/>
            <w:shd w:val="clear" w:color="auto" w:fill="auto"/>
            <w:noWrap/>
            <w:vAlign w:val="center"/>
          </w:tcPr>
          <w:p w14:paraId="5EE85F84" w14:textId="364013A3"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13A5426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16DBC23D" w14:textId="77777777" w:rsidTr="00516999">
        <w:tc>
          <w:tcPr>
            <w:tcW w:w="754" w:type="dxa"/>
            <w:vMerge/>
            <w:vAlign w:val="center"/>
            <w:hideMark/>
          </w:tcPr>
          <w:p w14:paraId="3FC2B21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B364BA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D01542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70754F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・意思疎通支援者養成研修事業</w:t>
            </w:r>
          </w:p>
        </w:tc>
        <w:tc>
          <w:tcPr>
            <w:tcW w:w="938" w:type="dxa"/>
            <w:shd w:val="clear" w:color="auto" w:fill="auto"/>
            <w:noWrap/>
            <w:vAlign w:val="center"/>
          </w:tcPr>
          <w:p w14:paraId="0F540D15" w14:textId="533E26A3"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2686A7B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C67D86" w:rsidRPr="00402DB5" w14:paraId="47781250" w14:textId="77777777" w:rsidTr="00516999">
        <w:tc>
          <w:tcPr>
            <w:tcW w:w="754" w:type="dxa"/>
            <w:vMerge/>
            <w:vAlign w:val="center"/>
          </w:tcPr>
          <w:p w14:paraId="48547441" w14:textId="77777777" w:rsidR="00C67D86" w:rsidRPr="00402DB5" w:rsidRDefault="00C67D86"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tcPr>
          <w:p w14:paraId="6AFCB515" w14:textId="77777777" w:rsidR="00C67D86" w:rsidRPr="00402DB5" w:rsidRDefault="00C67D86"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tcPr>
          <w:p w14:paraId="7BBBCDCD" w14:textId="77777777" w:rsidR="00C67D86" w:rsidRPr="00402DB5" w:rsidRDefault="00C67D86"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6ED33651" w14:textId="3D013D8C" w:rsidR="00C67D86" w:rsidRPr="00402DB5" w:rsidRDefault="00C67D86" w:rsidP="00C67D86">
            <w:pPr>
              <w:widowControl/>
              <w:spacing w:line="240" w:lineRule="exact"/>
              <w:jc w:val="left"/>
              <w:rPr>
                <w:rFonts w:ascii="ＭＳ Ｐゴシック" w:eastAsia="ＭＳ Ｐゴシック" w:hAnsi="ＭＳ Ｐゴシック" w:cs="ＭＳ Ｐゴシック"/>
                <w:color w:val="000000"/>
                <w:kern w:val="0"/>
                <w:sz w:val="20"/>
                <w:szCs w:val="20"/>
              </w:rPr>
            </w:pPr>
            <w:r w:rsidRPr="00C67D86">
              <w:rPr>
                <w:rFonts w:ascii="ＭＳ Ｐゴシック" w:eastAsia="ＭＳ Ｐゴシック" w:hAnsi="ＭＳ Ｐゴシック" w:cs="ＭＳ Ｐゴシック" w:hint="eastAsia"/>
                <w:color w:val="000000"/>
                <w:kern w:val="0"/>
                <w:sz w:val="20"/>
                <w:szCs w:val="20"/>
              </w:rPr>
              <w:t>・手話講習会</w:t>
            </w:r>
          </w:p>
        </w:tc>
        <w:tc>
          <w:tcPr>
            <w:tcW w:w="938" w:type="dxa"/>
            <w:shd w:val="clear" w:color="auto" w:fill="auto"/>
            <w:noWrap/>
            <w:vAlign w:val="center"/>
          </w:tcPr>
          <w:p w14:paraId="37D7C394" w14:textId="77777777" w:rsidR="00C67D86" w:rsidRPr="00402DB5" w:rsidRDefault="00C67D86"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6B76CBDF" w14:textId="2518CD6B" w:rsidR="00C67D86" w:rsidRPr="00402DB5" w:rsidRDefault="00C67D86" w:rsidP="00402DB5">
            <w:pPr>
              <w:widowControl/>
              <w:spacing w:line="2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障害者福祉課</w:t>
            </w:r>
          </w:p>
        </w:tc>
      </w:tr>
      <w:tr w:rsidR="00C67D86" w:rsidRPr="00402DB5" w14:paraId="5EF332B7" w14:textId="77777777" w:rsidTr="00516999">
        <w:tc>
          <w:tcPr>
            <w:tcW w:w="754" w:type="dxa"/>
            <w:vMerge/>
            <w:vAlign w:val="center"/>
          </w:tcPr>
          <w:p w14:paraId="3895FC01" w14:textId="77777777" w:rsidR="00C67D86" w:rsidRPr="00402DB5" w:rsidRDefault="00C67D86"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tcPr>
          <w:p w14:paraId="6CF190C5" w14:textId="77777777" w:rsidR="00C67D86" w:rsidRPr="00402DB5" w:rsidRDefault="00C67D86"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tcPr>
          <w:p w14:paraId="0A4BD0AD" w14:textId="77777777" w:rsidR="00C67D86" w:rsidRPr="00402DB5" w:rsidRDefault="00C67D86"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1991411C" w14:textId="4353C63C" w:rsidR="00C67D86" w:rsidRPr="00402DB5" w:rsidRDefault="00C67D86" w:rsidP="00C67D86">
            <w:pPr>
              <w:widowControl/>
              <w:spacing w:line="240" w:lineRule="exact"/>
              <w:jc w:val="left"/>
              <w:rPr>
                <w:rFonts w:ascii="ＭＳ Ｐゴシック" w:eastAsia="ＭＳ Ｐゴシック" w:hAnsi="ＭＳ Ｐゴシック" w:cs="ＭＳ Ｐゴシック"/>
                <w:color w:val="000000"/>
                <w:kern w:val="0"/>
                <w:sz w:val="20"/>
                <w:szCs w:val="20"/>
              </w:rPr>
            </w:pPr>
            <w:r w:rsidRPr="00C67D86">
              <w:rPr>
                <w:rFonts w:ascii="ＭＳ Ｐゴシック" w:eastAsia="ＭＳ Ｐゴシック" w:hAnsi="ＭＳ Ｐゴシック" w:cs="ＭＳ Ｐゴシック" w:hint="eastAsia"/>
                <w:color w:val="000000"/>
                <w:kern w:val="0"/>
                <w:sz w:val="20"/>
                <w:szCs w:val="20"/>
              </w:rPr>
              <w:t>・手話通訳者選考試験</w:t>
            </w:r>
          </w:p>
        </w:tc>
        <w:tc>
          <w:tcPr>
            <w:tcW w:w="938" w:type="dxa"/>
            <w:shd w:val="clear" w:color="auto" w:fill="auto"/>
            <w:noWrap/>
            <w:vAlign w:val="center"/>
          </w:tcPr>
          <w:p w14:paraId="747B94DA" w14:textId="77777777" w:rsidR="00C67D86" w:rsidRPr="00402DB5" w:rsidRDefault="00C67D86"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440A6C8D" w14:textId="50C737BC" w:rsidR="00C67D86" w:rsidRPr="00402DB5" w:rsidRDefault="00C67D86" w:rsidP="00402DB5">
            <w:pPr>
              <w:widowControl/>
              <w:spacing w:line="2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障害者福祉課</w:t>
            </w:r>
          </w:p>
        </w:tc>
      </w:tr>
      <w:tr w:rsidR="00C67D86" w:rsidRPr="00402DB5" w14:paraId="629C3696" w14:textId="77777777" w:rsidTr="00516999">
        <w:tc>
          <w:tcPr>
            <w:tcW w:w="754" w:type="dxa"/>
            <w:vMerge/>
            <w:vAlign w:val="center"/>
          </w:tcPr>
          <w:p w14:paraId="7FE798F1" w14:textId="77777777" w:rsidR="00C67D86" w:rsidRPr="00402DB5" w:rsidRDefault="00C67D86"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tcPr>
          <w:p w14:paraId="72E34A10" w14:textId="77777777" w:rsidR="00C67D86" w:rsidRPr="00402DB5" w:rsidRDefault="00C67D86"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tcPr>
          <w:p w14:paraId="149D330A" w14:textId="77777777" w:rsidR="00C67D86" w:rsidRPr="00402DB5" w:rsidRDefault="00C67D86"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6DBBB769" w14:textId="7FE8C8DB" w:rsidR="00C67D86" w:rsidRPr="00402DB5" w:rsidRDefault="00C67D86"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C67D86">
              <w:rPr>
                <w:rFonts w:ascii="ＭＳ Ｐゴシック" w:eastAsia="ＭＳ Ｐゴシック" w:hAnsi="ＭＳ Ｐゴシック" w:cs="ＭＳ Ｐゴシック" w:hint="eastAsia"/>
                <w:color w:val="000000"/>
                <w:kern w:val="0"/>
                <w:sz w:val="20"/>
                <w:szCs w:val="20"/>
              </w:rPr>
              <w:t>・視覚障害者・聴覚障害者向け講座</w:t>
            </w:r>
          </w:p>
        </w:tc>
        <w:tc>
          <w:tcPr>
            <w:tcW w:w="938" w:type="dxa"/>
            <w:shd w:val="clear" w:color="auto" w:fill="auto"/>
            <w:noWrap/>
            <w:vAlign w:val="center"/>
          </w:tcPr>
          <w:p w14:paraId="55781A80" w14:textId="77777777" w:rsidR="00C67D86" w:rsidRPr="00402DB5" w:rsidRDefault="00C67D86"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tcPr>
          <w:p w14:paraId="7B9D74F1" w14:textId="05B1FC45" w:rsidR="00C67D86" w:rsidRPr="00402DB5" w:rsidRDefault="00C67D86" w:rsidP="00402DB5">
            <w:pPr>
              <w:widowControl/>
              <w:spacing w:line="2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障害者福祉課</w:t>
            </w:r>
          </w:p>
        </w:tc>
      </w:tr>
      <w:tr w:rsidR="00402DB5" w:rsidRPr="00402DB5" w14:paraId="2CDBD50D" w14:textId="77777777" w:rsidTr="00516999">
        <w:tc>
          <w:tcPr>
            <w:tcW w:w="754" w:type="dxa"/>
            <w:vMerge/>
            <w:vAlign w:val="center"/>
            <w:hideMark/>
          </w:tcPr>
          <w:p w14:paraId="07B7539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F0E688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6CCBE0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7A2510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・障害者差別解消の推進</w:t>
            </w:r>
          </w:p>
        </w:tc>
        <w:tc>
          <w:tcPr>
            <w:tcW w:w="938" w:type="dxa"/>
            <w:shd w:val="clear" w:color="auto" w:fill="auto"/>
            <w:noWrap/>
            <w:vAlign w:val="center"/>
          </w:tcPr>
          <w:p w14:paraId="290C695E" w14:textId="125D0D90"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5C33088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26986D1A" w14:textId="77777777" w:rsidTr="00516999">
        <w:tc>
          <w:tcPr>
            <w:tcW w:w="754" w:type="dxa"/>
            <w:vMerge/>
            <w:vAlign w:val="center"/>
            <w:hideMark/>
          </w:tcPr>
          <w:p w14:paraId="088926A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09D4AE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D4E94F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AB6CCC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・理解促進研修・啓発</w:t>
            </w:r>
          </w:p>
        </w:tc>
        <w:tc>
          <w:tcPr>
            <w:tcW w:w="938" w:type="dxa"/>
            <w:shd w:val="clear" w:color="auto" w:fill="auto"/>
            <w:noWrap/>
            <w:vAlign w:val="center"/>
          </w:tcPr>
          <w:p w14:paraId="61DA0B50" w14:textId="16DE18B1"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4F0D7E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26176F3F" w14:textId="77777777" w:rsidTr="00516999">
        <w:tc>
          <w:tcPr>
            <w:tcW w:w="754" w:type="dxa"/>
            <w:vMerge/>
            <w:vAlign w:val="center"/>
            <w:hideMark/>
          </w:tcPr>
          <w:p w14:paraId="409E354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06F569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A59984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A32AE5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・日常生活用具（情報・意思疎通支援）</w:t>
            </w:r>
          </w:p>
        </w:tc>
        <w:tc>
          <w:tcPr>
            <w:tcW w:w="938" w:type="dxa"/>
            <w:shd w:val="clear" w:color="auto" w:fill="auto"/>
            <w:noWrap/>
            <w:vAlign w:val="center"/>
          </w:tcPr>
          <w:p w14:paraId="0556DFFA" w14:textId="61660DCC"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70DB3F4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0095D388" w14:textId="77777777" w:rsidTr="00516999">
        <w:tc>
          <w:tcPr>
            <w:tcW w:w="754" w:type="dxa"/>
            <w:vMerge/>
            <w:vAlign w:val="center"/>
            <w:hideMark/>
          </w:tcPr>
          <w:p w14:paraId="6C137F7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30D6E7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5549A3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9ADCE0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・移動支援</w:t>
            </w:r>
          </w:p>
        </w:tc>
        <w:tc>
          <w:tcPr>
            <w:tcW w:w="938" w:type="dxa"/>
            <w:shd w:val="clear" w:color="auto" w:fill="auto"/>
            <w:noWrap/>
            <w:vAlign w:val="center"/>
          </w:tcPr>
          <w:p w14:paraId="2BC6DC68" w14:textId="232C4099"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7025C2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5170CF0B" w14:textId="77777777" w:rsidTr="00516999">
        <w:tc>
          <w:tcPr>
            <w:tcW w:w="754" w:type="dxa"/>
            <w:vMerge/>
            <w:vAlign w:val="center"/>
            <w:hideMark/>
          </w:tcPr>
          <w:p w14:paraId="0EE0C4F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FF06F2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5E4039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76A9BA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・区立障害者福祉センターにおける講座・講習会</w:t>
            </w:r>
          </w:p>
        </w:tc>
        <w:tc>
          <w:tcPr>
            <w:tcW w:w="938" w:type="dxa"/>
            <w:shd w:val="clear" w:color="auto" w:fill="auto"/>
            <w:noWrap/>
            <w:vAlign w:val="center"/>
          </w:tcPr>
          <w:p w14:paraId="0FE27A24" w14:textId="73B7003A"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7E745F1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581700D1" w14:textId="77777777" w:rsidTr="00516999">
        <w:tc>
          <w:tcPr>
            <w:tcW w:w="754" w:type="dxa"/>
            <w:vMerge/>
            <w:vAlign w:val="center"/>
            <w:hideMark/>
          </w:tcPr>
          <w:p w14:paraId="6FC3C32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423313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524211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61535F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・障害者福祉活動事業助成</w:t>
            </w:r>
          </w:p>
        </w:tc>
        <w:tc>
          <w:tcPr>
            <w:tcW w:w="938" w:type="dxa"/>
            <w:shd w:val="clear" w:color="auto" w:fill="auto"/>
            <w:noWrap/>
            <w:vAlign w:val="center"/>
          </w:tcPr>
          <w:p w14:paraId="16C4CFDA" w14:textId="4E909852"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1766A6B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5580342D" w14:textId="77777777" w:rsidTr="00516999">
        <w:tc>
          <w:tcPr>
            <w:tcW w:w="754" w:type="dxa"/>
            <w:vMerge/>
            <w:vAlign w:val="center"/>
            <w:hideMark/>
          </w:tcPr>
          <w:p w14:paraId="0587243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C847CF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1B9D6C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17291F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・視覚・聴覚障害者支援事業</w:t>
            </w:r>
          </w:p>
        </w:tc>
        <w:tc>
          <w:tcPr>
            <w:tcW w:w="938" w:type="dxa"/>
            <w:shd w:val="clear" w:color="auto" w:fill="auto"/>
            <w:noWrap/>
            <w:vAlign w:val="center"/>
          </w:tcPr>
          <w:p w14:paraId="2355ED86" w14:textId="1C306752"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3285E3C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3ED1E7F3" w14:textId="77777777" w:rsidTr="00516999">
        <w:tc>
          <w:tcPr>
            <w:tcW w:w="754" w:type="dxa"/>
            <w:vMerge/>
            <w:vAlign w:val="center"/>
            <w:hideMark/>
          </w:tcPr>
          <w:p w14:paraId="325E939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15156A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876517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E1FDB0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・録音図書（カセットテープ・デイジー版）の貸出、製作</w:t>
            </w:r>
          </w:p>
        </w:tc>
        <w:tc>
          <w:tcPr>
            <w:tcW w:w="938" w:type="dxa"/>
            <w:shd w:val="clear" w:color="auto" w:fill="auto"/>
            <w:noWrap/>
            <w:vAlign w:val="center"/>
          </w:tcPr>
          <w:p w14:paraId="3722A077" w14:textId="07F86CFD"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4672D7E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中央図書館</w:t>
            </w:r>
          </w:p>
        </w:tc>
      </w:tr>
      <w:tr w:rsidR="00402DB5" w:rsidRPr="00402DB5" w14:paraId="729CD4FB" w14:textId="77777777" w:rsidTr="00516999">
        <w:tc>
          <w:tcPr>
            <w:tcW w:w="754" w:type="dxa"/>
            <w:vMerge/>
            <w:vAlign w:val="center"/>
            <w:hideMark/>
          </w:tcPr>
          <w:p w14:paraId="15BC3B1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1344EE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EC2DFE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515B7B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・図書の対面朗読サービス</w:t>
            </w:r>
          </w:p>
        </w:tc>
        <w:tc>
          <w:tcPr>
            <w:tcW w:w="938" w:type="dxa"/>
            <w:shd w:val="clear" w:color="auto" w:fill="auto"/>
            <w:noWrap/>
            <w:vAlign w:val="center"/>
          </w:tcPr>
          <w:p w14:paraId="7D35532C" w14:textId="6079E23A"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01C4B69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中央図書館</w:t>
            </w:r>
          </w:p>
        </w:tc>
      </w:tr>
    </w:tbl>
    <w:p w14:paraId="3920160A" w14:textId="6718B3D2" w:rsidR="00D15E85" w:rsidRDefault="001E7751">
      <w:r>
        <w:rPr>
          <w:noProof/>
        </w:rPr>
        <w:drawing>
          <wp:anchor distT="0" distB="0" distL="114300" distR="114300" simplePos="0" relativeHeight="251993088" behindDoc="0" locked="0" layoutInCell="1" allowOverlap="1" wp14:anchorId="39B778C0" wp14:editId="3DA35F81">
            <wp:simplePos x="0" y="0"/>
            <wp:positionH relativeFrom="page">
              <wp:posOffset>540385</wp:posOffset>
            </wp:positionH>
            <wp:positionV relativeFrom="page">
              <wp:posOffset>9432925</wp:posOffset>
            </wp:positionV>
            <wp:extent cx="717480" cy="717480"/>
            <wp:effectExtent l="0" t="0" r="6985" b="6985"/>
            <wp:wrapNone/>
            <wp:docPr id="2778" name="JAVISCODE226-148"/>
            <wp:cNvGraphicFramePr/>
            <a:graphic xmlns:a="http://schemas.openxmlformats.org/drawingml/2006/main">
              <a:graphicData uri="http://schemas.openxmlformats.org/drawingml/2006/picture">
                <pic:pic xmlns:pic="http://schemas.openxmlformats.org/drawingml/2006/picture">
                  <pic:nvPicPr>
                    <pic:cNvPr id="2778" name="JAVISCODE226-148"/>
                    <pic:cNvPicPr/>
                  </pic:nvPicPr>
                  <pic:blipFill>
                    <a:blip r:embed="rId21"/>
                    <a:stretch>
                      <a:fillRect/>
                    </a:stretch>
                  </pic:blipFill>
                  <pic:spPr>
                    <a:xfrm>
                      <a:off x="0" y="0"/>
                      <a:ext cx="717480" cy="717480"/>
                    </a:xfrm>
                    <a:prstGeom prst="rect">
                      <a:avLst/>
                    </a:prstGeom>
                  </pic:spPr>
                </pic:pic>
              </a:graphicData>
            </a:graphic>
            <wp14:sizeRelH relativeFrom="margin">
              <wp14:pctWidth>0</wp14:pctWidth>
            </wp14:sizeRelH>
            <wp14:sizeRelV relativeFrom="margin">
              <wp14:pctHeight>0</wp14:pctHeight>
            </wp14:sizeRelV>
          </wp:anchor>
        </w:drawing>
      </w:r>
    </w:p>
    <w:p w14:paraId="3515F292" w14:textId="760B9294" w:rsidR="00D15E85" w:rsidRDefault="00D15E85">
      <w:pPr>
        <w:widowControl/>
        <w:jc w:val="left"/>
      </w:pPr>
      <w:r>
        <w:br w:type="page"/>
      </w:r>
    </w:p>
    <w:tbl>
      <w:tblPr>
        <w:tblW w:w="981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4"/>
        <w:gridCol w:w="1063"/>
        <w:gridCol w:w="1750"/>
        <w:gridCol w:w="3457"/>
        <w:gridCol w:w="938"/>
        <w:gridCol w:w="1848"/>
      </w:tblGrid>
      <w:tr w:rsidR="00D15E85" w:rsidRPr="00402DB5" w14:paraId="77004076" w14:textId="77777777" w:rsidTr="00516999">
        <w:tc>
          <w:tcPr>
            <w:tcW w:w="754" w:type="dxa"/>
            <w:shd w:val="clear" w:color="auto" w:fill="FABF8F" w:themeFill="accent6" w:themeFillTint="99"/>
            <w:noWrap/>
            <w:vAlign w:val="center"/>
            <w:hideMark/>
          </w:tcPr>
          <w:p w14:paraId="4F801270"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lastRenderedPageBreak/>
              <w:t>個別目標</w:t>
            </w:r>
          </w:p>
        </w:tc>
        <w:tc>
          <w:tcPr>
            <w:tcW w:w="1063" w:type="dxa"/>
            <w:shd w:val="clear" w:color="auto" w:fill="FABF8F" w:themeFill="accent6" w:themeFillTint="99"/>
            <w:vAlign w:val="center"/>
            <w:hideMark/>
          </w:tcPr>
          <w:p w14:paraId="7F503271"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基本施策</w:t>
            </w:r>
          </w:p>
        </w:tc>
        <w:tc>
          <w:tcPr>
            <w:tcW w:w="1750" w:type="dxa"/>
            <w:shd w:val="clear" w:color="auto" w:fill="FABF8F" w:themeFill="accent6" w:themeFillTint="99"/>
            <w:vAlign w:val="center"/>
            <w:hideMark/>
          </w:tcPr>
          <w:p w14:paraId="42AC1E80"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個別施策</w:t>
            </w:r>
          </w:p>
        </w:tc>
        <w:tc>
          <w:tcPr>
            <w:tcW w:w="3457" w:type="dxa"/>
            <w:shd w:val="clear" w:color="auto" w:fill="FABF8F" w:themeFill="accent6" w:themeFillTint="99"/>
            <w:vAlign w:val="center"/>
            <w:hideMark/>
          </w:tcPr>
          <w:p w14:paraId="601ADB4E"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主な事業</w:t>
            </w:r>
          </w:p>
        </w:tc>
        <w:tc>
          <w:tcPr>
            <w:tcW w:w="938" w:type="dxa"/>
            <w:shd w:val="clear" w:color="auto" w:fill="FABF8F" w:themeFill="accent6" w:themeFillTint="99"/>
            <w:tcMar>
              <w:left w:w="28" w:type="dxa"/>
              <w:right w:w="28" w:type="dxa"/>
            </w:tcMar>
            <w:vAlign w:val="center"/>
            <w:hideMark/>
          </w:tcPr>
          <w:p w14:paraId="015C3221" w14:textId="77777777" w:rsidR="00D15E8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第二次</w:t>
            </w:r>
          </w:p>
          <w:p w14:paraId="48FBD9F4"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実行計画</w:t>
            </w:r>
          </w:p>
        </w:tc>
        <w:tc>
          <w:tcPr>
            <w:tcW w:w="1848" w:type="dxa"/>
            <w:shd w:val="clear" w:color="auto" w:fill="FABF8F" w:themeFill="accent6" w:themeFillTint="99"/>
            <w:vAlign w:val="center"/>
            <w:hideMark/>
          </w:tcPr>
          <w:p w14:paraId="00E547CD"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事業実施担当課</w:t>
            </w:r>
            <w:r w:rsidRPr="00402DB5">
              <w:rPr>
                <w:rFonts w:ascii="ＭＳ Ｐゴシック" w:eastAsia="ＭＳ Ｐゴシック" w:hAnsi="ＭＳ Ｐゴシック" w:cs="ＭＳ Ｐゴシック" w:hint="eastAsia"/>
                <w:kern w:val="0"/>
                <w:sz w:val="20"/>
                <w:szCs w:val="20"/>
              </w:rPr>
              <w:br/>
              <w:t>（問い合わせ先）</w:t>
            </w:r>
          </w:p>
        </w:tc>
      </w:tr>
      <w:tr w:rsidR="00402DB5" w:rsidRPr="00402DB5" w14:paraId="51257CC9" w14:textId="77777777" w:rsidTr="0060650A">
        <w:tc>
          <w:tcPr>
            <w:tcW w:w="754" w:type="dxa"/>
            <w:vMerge w:val="restart"/>
            <w:shd w:val="clear" w:color="auto" w:fill="auto"/>
            <w:textDirection w:val="tbRlV"/>
            <w:vAlign w:val="center"/>
            <w:hideMark/>
          </w:tcPr>
          <w:p w14:paraId="60CCAC65" w14:textId="77777777" w:rsidR="00D15E8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６　障害者の権利を守り</w:t>
            </w:r>
          </w:p>
          <w:p w14:paraId="210163E3" w14:textId="5FB5E986"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安心して生活できるための支援</w:t>
            </w:r>
          </w:p>
        </w:tc>
        <w:tc>
          <w:tcPr>
            <w:tcW w:w="1063" w:type="dxa"/>
            <w:vMerge w:val="restart"/>
            <w:shd w:val="clear" w:color="auto" w:fill="auto"/>
            <w:vAlign w:val="center"/>
            <w:hideMark/>
          </w:tcPr>
          <w:p w14:paraId="4D61C006"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(１)障害者が権利の主体として生活するための支援</w:t>
            </w:r>
          </w:p>
        </w:tc>
        <w:tc>
          <w:tcPr>
            <w:tcW w:w="1750" w:type="dxa"/>
            <w:vMerge w:val="restart"/>
            <w:shd w:val="clear" w:color="auto" w:fill="auto"/>
            <w:vAlign w:val="center"/>
            <w:hideMark/>
          </w:tcPr>
          <w:p w14:paraId="3A1087BD" w14:textId="48877DA2"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㉚</w:t>
            </w:r>
            <w:r w:rsidR="001E7751">
              <w:rPr>
                <w:rFonts w:ascii="ＭＳ Ｐゴシック" w:eastAsia="ＭＳ Ｐゴシック" w:hAnsi="ＭＳ Ｐゴシック" w:cs="ＭＳ Ｐゴシック" w:hint="eastAsia"/>
                <w:kern w:val="0"/>
                <w:sz w:val="20"/>
                <w:szCs w:val="20"/>
              </w:rPr>
              <w:t>障害者の</w:t>
            </w:r>
            <w:r w:rsidRPr="00402DB5">
              <w:rPr>
                <w:rFonts w:ascii="ＭＳ Ｐゴシック" w:eastAsia="ＭＳ Ｐゴシック" w:hAnsi="ＭＳ Ｐゴシック" w:cs="ＭＳ Ｐゴシック" w:hint="eastAsia"/>
                <w:kern w:val="0"/>
                <w:sz w:val="20"/>
                <w:szCs w:val="20"/>
              </w:rPr>
              <w:t>差別解消・権利擁護の推進(P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w:t>
            </w:r>
            <w:r w:rsidR="00CB0221">
              <w:rPr>
                <w:rFonts w:ascii="ＭＳ Ｐゴシック" w:eastAsia="ＭＳ Ｐゴシック" w:hAnsi="ＭＳ Ｐゴシック" w:cs="ＭＳ Ｐゴシック" w:hint="eastAsia"/>
                <w:kern w:val="0"/>
                <w:sz w:val="20"/>
                <w:szCs w:val="20"/>
              </w:rPr>
              <w:t>23</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㉛虐待の防止(P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w:t>
            </w:r>
            <w:r w:rsidR="00CB0221">
              <w:rPr>
                <w:rFonts w:ascii="ＭＳ Ｐゴシック" w:eastAsia="ＭＳ Ｐゴシック" w:hAnsi="ＭＳ Ｐゴシック" w:cs="ＭＳ Ｐゴシック" w:hint="eastAsia"/>
                <w:kern w:val="0"/>
                <w:sz w:val="20"/>
                <w:szCs w:val="20"/>
              </w:rPr>
              <w:t>28</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㉜消費者被害の防止(P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w:t>
            </w:r>
            <w:r w:rsidR="00CB0221">
              <w:rPr>
                <w:rFonts w:ascii="ＭＳ Ｐゴシック" w:eastAsia="ＭＳ Ｐゴシック" w:hAnsi="ＭＳ Ｐゴシック" w:cs="ＭＳ Ｐゴシック" w:hint="eastAsia"/>
                <w:kern w:val="0"/>
                <w:sz w:val="20"/>
                <w:szCs w:val="20"/>
              </w:rPr>
              <w:t>29</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2734242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・障害者差別解消の推進</w:t>
            </w:r>
          </w:p>
        </w:tc>
        <w:tc>
          <w:tcPr>
            <w:tcW w:w="938" w:type="dxa"/>
            <w:shd w:val="clear" w:color="auto" w:fill="auto"/>
            <w:noWrap/>
            <w:vAlign w:val="center"/>
          </w:tcPr>
          <w:p w14:paraId="165C5C8A" w14:textId="66941AB9"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7056E89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6A265B35" w14:textId="77777777" w:rsidTr="0060650A">
        <w:tc>
          <w:tcPr>
            <w:tcW w:w="754" w:type="dxa"/>
            <w:vMerge/>
            <w:vAlign w:val="center"/>
            <w:hideMark/>
          </w:tcPr>
          <w:p w14:paraId="2631112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36BA862"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4279FAE"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F25952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・理解促進研修・啓発</w:t>
            </w:r>
          </w:p>
        </w:tc>
        <w:tc>
          <w:tcPr>
            <w:tcW w:w="938" w:type="dxa"/>
            <w:shd w:val="clear" w:color="auto" w:fill="auto"/>
            <w:noWrap/>
            <w:vAlign w:val="center"/>
          </w:tcPr>
          <w:p w14:paraId="6FD7C2D2" w14:textId="5AD20ABD"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359E15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090A5FD0" w14:textId="77777777" w:rsidTr="00516999">
        <w:tc>
          <w:tcPr>
            <w:tcW w:w="754" w:type="dxa"/>
            <w:vMerge/>
            <w:vAlign w:val="center"/>
            <w:hideMark/>
          </w:tcPr>
          <w:p w14:paraId="5C85FE9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B847D69"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4CBF278"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F21D0D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・相談支援</w:t>
            </w:r>
          </w:p>
        </w:tc>
        <w:tc>
          <w:tcPr>
            <w:tcW w:w="938" w:type="dxa"/>
            <w:shd w:val="clear" w:color="auto" w:fill="auto"/>
            <w:noWrap/>
            <w:vAlign w:val="center"/>
          </w:tcPr>
          <w:p w14:paraId="2F54B8FE" w14:textId="3EE8AD60"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049C4A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00E38488" w14:textId="77777777" w:rsidTr="00516999">
        <w:tc>
          <w:tcPr>
            <w:tcW w:w="754" w:type="dxa"/>
            <w:vMerge/>
            <w:vAlign w:val="center"/>
            <w:hideMark/>
          </w:tcPr>
          <w:p w14:paraId="6E0A6EE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14E5510"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5220E11"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682986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・基幹相談支援センター</w:t>
            </w:r>
          </w:p>
        </w:tc>
        <w:tc>
          <w:tcPr>
            <w:tcW w:w="938" w:type="dxa"/>
            <w:shd w:val="clear" w:color="auto" w:fill="auto"/>
            <w:noWrap/>
            <w:vAlign w:val="center"/>
          </w:tcPr>
          <w:p w14:paraId="2B1DE61D" w14:textId="7F5021B3"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511A49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2BD911F8" w14:textId="77777777" w:rsidTr="00516999">
        <w:tc>
          <w:tcPr>
            <w:tcW w:w="754" w:type="dxa"/>
            <w:vMerge/>
            <w:vAlign w:val="center"/>
            <w:hideMark/>
          </w:tcPr>
          <w:p w14:paraId="336002D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558C241"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920EAAD"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ED7D3B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・障害者自立支援協議会（障害者差別解消支援地域協議会）</w:t>
            </w:r>
          </w:p>
        </w:tc>
        <w:tc>
          <w:tcPr>
            <w:tcW w:w="938" w:type="dxa"/>
            <w:shd w:val="clear" w:color="auto" w:fill="auto"/>
            <w:noWrap/>
            <w:vAlign w:val="center"/>
          </w:tcPr>
          <w:p w14:paraId="78E2D691" w14:textId="4029CA76"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14E81D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22370698" w14:textId="77777777" w:rsidTr="00516999">
        <w:tc>
          <w:tcPr>
            <w:tcW w:w="754" w:type="dxa"/>
            <w:vMerge/>
            <w:vAlign w:val="center"/>
            <w:hideMark/>
          </w:tcPr>
          <w:p w14:paraId="4193154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2A46238"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758C9DF"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4454D7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・障害者支援施設への短期入所措置等</w:t>
            </w:r>
          </w:p>
        </w:tc>
        <w:tc>
          <w:tcPr>
            <w:tcW w:w="938" w:type="dxa"/>
            <w:shd w:val="clear" w:color="auto" w:fill="auto"/>
            <w:noWrap/>
            <w:vAlign w:val="center"/>
          </w:tcPr>
          <w:p w14:paraId="51B8FBA9" w14:textId="1E48E337"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09B55C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4B39338C" w14:textId="77777777" w:rsidTr="00516999">
        <w:tc>
          <w:tcPr>
            <w:tcW w:w="754" w:type="dxa"/>
            <w:vMerge/>
            <w:vAlign w:val="center"/>
            <w:hideMark/>
          </w:tcPr>
          <w:p w14:paraId="3404B16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315F756"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CBE65F2"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F59EE9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・緊急保護居室確</w:t>
            </w:r>
            <w:r w:rsidRPr="004F4806">
              <w:rPr>
                <w:rFonts w:ascii="ＭＳ Ｐゴシック" w:eastAsia="ＭＳ Ｐゴシック" w:hAnsi="ＭＳ Ｐゴシック" w:cs="ＭＳ Ｐゴシック" w:hint="eastAsia"/>
                <w:kern w:val="0"/>
                <w:sz w:val="20"/>
                <w:szCs w:val="20"/>
              </w:rPr>
              <w:t>保等</w:t>
            </w:r>
          </w:p>
        </w:tc>
        <w:tc>
          <w:tcPr>
            <w:tcW w:w="938" w:type="dxa"/>
            <w:shd w:val="clear" w:color="auto" w:fill="auto"/>
            <w:noWrap/>
            <w:vAlign w:val="center"/>
          </w:tcPr>
          <w:p w14:paraId="18233CD3" w14:textId="6D41805B"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1AE12AF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402DB5" w:rsidRPr="00402DB5" w14:paraId="68BEB9C1" w14:textId="77777777" w:rsidTr="00516999">
        <w:tc>
          <w:tcPr>
            <w:tcW w:w="754" w:type="dxa"/>
            <w:vMerge/>
            <w:vAlign w:val="center"/>
            <w:hideMark/>
          </w:tcPr>
          <w:p w14:paraId="6C7B4D1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1492CEB"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F4D0ACF"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9A4A66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・成年後見制度利用促進</w:t>
            </w:r>
          </w:p>
        </w:tc>
        <w:tc>
          <w:tcPr>
            <w:tcW w:w="938" w:type="dxa"/>
            <w:shd w:val="clear" w:color="auto" w:fill="auto"/>
            <w:noWrap/>
            <w:vAlign w:val="center"/>
            <w:hideMark/>
          </w:tcPr>
          <w:p w14:paraId="4C918DEC" w14:textId="77777777"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w:t>
            </w:r>
          </w:p>
        </w:tc>
        <w:tc>
          <w:tcPr>
            <w:tcW w:w="1848" w:type="dxa"/>
            <w:shd w:val="clear" w:color="auto" w:fill="auto"/>
            <w:vAlign w:val="center"/>
            <w:hideMark/>
          </w:tcPr>
          <w:p w14:paraId="06FE66E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r w:rsidRPr="00402DB5">
              <w:rPr>
                <w:rFonts w:ascii="ＭＳ Ｐゴシック" w:eastAsia="ＭＳ Ｐゴシック" w:hAnsi="ＭＳ Ｐゴシック" w:cs="ＭＳ Ｐゴシック" w:hint="eastAsia"/>
                <w:kern w:val="0"/>
                <w:sz w:val="20"/>
                <w:szCs w:val="20"/>
              </w:rPr>
              <w:br/>
              <w:t>地域福祉課</w:t>
            </w:r>
            <w:r w:rsidRPr="00402DB5">
              <w:rPr>
                <w:rFonts w:ascii="ＭＳ Ｐゴシック" w:eastAsia="ＭＳ Ｐゴシック" w:hAnsi="ＭＳ Ｐゴシック" w:cs="ＭＳ Ｐゴシック" w:hint="eastAsia"/>
                <w:kern w:val="0"/>
                <w:sz w:val="20"/>
                <w:szCs w:val="20"/>
              </w:rPr>
              <w:br/>
              <w:t>社会福祉協議会</w:t>
            </w:r>
          </w:p>
        </w:tc>
      </w:tr>
      <w:tr w:rsidR="00193498" w:rsidRPr="00402DB5" w14:paraId="24987885" w14:textId="77777777" w:rsidTr="00516999">
        <w:tc>
          <w:tcPr>
            <w:tcW w:w="754" w:type="dxa"/>
            <w:vMerge/>
            <w:vAlign w:val="center"/>
          </w:tcPr>
          <w:p w14:paraId="43B61A42"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tcPr>
          <w:p w14:paraId="3C1A2C98"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tcPr>
          <w:p w14:paraId="532D9C28"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tcPr>
          <w:p w14:paraId="17CC9BAD" w14:textId="1EF01965"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・成年後見制度法人後見支援事業</w:t>
            </w:r>
          </w:p>
        </w:tc>
        <w:tc>
          <w:tcPr>
            <w:tcW w:w="938" w:type="dxa"/>
            <w:shd w:val="clear" w:color="auto" w:fill="auto"/>
            <w:noWrap/>
            <w:vAlign w:val="center"/>
          </w:tcPr>
          <w:p w14:paraId="1F7CF9F7" w14:textId="77777777" w:rsidR="00193498" w:rsidRPr="00402DB5" w:rsidRDefault="00193498" w:rsidP="00193498">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tcPr>
          <w:p w14:paraId="188E4276" w14:textId="3E475C0E"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社会福祉協議会</w:t>
            </w:r>
          </w:p>
        </w:tc>
      </w:tr>
      <w:tr w:rsidR="00193498" w:rsidRPr="00402DB5" w14:paraId="3669C0A5" w14:textId="77777777" w:rsidTr="00516999">
        <w:tc>
          <w:tcPr>
            <w:tcW w:w="754" w:type="dxa"/>
            <w:vMerge/>
            <w:vAlign w:val="center"/>
            <w:hideMark/>
          </w:tcPr>
          <w:p w14:paraId="77E91B65"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4CCDC50"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22CD530"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CFB4A0A"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・地域福祉権利擁護事業</w:t>
            </w:r>
          </w:p>
        </w:tc>
        <w:tc>
          <w:tcPr>
            <w:tcW w:w="938" w:type="dxa"/>
            <w:shd w:val="clear" w:color="auto" w:fill="auto"/>
            <w:noWrap/>
            <w:vAlign w:val="center"/>
          </w:tcPr>
          <w:p w14:paraId="1F540C92" w14:textId="04E618ED" w:rsidR="00193498" w:rsidRPr="00402DB5" w:rsidRDefault="00193498" w:rsidP="00193498">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76730A94"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社会福祉協議会</w:t>
            </w:r>
          </w:p>
        </w:tc>
      </w:tr>
      <w:tr w:rsidR="00193498" w:rsidRPr="00402DB5" w14:paraId="2E654235" w14:textId="77777777" w:rsidTr="00516999">
        <w:tc>
          <w:tcPr>
            <w:tcW w:w="754" w:type="dxa"/>
            <w:vMerge/>
            <w:vAlign w:val="center"/>
            <w:hideMark/>
          </w:tcPr>
          <w:p w14:paraId="12105954"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83FA7C3"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D1398D0"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3DA4D83"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・子ども家庭・若者サポートネットワーク（虐待防止等部会）</w:t>
            </w:r>
          </w:p>
        </w:tc>
        <w:tc>
          <w:tcPr>
            <w:tcW w:w="938" w:type="dxa"/>
            <w:shd w:val="clear" w:color="auto" w:fill="auto"/>
            <w:noWrap/>
            <w:vAlign w:val="center"/>
          </w:tcPr>
          <w:p w14:paraId="78DC6E48" w14:textId="0A56E4F0" w:rsidR="00193498" w:rsidRPr="00402DB5" w:rsidRDefault="00193498" w:rsidP="00193498">
            <w:pPr>
              <w:widowControl/>
              <w:spacing w:line="240" w:lineRule="exact"/>
              <w:jc w:val="center"/>
              <w:rPr>
                <w:rFonts w:ascii="ＭＳ Ｐゴシック" w:eastAsia="ＭＳ Ｐゴシック" w:hAnsi="ＭＳ Ｐゴシック" w:cs="ＭＳ Ｐゴシック"/>
                <w:color w:val="FF0000"/>
                <w:kern w:val="0"/>
                <w:sz w:val="20"/>
                <w:szCs w:val="20"/>
              </w:rPr>
            </w:pPr>
          </w:p>
        </w:tc>
        <w:tc>
          <w:tcPr>
            <w:tcW w:w="1848" w:type="dxa"/>
            <w:shd w:val="clear" w:color="auto" w:fill="auto"/>
            <w:noWrap/>
            <w:vAlign w:val="center"/>
            <w:hideMark/>
          </w:tcPr>
          <w:p w14:paraId="3B7FBC3D"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193498" w:rsidRPr="00402DB5" w14:paraId="75A426F9" w14:textId="77777777" w:rsidTr="00516999">
        <w:tc>
          <w:tcPr>
            <w:tcW w:w="754" w:type="dxa"/>
            <w:vMerge/>
            <w:vAlign w:val="center"/>
            <w:hideMark/>
          </w:tcPr>
          <w:p w14:paraId="7DA9C11E"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462A23E"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6F71897"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0771A44"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・消費生活相談</w:t>
            </w:r>
          </w:p>
        </w:tc>
        <w:tc>
          <w:tcPr>
            <w:tcW w:w="938" w:type="dxa"/>
            <w:shd w:val="clear" w:color="auto" w:fill="auto"/>
            <w:noWrap/>
            <w:vAlign w:val="center"/>
          </w:tcPr>
          <w:p w14:paraId="04379280" w14:textId="42997E70" w:rsidR="00193498" w:rsidRPr="00402DB5" w:rsidRDefault="00193498" w:rsidP="00193498">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2FBEC46"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新宿消費生活センター</w:t>
            </w:r>
          </w:p>
        </w:tc>
      </w:tr>
      <w:tr w:rsidR="00193498" w:rsidRPr="00402DB5" w14:paraId="10338B6D" w14:textId="77777777" w:rsidTr="00516999">
        <w:tc>
          <w:tcPr>
            <w:tcW w:w="754" w:type="dxa"/>
            <w:vMerge w:val="restart"/>
            <w:shd w:val="clear" w:color="auto" w:fill="auto"/>
            <w:textDirection w:val="tbRlV"/>
            <w:vAlign w:val="center"/>
            <w:hideMark/>
          </w:tcPr>
          <w:p w14:paraId="478BC3BC" w14:textId="77777777" w:rsidR="00193498" w:rsidRPr="00402DB5" w:rsidRDefault="00193498" w:rsidP="00193498">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７　こころのバリアフリーの促進</w:t>
            </w:r>
          </w:p>
        </w:tc>
        <w:tc>
          <w:tcPr>
            <w:tcW w:w="1063" w:type="dxa"/>
            <w:vMerge w:val="restart"/>
            <w:shd w:val="clear" w:color="auto" w:fill="auto"/>
            <w:vAlign w:val="center"/>
            <w:hideMark/>
          </w:tcPr>
          <w:p w14:paraId="57E0D378"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(１)障害理解の促進</w:t>
            </w:r>
          </w:p>
        </w:tc>
        <w:tc>
          <w:tcPr>
            <w:tcW w:w="1750" w:type="dxa"/>
            <w:vMerge w:val="restart"/>
            <w:shd w:val="clear" w:color="auto" w:fill="auto"/>
            <w:vAlign w:val="center"/>
            <w:hideMark/>
          </w:tcPr>
          <w:p w14:paraId="671D8A11" w14:textId="5C44B201"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㉝障害理解への啓発活動の促進【重点的な取組】(P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hint="eastAsia"/>
                <w:kern w:val="0"/>
                <w:sz w:val="20"/>
                <w:szCs w:val="20"/>
              </w:rPr>
              <w:t>31</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㉞障害理解教育の推進(P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13</w:t>
            </w:r>
            <w:r>
              <w:rPr>
                <w:rFonts w:ascii="ＭＳ Ｐゴシック" w:eastAsia="ＭＳ Ｐゴシック" w:hAnsi="ＭＳ Ｐゴシック" w:cs="ＭＳ Ｐゴシック" w:hint="eastAsia"/>
                <w:kern w:val="0"/>
                <w:sz w:val="20"/>
                <w:szCs w:val="20"/>
              </w:rPr>
              <w:t>3</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㉟広報活動の充実(P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13</w:t>
            </w:r>
            <w:r>
              <w:rPr>
                <w:rFonts w:ascii="ＭＳ Ｐゴシック" w:eastAsia="ＭＳ Ｐゴシック" w:hAnsi="ＭＳ Ｐゴシック" w:cs="ＭＳ Ｐゴシック" w:hint="eastAsia"/>
                <w:kern w:val="0"/>
                <w:sz w:val="20"/>
                <w:szCs w:val="20"/>
              </w:rPr>
              <w:t>5</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7346A875"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・ヘルプカードの作成及び配布</w:t>
            </w:r>
          </w:p>
        </w:tc>
        <w:tc>
          <w:tcPr>
            <w:tcW w:w="938" w:type="dxa"/>
            <w:shd w:val="clear" w:color="auto" w:fill="auto"/>
            <w:noWrap/>
            <w:vAlign w:val="center"/>
          </w:tcPr>
          <w:p w14:paraId="78B97B20" w14:textId="159471D2" w:rsidR="00193498" w:rsidRPr="00402DB5" w:rsidRDefault="00193498" w:rsidP="00193498">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7EB566BE"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93498" w:rsidRPr="00402DB5" w14:paraId="6267CA83" w14:textId="77777777" w:rsidTr="00516999">
        <w:tc>
          <w:tcPr>
            <w:tcW w:w="754" w:type="dxa"/>
            <w:vMerge/>
            <w:shd w:val="clear" w:color="auto" w:fill="auto"/>
            <w:vAlign w:val="center"/>
            <w:hideMark/>
          </w:tcPr>
          <w:p w14:paraId="24788694"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ECF9529"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C9A24FB"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008977EC"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・障害者作品展・新宿区内障害者福祉施設共同バザール</w:t>
            </w:r>
          </w:p>
        </w:tc>
        <w:tc>
          <w:tcPr>
            <w:tcW w:w="938" w:type="dxa"/>
            <w:shd w:val="clear" w:color="auto" w:fill="auto"/>
            <w:noWrap/>
            <w:vAlign w:val="center"/>
          </w:tcPr>
          <w:p w14:paraId="34CA37D5" w14:textId="7ADF44AD" w:rsidR="00193498" w:rsidRPr="00402DB5" w:rsidRDefault="00193498" w:rsidP="00193498">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CCCA877"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93498" w:rsidRPr="00402DB5" w14:paraId="6CDEE981" w14:textId="77777777" w:rsidTr="00516999">
        <w:tc>
          <w:tcPr>
            <w:tcW w:w="754" w:type="dxa"/>
            <w:vMerge/>
            <w:shd w:val="clear" w:color="auto" w:fill="auto"/>
            <w:vAlign w:val="center"/>
            <w:hideMark/>
          </w:tcPr>
          <w:p w14:paraId="42D0EDB0"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43B5A91"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40E6084"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6997AC0"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・障害者福祉センター福祉講演会</w:t>
            </w:r>
          </w:p>
        </w:tc>
        <w:tc>
          <w:tcPr>
            <w:tcW w:w="938" w:type="dxa"/>
            <w:shd w:val="clear" w:color="auto" w:fill="auto"/>
            <w:noWrap/>
            <w:vAlign w:val="center"/>
          </w:tcPr>
          <w:p w14:paraId="0906E694" w14:textId="625A944F" w:rsidR="00193498" w:rsidRPr="00402DB5" w:rsidRDefault="00193498" w:rsidP="00193498">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8C87289"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93498" w:rsidRPr="00402DB5" w14:paraId="18E0CC6E" w14:textId="77777777" w:rsidTr="00516999">
        <w:tc>
          <w:tcPr>
            <w:tcW w:w="754" w:type="dxa"/>
            <w:vMerge/>
            <w:shd w:val="clear" w:color="auto" w:fill="auto"/>
            <w:vAlign w:val="center"/>
            <w:hideMark/>
          </w:tcPr>
          <w:p w14:paraId="3EB0DDBE"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237A0CF"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B20F66C"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A9A632D"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・理解促進研修・啓発</w:t>
            </w:r>
          </w:p>
        </w:tc>
        <w:tc>
          <w:tcPr>
            <w:tcW w:w="938" w:type="dxa"/>
            <w:shd w:val="clear" w:color="auto" w:fill="auto"/>
            <w:noWrap/>
            <w:vAlign w:val="center"/>
          </w:tcPr>
          <w:p w14:paraId="1FDB9C4D" w14:textId="47F89774" w:rsidR="00193498" w:rsidRPr="00402DB5" w:rsidRDefault="00193498" w:rsidP="00193498">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4707FF7A" w14:textId="23FF369A"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r w:rsidRPr="00402DB5">
              <w:rPr>
                <w:rFonts w:ascii="ＭＳ Ｐゴシック" w:eastAsia="ＭＳ Ｐゴシック" w:hAnsi="ＭＳ Ｐゴシック" w:cs="ＭＳ Ｐゴシック" w:hint="eastAsia"/>
                <w:kern w:val="0"/>
                <w:sz w:val="20"/>
                <w:szCs w:val="20"/>
              </w:rPr>
              <w:br/>
            </w:r>
            <w:r w:rsidR="003670F4" w:rsidRPr="003670F4">
              <w:rPr>
                <w:rFonts w:ascii="ＭＳ Ｐゴシック" w:eastAsia="ＭＳ Ｐゴシック" w:hAnsi="ＭＳ Ｐゴシック" w:cs="ＭＳ Ｐゴシック" w:hint="eastAsia"/>
                <w:kern w:val="0"/>
                <w:sz w:val="20"/>
                <w:szCs w:val="20"/>
              </w:rPr>
              <w:t>子ども家庭支援課</w:t>
            </w:r>
          </w:p>
        </w:tc>
      </w:tr>
      <w:tr w:rsidR="00193498" w:rsidRPr="00402DB5" w14:paraId="4C32744D" w14:textId="77777777" w:rsidTr="00516999">
        <w:tc>
          <w:tcPr>
            <w:tcW w:w="754" w:type="dxa"/>
            <w:vMerge/>
            <w:shd w:val="clear" w:color="auto" w:fill="auto"/>
            <w:vAlign w:val="center"/>
            <w:hideMark/>
          </w:tcPr>
          <w:p w14:paraId="030F5B07"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F23BE75"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94E8113"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3BA75F7"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・健康教育の充実</w:t>
            </w:r>
          </w:p>
        </w:tc>
        <w:tc>
          <w:tcPr>
            <w:tcW w:w="938" w:type="dxa"/>
            <w:shd w:val="clear" w:color="auto" w:fill="auto"/>
            <w:noWrap/>
            <w:vAlign w:val="center"/>
          </w:tcPr>
          <w:p w14:paraId="534C6A2F" w14:textId="26D7278A" w:rsidR="00193498" w:rsidRPr="00402DB5" w:rsidRDefault="00193498" w:rsidP="00193498">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359264D1"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p>
        </w:tc>
      </w:tr>
      <w:tr w:rsidR="00193498" w:rsidRPr="00402DB5" w14:paraId="1926AB1F" w14:textId="77777777" w:rsidTr="001E7751">
        <w:tc>
          <w:tcPr>
            <w:tcW w:w="754" w:type="dxa"/>
            <w:vMerge/>
            <w:shd w:val="clear" w:color="auto" w:fill="auto"/>
            <w:vAlign w:val="center"/>
            <w:hideMark/>
          </w:tcPr>
          <w:p w14:paraId="46A487A9"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0F5487F"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CEAEB68"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B55C241"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・パンフレット・リーフレットの作成・配布</w:t>
            </w:r>
          </w:p>
        </w:tc>
        <w:tc>
          <w:tcPr>
            <w:tcW w:w="938" w:type="dxa"/>
            <w:shd w:val="clear" w:color="auto" w:fill="auto"/>
            <w:noWrap/>
            <w:vAlign w:val="center"/>
          </w:tcPr>
          <w:p w14:paraId="540A30C5" w14:textId="3F93BED1" w:rsidR="00193498" w:rsidRPr="00402DB5" w:rsidRDefault="00193498" w:rsidP="00193498">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25FDEAD5"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p>
        </w:tc>
      </w:tr>
      <w:tr w:rsidR="00193498" w:rsidRPr="00402DB5" w14:paraId="0EE42D94" w14:textId="77777777" w:rsidTr="001E7751">
        <w:tc>
          <w:tcPr>
            <w:tcW w:w="754" w:type="dxa"/>
            <w:vMerge/>
            <w:shd w:val="clear" w:color="auto" w:fill="auto"/>
            <w:vAlign w:val="center"/>
            <w:hideMark/>
          </w:tcPr>
          <w:p w14:paraId="7B7F9182"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7FE32D8"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DF163CF"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08EBFC9"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・ホームページの充実</w:t>
            </w:r>
          </w:p>
        </w:tc>
        <w:tc>
          <w:tcPr>
            <w:tcW w:w="938" w:type="dxa"/>
            <w:shd w:val="clear" w:color="auto" w:fill="auto"/>
            <w:noWrap/>
            <w:vAlign w:val="center"/>
          </w:tcPr>
          <w:p w14:paraId="0F6055B8" w14:textId="2714B047" w:rsidR="00193498" w:rsidRPr="00402DB5" w:rsidRDefault="00193498" w:rsidP="00193498">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7DC52332"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p>
        </w:tc>
      </w:tr>
      <w:tr w:rsidR="00193498" w:rsidRPr="00402DB5" w14:paraId="38D7106B" w14:textId="77777777" w:rsidTr="001E7751">
        <w:tc>
          <w:tcPr>
            <w:tcW w:w="754" w:type="dxa"/>
            <w:vMerge/>
            <w:shd w:val="clear" w:color="auto" w:fill="auto"/>
            <w:vAlign w:val="center"/>
            <w:hideMark/>
          </w:tcPr>
          <w:p w14:paraId="62B53658"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CF2B4EB"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6138B3D"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6D18445"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・10歳代向けのパンフレット（『気づいて！こころのSOS』）・保護者向けリーフレット・教職員向けリーフレット</w:t>
            </w:r>
          </w:p>
        </w:tc>
        <w:tc>
          <w:tcPr>
            <w:tcW w:w="938" w:type="dxa"/>
            <w:shd w:val="clear" w:color="auto" w:fill="auto"/>
            <w:noWrap/>
            <w:vAlign w:val="center"/>
          </w:tcPr>
          <w:p w14:paraId="7ECC0E20" w14:textId="220C216F" w:rsidR="00193498" w:rsidRPr="00402DB5" w:rsidRDefault="00193498" w:rsidP="00193498">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7546D144"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p>
        </w:tc>
      </w:tr>
      <w:tr w:rsidR="00193498" w:rsidRPr="00402DB5" w14:paraId="35DF636F" w14:textId="77777777" w:rsidTr="001E7751">
        <w:tc>
          <w:tcPr>
            <w:tcW w:w="754" w:type="dxa"/>
            <w:vMerge/>
            <w:shd w:val="clear" w:color="auto" w:fill="auto"/>
            <w:vAlign w:val="center"/>
            <w:hideMark/>
          </w:tcPr>
          <w:p w14:paraId="2D9DB64F"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667BB96"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4941687"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030F2E3"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・精神保健講演会</w:t>
            </w:r>
          </w:p>
        </w:tc>
        <w:tc>
          <w:tcPr>
            <w:tcW w:w="938" w:type="dxa"/>
            <w:shd w:val="clear" w:color="auto" w:fill="auto"/>
            <w:noWrap/>
            <w:vAlign w:val="center"/>
          </w:tcPr>
          <w:p w14:paraId="50E2D0FF" w14:textId="466B5A11" w:rsidR="00193498" w:rsidRPr="00402DB5" w:rsidRDefault="00193498" w:rsidP="00193498">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28789B02"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保健予防課</w:t>
            </w:r>
            <w:r w:rsidRPr="00402DB5">
              <w:rPr>
                <w:rFonts w:ascii="ＭＳ Ｐゴシック" w:eastAsia="ＭＳ Ｐゴシック" w:hAnsi="ＭＳ Ｐゴシック" w:cs="ＭＳ Ｐゴシック" w:hint="eastAsia"/>
                <w:kern w:val="0"/>
                <w:sz w:val="20"/>
                <w:szCs w:val="20"/>
              </w:rPr>
              <w:br/>
              <w:t>各保健センター</w:t>
            </w:r>
          </w:p>
        </w:tc>
      </w:tr>
      <w:tr w:rsidR="00193498" w:rsidRPr="00402DB5" w14:paraId="473B19E9" w14:textId="77777777" w:rsidTr="00516999">
        <w:tc>
          <w:tcPr>
            <w:tcW w:w="754" w:type="dxa"/>
            <w:vMerge/>
            <w:shd w:val="clear" w:color="auto" w:fill="auto"/>
            <w:vAlign w:val="center"/>
            <w:hideMark/>
          </w:tcPr>
          <w:p w14:paraId="55F66CA5"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9B2CF2E"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BC2FE5E"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hideMark/>
          </w:tcPr>
          <w:p w14:paraId="52A509C7"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・人権尊重教育の推進</w:t>
            </w:r>
          </w:p>
        </w:tc>
        <w:tc>
          <w:tcPr>
            <w:tcW w:w="938" w:type="dxa"/>
            <w:shd w:val="clear" w:color="auto" w:fill="auto"/>
            <w:noWrap/>
            <w:vAlign w:val="center"/>
          </w:tcPr>
          <w:p w14:paraId="207508E3" w14:textId="5FBB50C8" w:rsidR="00193498" w:rsidRPr="00402DB5" w:rsidRDefault="00193498" w:rsidP="00193498">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44E2AE07"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教育指導課</w:t>
            </w:r>
          </w:p>
        </w:tc>
      </w:tr>
      <w:tr w:rsidR="00193498" w:rsidRPr="00402DB5" w14:paraId="021348C5" w14:textId="77777777" w:rsidTr="00516999">
        <w:tc>
          <w:tcPr>
            <w:tcW w:w="754" w:type="dxa"/>
            <w:vMerge/>
            <w:shd w:val="clear" w:color="auto" w:fill="auto"/>
            <w:vAlign w:val="center"/>
            <w:hideMark/>
          </w:tcPr>
          <w:p w14:paraId="415DD18B"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73C896D"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87102D2"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2862588"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・障害者理解教育の推進</w:t>
            </w:r>
          </w:p>
        </w:tc>
        <w:tc>
          <w:tcPr>
            <w:tcW w:w="938" w:type="dxa"/>
            <w:shd w:val="clear" w:color="auto" w:fill="auto"/>
            <w:noWrap/>
            <w:vAlign w:val="center"/>
          </w:tcPr>
          <w:p w14:paraId="0F5A93F9" w14:textId="30170351" w:rsidR="00193498" w:rsidRPr="00402DB5" w:rsidRDefault="00193498" w:rsidP="00193498">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20EB6876"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教育指導課</w:t>
            </w:r>
            <w:r w:rsidRPr="00402DB5">
              <w:rPr>
                <w:rFonts w:ascii="ＭＳ Ｐゴシック" w:eastAsia="ＭＳ Ｐゴシック" w:hAnsi="ＭＳ Ｐゴシック" w:cs="ＭＳ Ｐゴシック" w:hint="eastAsia"/>
                <w:kern w:val="0"/>
                <w:sz w:val="20"/>
                <w:szCs w:val="20"/>
              </w:rPr>
              <w:br/>
              <w:t>教育支援課</w:t>
            </w:r>
          </w:p>
        </w:tc>
      </w:tr>
      <w:tr w:rsidR="00193498" w:rsidRPr="00402DB5" w14:paraId="315253B0" w14:textId="77777777" w:rsidTr="00516999">
        <w:tc>
          <w:tcPr>
            <w:tcW w:w="754" w:type="dxa"/>
            <w:vMerge/>
            <w:shd w:val="clear" w:color="auto" w:fill="auto"/>
            <w:vAlign w:val="center"/>
            <w:hideMark/>
          </w:tcPr>
          <w:p w14:paraId="38DB4F23"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077B394"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B3118A6"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hideMark/>
          </w:tcPr>
          <w:p w14:paraId="458B50A7"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・障害のある児童・生徒と通常学級の児童・生徒との交流</w:t>
            </w:r>
          </w:p>
        </w:tc>
        <w:tc>
          <w:tcPr>
            <w:tcW w:w="938" w:type="dxa"/>
            <w:shd w:val="clear" w:color="auto" w:fill="auto"/>
            <w:noWrap/>
            <w:vAlign w:val="center"/>
          </w:tcPr>
          <w:p w14:paraId="0CA1E0ED" w14:textId="7DE6FB29" w:rsidR="00193498" w:rsidRPr="00402DB5" w:rsidRDefault="00193498" w:rsidP="00193498">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393E97CD"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教育支援課</w:t>
            </w:r>
          </w:p>
        </w:tc>
      </w:tr>
      <w:tr w:rsidR="00193498" w:rsidRPr="00402DB5" w14:paraId="032F2D0E" w14:textId="77777777" w:rsidTr="00516999">
        <w:tc>
          <w:tcPr>
            <w:tcW w:w="754" w:type="dxa"/>
            <w:vMerge/>
            <w:shd w:val="clear" w:color="auto" w:fill="auto"/>
            <w:vAlign w:val="center"/>
            <w:hideMark/>
          </w:tcPr>
          <w:p w14:paraId="23D4E4C1"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restart"/>
            <w:shd w:val="clear" w:color="auto" w:fill="auto"/>
            <w:vAlign w:val="center"/>
            <w:hideMark/>
          </w:tcPr>
          <w:p w14:paraId="3958740A"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(２)交流機会の拡大、充実による理解の促進</w:t>
            </w:r>
          </w:p>
        </w:tc>
        <w:tc>
          <w:tcPr>
            <w:tcW w:w="1750" w:type="dxa"/>
            <w:vMerge w:val="restart"/>
            <w:shd w:val="clear" w:color="auto" w:fill="auto"/>
            <w:vAlign w:val="center"/>
            <w:hideMark/>
          </w:tcPr>
          <w:p w14:paraId="116878C1" w14:textId="54161F56"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㊱互いに交流しあえる機会の充実(P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13</w:t>
            </w:r>
            <w:r>
              <w:rPr>
                <w:rFonts w:ascii="ＭＳ Ｐゴシック" w:eastAsia="ＭＳ Ｐゴシック" w:hAnsi="ＭＳ Ｐゴシック" w:cs="ＭＳ Ｐゴシック" w:hint="eastAsia"/>
                <w:kern w:val="0"/>
                <w:sz w:val="20"/>
                <w:szCs w:val="20"/>
              </w:rPr>
              <w:t>6</w:t>
            </w:r>
            <w:r w:rsidRPr="00402DB5">
              <w:rPr>
                <w:rFonts w:ascii="ＭＳ Ｐゴシック" w:eastAsia="ＭＳ Ｐゴシック" w:hAnsi="ＭＳ Ｐゴシック" w:cs="ＭＳ Ｐゴシック" w:hint="eastAsia"/>
                <w:kern w:val="0"/>
                <w:sz w:val="20"/>
                <w:szCs w:val="20"/>
              </w:rPr>
              <w:t>)</w:t>
            </w:r>
            <w:r w:rsidRPr="00402DB5">
              <w:rPr>
                <w:rFonts w:ascii="ＭＳ Ｐゴシック" w:eastAsia="ＭＳ Ｐゴシック" w:hAnsi="ＭＳ Ｐゴシック" w:cs="ＭＳ Ｐゴシック" w:hint="eastAsia"/>
                <w:kern w:val="0"/>
                <w:sz w:val="20"/>
                <w:szCs w:val="20"/>
              </w:rPr>
              <w:br/>
              <w:t>㊲地域で交流する機会の充実(P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13</w:t>
            </w:r>
            <w:r>
              <w:rPr>
                <w:rFonts w:ascii="ＭＳ Ｐゴシック" w:eastAsia="ＭＳ Ｐゴシック" w:hAnsi="ＭＳ Ｐゴシック" w:cs="ＭＳ Ｐゴシック" w:hint="eastAsia"/>
                <w:kern w:val="0"/>
                <w:sz w:val="20"/>
                <w:szCs w:val="20"/>
              </w:rPr>
              <w:t>8</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6FED44C6"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・理解促進研修・啓発</w:t>
            </w:r>
          </w:p>
        </w:tc>
        <w:tc>
          <w:tcPr>
            <w:tcW w:w="938" w:type="dxa"/>
            <w:shd w:val="clear" w:color="auto" w:fill="auto"/>
            <w:noWrap/>
            <w:vAlign w:val="center"/>
          </w:tcPr>
          <w:p w14:paraId="7C7456C3" w14:textId="213E51B4" w:rsidR="00193498" w:rsidRPr="00402DB5" w:rsidRDefault="00193498" w:rsidP="00193498">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16317A58"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障害者福祉課</w:t>
            </w:r>
          </w:p>
        </w:tc>
      </w:tr>
      <w:tr w:rsidR="00193498" w:rsidRPr="00402DB5" w14:paraId="45573C86" w14:textId="77777777" w:rsidTr="00516999">
        <w:tc>
          <w:tcPr>
            <w:tcW w:w="754" w:type="dxa"/>
            <w:vMerge/>
            <w:shd w:val="clear" w:color="auto" w:fill="auto"/>
            <w:vAlign w:val="center"/>
            <w:hideMark/>
          </w:tcPr>
          <w:p w14:paraId="43E03692"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B9A59A2"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B6D571F"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CB40DBC"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・障害者福祉活動事業助成</w:t>
            </w:r>
          </w:p>
        </w:tc>
        <w:tc>
          <w:tcPr>
            <w:tcW w:w="938" w:type="dxa"/>
            <w:shd w:val="clear" w:color="auto" w:fill="auto"/>
            <w:noWrap/>
            <w:vAlign w:val="center"/>
          </w:tcPr>
          <w:p w14:paraId="527FDE75" w14:textId="6ED118F7" w:rsidR="00193498" w:rsidRPr="00402DB5" w:rsidRDefault="00193498" w:rsidP="00193498">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E85FD68"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93498" w:rsidRPr="00402DB5" w14:paraId="5449857D" w14:textId="77777777" w:rsidTr="00516999">
        <w:tc>
          <w:tcPr>
            <w:tcW w:w="754" w:type="dxa"/>
            <w:vMerge/>
            <w:shd w:val="clear" w:color="auto" w:fill="auto"/>
            <w:vAlign w:val="center"/>
            <w:hideMark/>
          </w:tcPr>
          <w:p w14:paraId="3EB9ADEE"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745267B6"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861B2AC"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7102634"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・視覚・聴覚障害者支援事業</w:t>
            </w:r>
          </w:p>
        </w:tc>
        <w:tc>
          <w:tcPr>
            <w:tcW w:w="938" w:type="dxa"/>
            <w:shd w:val="clear" w:color="auto" w:fill="auto"/>
            <w:noWrap/>
            <w:vAlign w:val="center"/>
          </w:tcPr>
          <w:p w14:paraId="4196A229" w14:textId="66B7ACDF" w:rsidR="00193498" w:rsidRPr="00402DB5" w:rsidRDefault="00193498" w:rsidP="00193498">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AD7CFBE"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93498" w:rsidRPr="00402DB5" w14:paraId="5078FAEB" w14:textId="77777777" w:rsidTr="00516999">
        <w:tc>
          <w:tcPr>
            <w:tcW w:w="754" w:type="dxa"/>
            <w:vMerge/>
            <w:shd w:val="clear" w:color="auto" w:fill="auto"/>
            <w:vAlign w:val="center"/>
            <w:hideMark/>
          </w:tcPr>
          <w:p w14:paraId="2392E19B"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4E5BEF0"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CDAEFE8"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6324E47" w14:textId="32E15896"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w:t>
            </w:r>
            <w:r w:rsidR="00516999" w:rsidRPr="00516999">
              <w:rPr>
                <w:rFonts w:ascii="ＭＳ Ｐゴシック" w:eastAsia="ＭＳ Ｐゴシック" w:hAnsi="ＭＳ Ｐゴシック" w:cs="ＭＳ Ｐゴシック" w:hint="eastAsia"/>
                <w:kern w:val="0"/>
                <w:sz w:val="20"/>
                <w:szCs w:val="20"/>
              </w:rPr>
              <w:t>意思疎通支援（手話通訳者及び要約筆記者派遣、手話通訳者の本庁舎配置）</w:t>
            </w:r>
          </w:p>
        </w:tc>
        <w:tc>
          <w:tcPr>
            <w:tcW w:w="938" w:type="dxa"/>
            <w:shd w:val="clear" w:color="auto" w:fill="auto"/>
            <w:noWrap/>
            <w:vAlign w:val="center"/>
          </w:tcPr>
          <w:p w14:paraId="12F1E013" w14:textId="2F6FCBA4" w:rsidR="00193498" w:rsidRPr="00402DB5" w:rsidRDefault="00193498" w:rsidP="00193498">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42DEA0E"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193498" w:rsidRPr="00402DB5" w14:paraId="161DDBBD" w14:textId="77777777" w:rsidTr="00516999">
        <w:tc>
          <w:tcPr>
            <w:tcW w:w="754" w:type="dxa"/>
            <w:vMerge/>
            <w:shd w:val="clear" w:color="auto" w:fill="auto"/>
            <w:vAlign w:val="center"/>
            <w:hideMark/>
          </w:tcPr>
          <w:p w14:paraId="4C3EEF6C"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573EB36"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B133C73"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C02ECB4"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・放課後子どもひろば、児童館、学童クラブ</w:t>
            </w:r>
          </w:p>
        </w:tc>
        <w:tc>
          <w:tcPr>
            <w:tcW w:w="938" w:type="dxa"/>
            <w:shd w:val="clear" w:color="auto" w:fill="auto"/>
            <w:noWrap/>
            <w:vAlign w:val="center"/>
          </w:tcPr>
          <w:p w14:paraId="773FA900" w14:textId="18CA5892" w:rsidR="00193498" w:rsidRPr="00402DB5" w:rsidRDefault="001E7751" w:rsidP="00193498">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1848" w:type="dxa"/>
            <w:shd w:val="clear" w:color="auto" w:fill="auto"/>
            <w:noWrap/>
            <w:vAlign w:val="center"/>
            <w:hideMark/>
          </w:tcPr>
          <w:p w14:paraId="60436F9E"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193498" w:rsidRPr="00402DB5" w14:paraId="217569E0" w14:textId="77777777" w:rsidTr="00516999">
        <w:tc>
          <w:tcPr>
            <w:tcW w:w="754" w:type="dxa"/>
            <w:vMerge/>
            <w:shd w:val="clear" w:color="auto" w:fill="auto"/>
            <w:vAlign w:val="center"/>
            <w:hideMark/>
          </w:tcPr>
          <w:p w14:paraId="1283A540"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F673594"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57F6ADA"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hideMark/>
          </w:tcPr>
          <w:p w14:paraId="5432D8E1"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・新宿ここ・から広場「ここ・からまつり」の開催</w:t>
            </w:r>
          </w:p>
        </w:tc>
        <w:tc>
          <w:tcPr>
            <w:tcW w:w="938" w:type="dxa"/>
            <w:shd w:val="clear" w:color="auto" w:fill="auto"/>
            <w:noWrap/>
            <w:vAlign w:val="center"/>
          </w:tcPr>
          <w:p w14:paraId="3DB7059B" w14:textId="42357A4B" w:rsidR="00193498" w:rsidRPr="00402DB5" w:rsidRDefault="00193498" w:rsidP="00193498">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315EEB4B"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子ども家庭支援課</w:t>
            </w:r>
          </w:p>
        </w:tc>
      </w:tr>
      <w:tr w:rsidR="00193498" w:rsidRPr="00402DB5" w14:paraId="1E088CBF" w14:textId="77777777" w:rsidTr="00516999">
        <w:tc>
          <w:tcPr>
            <w:tcW w:w="754" w:type="dxa"/>
            <w:vMerge/>
            <w:shd w:val="clear" w:color="auto" w:fill="auto"/>
            <w:vAlign w:val="center"/>
            <w:hideMark/>
          </w:tcPr>
          <w:p w14:paraId="306B70BF"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4D115F9"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444A8FC"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9136F83"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・障害者理解教育の推進</w:t>
            </w:r>
          </w:p>
        </w:tc>
        <w:tc>
          <w:tcPr>
            <w:tcW w:w="938" w:type="dxa"/>
            <w:shd w:val="clear" w:color="auto" w:fill="auto"/>
            <w:noWrap/>
            <w:vAlign w:val="center"/>
          </w:tcPr>
          <w:p w14:paraId="59A9D59F" w14:textId="18A16D22" w:rsidR="00193498" w:rsidRPr="00402DB5" w:rsidRDefault="00193498" w:rsidP="00193498">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63751737" w14:textId="77777777" w:rsidR="00193498" w:rsidRPr="00402DB5" w:rsidRDefault="00193498" w:rsidP="00193498">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教育指導課</w:t>
            </w:r>
            <w:r w:rsidRPr="00402DB5">
              <w:rPr>
                <w:rFonts w:ascii="ＭＳ Ｐゴシック" w:eastAsia="ＭＳ Ｐゴシック" w:hAnsi="ＭＳ Ｐゴシック" w:cs="ＭＳ Ｐゴシック" w:hint="eastAsia"/>
                <w:kern w:val="0"/>
                <w:sz w:val="20"/>
                <w:szCs w:val="20"/>
              </w:rPr>
              <w:br/>
              <w:t>教育支援課</w:t>
            </w:r>
          </w:p>
        </w:tc>
      </w:tr>
    </w:tbl>
    <w:p w14:paraId="52A36CF0" w14:textId="10DE66D9" w:rsidR="00C55183" w:rsidRDefault="00C55183"/>
    <w:p w14:paraId="3F1C4F73" w14:textId="785F3F4E" w:rsidR="003670F4" w:rsidRDefault="001E7751">
      <w:r>
        <w:rPr>
          <w:noProof/>
        </w:rPr>
        <w:drawing>
          <wp:anchor distT="0" distB="0" distL="114300" distR="114300" simplePos="0" relativeHeight="251995136" behindDoc="0" locked="0" layoutInCell="1" allowOverlap="1" wp14:anchorId="790C8825" wp14:editId="2B4B0251">
            <wp:simplePos x="0" y="0"/>
            <wp:positionH relativeFrom="page">
              <wp:posOffset>6301105</wp:posOffset>
            </wp:positionH>
            <wp:positionV relativeFrom="page">
              <wp:posOffset>9432925</wp:posOffset>
            </wp:positionV>
            <wp:extent cx="717480" cy="717480"/>
            <wp:effectExtent l="0" t="0" r="6985" b="6985"/>
            <wp:wrapNone/>
            <wp:docPr id="2779" name="JAVISCODE227-496"/>
            <wp:cNvGraphicFramePr/>
            <a:graphic xmlns:a="http://schemas.openxmlformats.org/drawingml/2006/main">
              <a:graphicData uri="http://schemas.openxmlformats.org/drawingml/2006/picture">
                <pic:pic xmlns:pic="http://schemas.openxmlformats.org/drawingml/2006/picture">
                  <pic:nvPicPr>
                    <pic:cNvPr id="2779" name="JAVISCODE227-496"/>
                    <pic:cNvPicPr/>
                  </pic:nvPicPr>
                  <pic:blipFill>
                    <a:blip r:embed="rId22"/>
                    <a:stretch>
                      <a:fillRect/>
                    </a:stretch>
                  </pic:blipFill>
                  <pic:spPr>
                    <a:xfrm>
                      <a:off x="0" y="0"/>
                      <a:ext cx="717480" cy="717480"/>
                    </a:xfrm>
                    <a:prstGeom prst="rect">
                      <a:avLst/>
                    </a:prstGeom>
                  </pic:spPr>
                </pic:pic>
              </a:graphicData>
            </a:graphic>
            <wp14:sizeRelH relativeFrom="margin">
              <wp14:pctWidth>0</wp14:pctWidth>
            </wp14:sizeRelH>
            <wp14:sizeRelV relativeFrom="margin">
              <wp14:pctHeight>0</wp14:pctHeight>
            </wp14:sizeRelV>
          </wp:anchor>
        </w:drawing>
      </w:r>
    </w:p>
    <w:tbl>
      <w:tblPr>
        <w:tblW w:w="981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4"/>
        <w:gridCol w:w="1063"/>
        <w:gridCol w:w="1750"/>
        <w:gridCol w:w="3457"/>
        <w:gridCol w:w="938"/>
        <w:gridCol w:w="1848"/>
      </w:tblGrid>
      <w:tr w:rsidR="00D15E85" w:rsidRPr="00402DB5" w14:paraId="04A33B31" w14:textId="77777777" w:rsidTr="00516999">
        <w:tc>
          <w:tcPr>
            <w:tcW w:w="754" w:type="dxa"/>
            <w:shd w:val="clear" w:color="auto" w:fill="FABF8F" w:themeFill="accent6" w:themeFillTint="99"/>
            <w:noWrap/>
            <w:vAlign w:val="center"/>
            <w:hideMark/>
          </w:tcPr>
          <w:p w14:paraId="3DCD07D9"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lastRenderedPageBreak/>
              <w:t>個別目標</w:t>
            </w:r>
          </w:p>
        </w:tc>
        <w:tc>
          <w:tcPr>
            <w:tcW w:w="1063" w:type="dxa"/>
            <w:shd w:val="clear" w:color="auto" w:fill="FABF8F" w:themeFill="accent6" w:themeFillTint="99"/>
            <w:vAlign w:val="center"/>
            <w:hideMark/>
          </w:tcPr>
          <w:p w14:paraId="7DB2E313"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基本施策</w:t>
            </w:r>
          </w:p>
        </w:tc>
        <w:tc>
          <w:tcPr>
            <w:tcW w:w="1750" w:type="dxa"/>
            <w:shd w:val="clear" w:color="auto" w:fill="FABF8F" w:themeFill="accent6" w:themeFillTint="99"/>
            <w:vAlign w:val="center"/>
            <w:hideMark/>
          </w:tcPr>
          <w:p w14:paraId="52BE4889"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個別施策</w:t>
            </w:r>
          </w:p>
        </w:tc>
        <w:tc>
          <w:tcPr>
            <w:tcW w:w="3457" w:type="dxa"/>
            <w:shd w:val="clear" w:color="auto" w:fill="FABF8F" w:themeFill="accent6" w:themeFillTint="99"/>
            <w:vAlign w:val="center"/>
            <w:hideMark/>
          </w:tcPr>
          <w:p w14:paraId="68F19AB1"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主な事業</w:t>
            </w:r>
          </w:p>
        </w:tc>
        <w:tc>
          <w:tcPr>
            <w:tcW w:w="938" w:type="dxa"/>
            <w:shd w:val="clear" w:color="auto" w:fill="FABF8F" w:themeFill="accent6" w:themeFillTint="99"/>
            <w:tcMar>
              <w:left w:w="28" w:type="dxa"/>
              <w:right w:w="28" w:type="dxa"/>
            </w:tcMar>
            <w:vAlign w:val="center"/>
            <w:hideMark/>
          </w:tcPr>
          <w:p w14:paraId="17C859DC" w14:textId="77777777" w:rsidR="00D15E8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第二次</w:t>
            </w:r>
          </w:p>
          <w:p w14:paraId="7C2C136D"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実行計画</w:t>
            </w:r>
          </w:p>
        </w:tc>
        <w:tc>
          <w:tcPr>
            <w:tcW w:w="1848" w:type="dxa"/>
            <w:shd w:val="clear" w:color="auto" w:fill="FABF8F" w:themeFill="accent6" w:themeFillTint="99"/>
            <w:vAlign w:val="center"/>
            <w:hideMark/>
          </w:tcPr>
          <w:p w14:paraId="41F239E1" w14:textId="77777777" w:rsidR="00D15E85" w:rsidRPr="00402DB5" w:rsidRDefault="00D15E85" w:rsidP="005C64C7">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事業実施担当課</w:t>
            </w:r>
            <w:r w:rsidRPr="00402DB5">
              <w:rPr>
                <w:rFonts w:ascii="ＭＳ Ｐゴシック" w:eastAsia="ＭＳ Ｐゴシック" w:hAnsi="ＭＳ Ｐゴシック" w:cs="ＭＳ Ｐゴシック" w:hint="eastAsia"/>
                <w:kern w:val="0"/>
                <w:sz w:val="20"/>
                <w:szCs w:val="20"/>
              </w:rPr>
              <w:br/>
              <w:t>（問い合わせ先）</w:t>
            </w:r>
          </w:p>
        </w:tc>
      </w:tr>
      <w:tr w:rsidR="00D15E85" w:rsidRPr="00402DB5" w14:paraId="789D69B2" w14:textId="77777777" w:rsidTr="00516999">
        <w:tc>
          <w:tcPr>
            <w:tcW w:w="754" w:type="dxa"/>
            <w:vMerge w:val="restart"/>
            <w:textDirection w:val="tbRlV"/>
            <w:vAlign w:val="center"/>
            <w:hideMark/>
          </w:tcPr>
          <w:p w14:paraId="37A12960" w14:textId="4FAF1538" w:rsidR="00D15E85" w:rsidRPr="00402DB5" w:rsidRDefault="00D15E85" w:rsidP="00D15E85">
            <w:pPr>
              <w:widowControl/>
              <w:ind w:left="113" w:right="113"/>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７　こころのバリアフリーの促進</w:t>
            </w:r>
          </w:p>
        </w:tc>
        <w:tc>
          <w:tcPr>
            <w:tcW w:w="1063" w:type="dxa"/>
            <w:vMerge w:val="restart"/>
            <w:shd w:val="clear" w:color="auto" w:fill="auto"/>
            <w:vAlign w:val="center"/>
            <w:hideMark/>
          </w:tcPr>
          <w:p w14:paraId="3CBD1F18"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(３)情報のバリアフリーの促進</w:t>
            </w:r>
          </w:p>
        </w:tc>
        <w:tc>
          <w:tcPr>
            <w:tcW w:w="1750" w:type="dxa"/>
            <w:vMerge w:val="restart"/>
            <w:shd w:val="clear" w:color="auto" w:fill="auto"/>
            <w:vAlign w:val="center"/>
            <w:hideMark/>
          </w:tcPr>
          <w:p w14:paraId="3E5E9FAE" w14:textId="6FBD185B"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㊳多様な手法による情報提供の充実(P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13</w:t>
            </w:r>
            <w:r w:rsidR="00CB0221">
              <w:rPr>
                <w:rFonts w:ascii="ＭＳ Ｐゴシック" w:eastAsia="ＭＳ Ｐゴシック" w:hAnsi="ＭＳ Ｐゴシック" w:cs="ＭＳ Ｐゴシック" w:hint="eastAsia"/>
                <w:kern w:val="0"/>
                <w:sz w:val="20"/>
                <w:szCs w:val="20"/>
              </w:rPr>
              <w:t>9</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4F20A662"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・広報新宿の発行及び配布（点字版広報及び音声版広報の作成等）</w:t>
            </w:r>
          </w:p>
        </w:tc>
        <w:tc>
          <w:tcPr>
            <w:tcW w:w="938" w:type="dxa"/>
            <w:shd w:val="clear" w:color="auto" w:fill="auto"/>
            <w:noWrap/>
            <w:vAlign w:val="center"/>
          </w:tcPr>
          <w:p w14:paraId="329BE514" w14:textId="03E47BAF" w:rsidR="00D15E85" w:rsidRPr="00402DB5" w:rsidRDefault="00D15E8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21B00430"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区政情報課</w:t>
            </w:r>
          </w:p>
        </w:tc>
      </w:tr>
      <w:tr w:rsidR="00D15E85" w:rsidRPr="00402DB5" w14:paraId="7ACC8330" w14:textId="77777777" w:rsidTr="00516999">
        <w:tc>
          <w:tcPr>
            <w:tcW w:w="754" w:type="dxa"/>
            <w:vMerge/>
            <w:vAlign w:val="center"/>
            <w:hideMark/>
          </w:tcPr>
          <w:p w14:paraId="49ECBDB6"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A36C643"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260B555"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319522D"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・区政普及のための出版物の発行及び配布（点字版便利帳及び音声版便利帳の作成等）</w:t>
            </w:r>
          </w:p>
        </w:tc>
        <w:tc>
          <w:tcPr>
            <w:tcW w:w="938" w:type="dxa"/>
            <w:shd w:val="clear" w:color="auto" w:fill="auto"/>
            <w:noWrap/>
            <w:vAlign w:val="center"/>
          </w:tcPr>
          <w:p w14:paraId="4D724916" w14:textId="6F69A33E" w:rsidR="00D15E85" w:rsidRPr="00402DB5" w:rsidRDefault="00D15E8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46AA86F"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区政情報課</w:t>
            </w:r>
          </w:p>
        </w:tc>
      </w:tr>
      <w:tr w:rsidR="00D15E85" w:rsidRPr="00402DB5" w14:paraId="511A75C2" w14:textId="77777777" w:rsidTr="00516999">
        <w:tc>
          <w:tcPr>
            <w:tcW w:w="754" w:type="dxa"/>
            <w:vMerge/>
            <w:vAlign w:val="center"/>
            <w:hideMark/>
          </w:tcPr>
          <w:p w14:paraId="12D1B29D"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11BDF35A"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F2D6DA8"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CD49515"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・ホームページの管理運営（音声読み上げ）</w:t>
            </w:r>
          </w:p>
        </w:tc>
        <w:tc>
          <w:tcPr>
            <w:tcW w:w="938" w:type="dxa"/>
            <w:shd w:val="clear" w:color="auto" w:fill="auto"/>
            <w:noWrap/>
            <w:vAlign w:val="center"/>
          </w:tcPr>
          <w:p w14:paraId="1268124F" w14:textId="42A863FB" w:rsidR="00D15E85" w:rsidRPr="00402DB5" w:rsidRDefault="00D15E8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D9325B5"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区政情報課</w:t>
            </w:r>
          </w:p>
        </w:tc>
      </w:tr>
      <w:tr w:rsidR="00D15E85" w:rsidRPr="00402DB5" w14:paraId="65EDFBEF" w14:textId="77777777" w:rsidTr="00516999">
        <w:tc>
          <w:tcPr>
            <w:tcW w:w="754" w:type="dxa"/>
            <w:vMerge/>
            <w:vAlign w:val="center"/>
            <w:hideMark/>
          </w:tcPr>
          <w:p w14:paraId="7F24679E"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2A817ED"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5AABEEE"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26B9684" w14:textId="2F6E0E1E"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w:t>
            </w:r>
            <w:r w:rsidR="00516999" w:rsidRPr="00516999">
              <w:rPr>
                <w:rFonts w:ascii="ＭＳ Ｐゴシック" w:eastAsia="ＭＳ Ｐゴシック" w:hAnsi="ＭＳ Ｐゴシック" w:cs="ＭＳ Ｐゴシック" w:hint="eastAsia"/>
                <w:color w:val="000000"/>
                <w:kern w:val="0"/>
                <w:sz w:val="20"/>
                <w:szCs w:val="20"/>
              </w:rPr>
              <w:t>意思疎通支援（手話通訳者及び要約筆記者派遣、手話通訳者の本庁舎配置、遠隔手話通訳等サービス）</w:t>
            </w:r>
          </w:p>
        </w:tc>
        <w:tc>
          <w:tcPr>
            <w:tcW w:w="938" w:type="dxa"/>
            <w:shd w:val="clear" w:color="auto" w:fill="auto"/>
            <w:noWrap/>
            <w:vAlign w:val="center"/>
          </w:tcPr>
          <w:p w14:paraId="647A08B6" w14:textId="511061BC" w:rsidR="00D15E85" w:rsidRPr="00402DB5" w:rsidRDefault="00D15E8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38AD2840"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D15E85" w:rsidRPr="00402DB5" w14:paraId="0BC837BE" w14:textId="77777777" w:rsidTr="00516999">
        <w:tc>
          <w:tcPr>
            <w:tcW w:w="754" w:type="dxa"/>
            <w:vMerge/>
            <w:vAlign w:val="center"/>
            <w:hideMark/>
          </w:tcPr>
          <w:p w14:paraId="75E6F41C"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82FD2C7"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DB5F8D5"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917C35E"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・日常生活用具（情報・意思疎通支援）</w:t>
            </w:r>
          </w:p>
        </w:tc>
        <w:tc>
          <w:tcPr>
            <w:tcW w:w="938" w:type="dxa"/>
            <w:shd w:val="clear" w:color="auto" w:fill="auto"/>
            <w:noWrap/>
            <w:vAlign w:val="center"/>
          </w:tcPr>
          <w:p w14:paraId="4FAECBA2" w14:textId="7C82430F" w:rsidR="00D15E85" w:rsidRPr="00402DB5" w:rsidRDefault="00D15E8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7FC6E18F"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D15E85" w:rsidRPr="00402DB5" w14:paraId="268AFBD8" w14:textId="77777777" w:rsidTr="00516999">
        <w:tc>
          <w:tcPr>
            <w:tcW w:w="754" w:type="dxa"/>
            <w:vMerge/>
            <w:vAlign w:val="center"/>
            <w:hideMark/>
          </w:tcPr>
          <w:p w14:paraId="1B0F3331"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12B9700"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04C9751"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555E0BB"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・意思疎通支援者養成研修事業</w:t>
            </w:r>
          </w:p>
        </w:tc>
        <w:tc>
          <w:tcPr>
            <w:tcW w:w="938" w:type="dxa"/>
            <w:shd w:val="clear" w:color="auto" w:fill="auto"/>
            <w:noWrap/>
            <w:vAlign w:val="center"/>
          </w:tcPr>
          <w:p w14:paraId="0A9B4BC4" w14:textId="2C538784" w:rsidR="00D15E85" w:rsidRPr="00402DB5" w:rsidRDefault="00D15E8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02B64BEA"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D15E85" w:rsidRPr="00402DB5" w14:paraId="6DD0F091" w14:textId="77777777" w:rsidTr="00516999">
        <w:tc>
          <w:tcPr>
            <w:tcW w:w="754" w:type="dxa"/>
            <w:vMerge/>
            <w:vAlign w:val="center"/>
            <w:hideMark/>
          </w:tcPr>
          <w:p w14:paraId="3CEC4AEA"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002BB63"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3DBB0A4"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E1437BA"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・教育だよりの発行及び配布（｢しんじゅくの教育｣点字版及びカセットテープ等の音声版の作成等）</w:t>
            </w:r>
          </w:p>
        </w:tc>
        <w:tc>
          <w:tcPr>
            <w:tcW w:w="938" w:type="dxa"/>
            <w:shd w:val="clear" w:color="auto" w:fill="auto"/>
            <w:noWrap/>
            <w:vAlign w:val="center"/>
          </w:tcPr>
          <w:p w14:paraId="18AAC499" w14:textId="1B82B08B" w:rsidR="00D15E85" w:rsidRPr="00402DB5" w:rsidRDefault="00D15E8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6A44D5F4"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教育調整課</w:t>
            </w:r>
          </w:p>
        </w:tc>
      </w:tr>
      <w:tr w:rsidR="00D15E85" w:rsidRPr="00402DB5" w14:paraId="1557DD3B" w14:textId="77777777" w:rsidTr="00516999">
        <w:tc>
          <w:tcPr>
            <w:tcW w:w="754" w:type="dxa"/>
            <w:vMerge/>
            <w:vAlign w:val="center"/>
            <w:hideMark/>
          </w:tcPr>
          <w:p w14:paraId="03A9DF58"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6E9DF67"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52C413D"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DCFC4A9"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・｢選挙公報｣点字版及びカセットテープ等の音声版の作成等</w:t>
            </w:r>
          </w:p>
        </w:tc>
        <w:tc>
          <w:tcPr>
            <w:tcW w:w="938" w:type="dxa"/>
            <w:shd w:val="clear" w:color="auto" w:fill="auto"/>
            <w:noWrap/>
            <w:vAlign w:val="center"/>
          </w:tcPr>
          <w:p w14:paraId="66B858D7" w14:textId="7FBB72F3" w:rsidR="00D15E85" w:rsidRPr="00402DB5" w:rsidRDefault="00D15E8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49351AF4"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選挙管理委員会</w:t>
            </w:r>
          </w:p>
        </w:tc>
      </w:tr>
      <w:tr w:rsidR="00D15E85" w:rsidRPr="00402DB5" w14:paraId="2FCA76ED" w14:textId="77777777" w:rsidTr="00516999">
        <w:tc>
          <w:tcPr>
            <w:tcW w:w="754" w:type="dxa"/>
            <w:vMerge w:val="restart"/>
            <w:shd w:val="clear" w:color="auto" w:fill="auto"/>
            <w:textDirection w:val="tbRlV"/>
            <w:vAlign w:val="center"/>
            <w:hideMark/>
          </w:tcPr>
          <w:p w14:paraId="7BB82FC2" w14:textId="77777777" w:rsidR="00D15E85" w:rsidRPr="00402DB5" w:rsidRDefault="00D15E85"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８　福祉のまちづくりの促進</w:t>
            </w:r>
          </w:p>
        </w:tc>
        <w:tc>
          <w:tcPr>
            <w:tcW w:w="1063" w:type="dxa"/>
            <w:vMerge w:val="restart"/>
            <w:shd w:val="clear" w:color="auto" w:fill="auto"/>
            <w:vAlign w:val="center"/>
            <w:hideMark/>
          </w:tcPr>
          <w:p w14:paraId="640D187D"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(１)人にやさしいまちづくり</w:t>
            </w:r>
          </w:p>
        </w:tc>
        <w:tc>
          <w:tcPr>
            <w:tcW w:w="1750" w:type="dxa"/>
            <w:vMerge w:val="restart"/>
            <w:shd w:val="clear" w:color="auto" w:fill="auto"/>
            <w:vAlign w:val="center"/>
            <w:hideMark/>
          </w:tcPr>
          <w:p w14:paraId="65716CB8" w14:textId="445C4D66"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㊴ユニバーサルデザインを基本としたまちづくりの促進【重点的な取組】(P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w:t>
            </w:r>
            <w:r w:rsidR="00CB0221">
              <w:rPr>
                <w:rFonts w:ascii="ＭＳ Ｐゴシック" w:eastAsia="ＭＳ Ｐゴシック" w:hAnsi="ＭＳ Ｐゴシック" w:cs="ＭＳ Ｐゴシック" w:hint="eastAsia"/>
                <w:kern w:val="0"/>
                <w:sz w:val="20"/>
                <w:szCs w:val="20"/>
              </w:rPr>
              <w:t>43</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4B64AB9B"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・障害者差別解消の推進</w:t>
            </w:r>
          </w:p>
        </w:tc>
        <w:tc>
          <w:tcPr>
            <w:tcW w:w="938" w:type="dxa"/>
            <w:shd w:val="clear" w:color="auto" w:fill="auto"/>
            <w:noWrap/>
            <w:vAlign w:val="center"/>
          </w:tcPr>
          <w:p w14:paraId="70182E33" w14:textId="5535C5CB" w:rsidR="00D15E85" w:rsidRPr="00402DB5" w:rsidRDefault="00D15E8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AB15302"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D15E85" w:rsidRPr="00402DB5" w14:paraId="0EC526DB" w14:textId="77777777" w:rsidTr="00516999">
        <w:tc>
          <w:tcPr>
            <w:tcW w:w="754" w:type="dxa"/>
            <w:vMerge/>
            <w:shd w:val="clear" w:color="auto" w:fill="auto"/>
            <w:vAlign w:val="center"/>
            <w:hideMark/>
          </w:tcPr>
          <w:p w14:paraId="05413DF7"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2F2D45E"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28C9F75C"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7235CC3"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・道路の改良・道路のバリアフリー化</w:t>
            </w:r>
          </w:p>
        </w:tc>
        <w:tc>
          <w:tcPr>
            <w:tcW w:w="938" w:type="dxa"/>
            <w:shd w:val="clear" w:color="auto" w:fill="auto"/>
            <w:noWrap/>
            <w:vAlign w:val="center"/>
            <w:hideMark/>
          </w:tcPr>
          <w:p w14:paraId="52AA8499" w14:textId="77777777" w:rsidR="00D15E85" w:rsidRPr="00402DB5" w:rsidRDefault="00D15E85" w:rsidP="00402DB5">
            <w:pPr>
              <w:widowControl/>
              <w:spacing w:line="240" w:lineRule="exact"/>
              <w:jc w:val="center"/>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w:t>
            </w:r>
          </w:p>
        </w:tc>
        <w:tc>
          <w:tcPr>
            <w:tcW w:w="1848" w:type="dxa"/>
            <w:shd w:val="clear" w:color="auto" w:fill="auto"/>
            <w:noWrap/>
            <w:vAlign w:val="center"/>
            <w:hideMark/>
          </w:tcPr>
          <w:p w14:paraId="72ADC0AA"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道路課</w:t>
            </w:r>
          </w:p>
        </w:tc>
      </w:tr>
      <w:tr w:rsidR="00D15E85" w:rsidRPr="00402DB5" w14:paraId="09639933" w14:textId="77777777" w:rsidTr="00516999">
        <w:tc>
          <w:tcPr>
            <w:tcW w:w="754" w:type="dxa"/>
            <w:vMerge/>
            <w:shd w:val="clear" w:color="auto" w:fill="auto"/>
            <w:vAlign w:val="center"/>
            <w:hideMark/>
          </w:tcPr>
          <w:p w14:paraId="3C706505"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3EE032E7"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A0DA9B3"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9341371"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・みんなで考える身近な公園の整備</w:t>
            </w:r>
          </w:p>
        </w:tc>
        <w:tc>
          <w:tcPr>
            <w:tcW w:w="938" w:type="dxa"/>
            <w:shd w:val="clear" w:color="auto" w:fill="auto"/>
            <w:noWrap/>
            <w:vAlign w:val="center"/>
            <w:hideMark/>
          </w:tcPr>
          <w:p w14:paraId="1DDAA09B" w14:textId="77777777" w:rsidR="00D15E85" w:rsidRPr="00402DB5" w:rsidRDefault="00D15E85" w:rsidP="00402DB5">
            <w:pPr>
              <w:widowControl/>
              <w:spacing w:line="240" w:lineRule="exact"/>
              <w:jc w:val="center"/>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w:t>
            </w:r>
          </w:p>
        </w:tc>
        <w:tc>
          <w:tcPr>
            <w:tcW w:w="1848" w:type="dxa"/>
            <w:shd w:val="clear" w:color="auto" w:fill="auto"/>
            <w:noWrap/>
            <w:vAlign w:val="center"/>
            <w:hideMark/>
          </w:tcPr>
          <w:p w14:paraId="675029E1"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みどり公園課</w:t>
            </w:r>
          </w:p>
        </w:tc>
      </w:tr>
      <w:tr w:rsidR="00D15E85" w:rsidRPr="00402DB5" w14:paraId="036BA29C" w14:textId="77777777" w:rsidTr="00516999">
        <w:tc>
          <w:tcPr>
            <w:tcW w:w="754" w:type="dxa"/>
            <w:vMerge/>
            <w:shd w:val="clear" w:color="auto" w:fill="auto"/>
            <w:vAlign w:val="center"/>
            <w:hideMark/>
          </w:tcPr>
          <w:p w14:paraId="4CF8E1B0"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2F70491"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976EA2B"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2025601"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・清潔できれいな公園トイレづくり</w:t>
            </w:r>
          </w:p>
        </w:tc>
        <w:tc>
          <w:tcPr>
            <w:tcW w:w="938" w:type="dxa"/>
            <w:shd w:val="clear" w:color="auto" w:fill="auto"/>
            <w:noWrap/>
            <w:vAlign w:val="center"/>
            <w:hideMark/>
          </w:tcPr>
          <w:p w14:paraId="6EAA41CC" w14:textId="77777777" w:rsidR="00D15E85" w:rsidRPr="00402DB5" w:rsidRDefault="00D15E85" w:rsidP="00402DB5">
            <w:pPr>
              <w:widowControl/>
              <w:spacing w:line="240" w:lineRule="exact"/>
              <w:jc w:val="center"/>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w:t>
            </w:r>
          </w:p>
        </w:tc>
        <w:tc>
          <w:tcPr>
            <w:tcW w:w="1848" w:type="dxa"/>
            <w:shd w:val="clear" w:color="auto" w:fill="auto"/>
            <w:noWrap/>
            <w:vAlign w:val="center"/>
            <w:hideMark/>
          </w:tcPr>
          <w:p w14:paraId="14AB1C5C"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みどり公園課</w:t>
            </w:r>
          </w:p>
        </w:tc>
      </w:tr>
      <w:tr w:rsidR="00D15E85" w:rsidRPr="00402DB5" w14:paraId="7105AE9F" w14:textId="77777777" w:rsidTr="00516999">
        <w:tc>
          <w:tcPr>
            <w:tcW w:w="754" w:type="dxa"/>
            <w:vMerge/>
            <w:shd w:val="clear" w:color="auto" w:fill="auto"/>
            <w:vAlign w:val="center"/>
            <w:hideMark/>
          </w:tcPr>
          <w:p w14:paraId="5349DC17"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38D38A5"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BC2E70F"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F27117A"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・清潔できれいな公衆トイレづくり</w:t>
            </w:r>
          </w:p>
        </w:tc>
        <w:tc>
          <w:tcPr>
            <w:tcW w:w="938" w:type="dxa"/>
            <w:shd w:val="clear" w:color="auto" w:fill="auto"/>
            <w:noWrap/>
            <w:vAlign w:val="center"/>
            <w:hideMark/>
          </w:tcPr>
          <w:p w14:paraId="08D645DF" w14:textId="77777777" w:rsidR="00D15E85" w:rsidRPr="00402DB5" w:rsidRDefault="00D15E85" w:rsidP="00402DB5">
            <w:pPr>
              <w:widowControl/>
              <w:spacing w:line="240" w:lineRule="exact"/>
              <w:jc w:val="center"/>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w:t>
            </w:r>
          </w:p>
        </w:tc>
        <w:tc>
          <w:tcPr>
            <w:tcW w:w="1848" w:type="dxa"/>
            <w:shd w:val="clear" w:color="auto" w:fill="auto"/>
            <w:noWrap/>
            <w:vAlign w:val="center"/>
            <w:hideMark/>
          </w:tcPr>
          <w:p w14:paraId="1F43399B"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みどり公園課</w:t>
            </w:r>
          </w:p>
        </w:tc>
      </w:tr>
      <w:tr w:rsidR="00D15E85" w:rsidRPr="00402DB5" w14:paraId="3A5376FF" w14:textId="77777777" w:rsidTr="00516999">
        <w:tc>
          <w:tcPr>
            <w:tcW w:w="754" w:type="dxa"/>
            <w:vMerge/>
            <w:shd w:val="clear" w:color="auto" w:fill="auto"/>
            <w:vAlign w:val="center"/>
            <w:hideMark/>
          </w:tcPr>
          <w:p w14:paraId="0208F643"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CDC1C6B"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33AF192"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57521719"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・放置自転車等の撤去及び自転車適正利用の啓発活動</w:t>
            </w:r>
          </w:p>
        </w:tc>
        <w:tc>
          <w:tcPr>
            <w:tcW w:w="938" w:type="dxa"/>
            <w:shd w:val="clear" w:color="auto" w:fill="auto"/>
            <w:noWrap/>
            <w:vAlign w:val="center"/>
            <w:hideMark/>
          </w:tcPr>
          <w:p w14:paraId="034D089B" w14:textId="0AF1DDC8" w:rsidR="00D15E85" w:rsidRPr="00402DB5" w:rsidRDefault="00D15E8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noWrap/>
            <w:vAlign w:val="center"/>
            <w:hideMark/>
          </w:tcPr>
          <w:p w14:paraId="3D4FD2B6"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交通対策課</w:t>
            </w:r>
          </w:p>
        </w:tc>
      </w:tr>
      <w:tr w:rsidR="00D15E85" w:rsidRPr="00402DB5" w14:paraId="3687516A" w14:textId="77777777" w:rsidTr="00516999">
        <w:tc>
          <w:tcPr>
            <w:tcW w:w="754" w:type="dxa"/>
            <w:vMerge/>
            <w:shd w:val="clear" w:color="auto" w:fill="auto"/>
            <w:vAlign w:val="center"/>
            <w:hideMark/>
          </w:tcPr>
          <w:p w14:paraId="2F08EE2D"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04A61083"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1D43519"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505F32B"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・安全で快適な鉄道駅の整備促進</w:t>
            </w:r>
          </w:p>
        </w:tc>
        <w:tc>
          <w:tcPr>
            <w:tcW w:w="938" w:type="dxa"/>
            <w:shd w:val="clear" w:color="auto" w:fill="auto"/>
            <w:noWrap/>
            <w:vAlign w:val="center"/>
            <w:hideMark/>
          </w:tcPr>
          <w:p w14:paraId="004EB8D4" w14:textId="77777777" w:rsidR="00D15E85" w:rsidRPr="00402DB5" w:rsidRDefault="00D15E85"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w:t>
            </w:r>
          </w:p>
        </w:tc>
        <w:tc>
          <w:tcPr>
            <w:tcW w:w="1848" w:type="dxa"/>
            <w:shd w:val="clear" w:color="auto" w:fill="auto"/>
            <w:noWrap/>
            <w:vAlign w:val="center"/>
            <w:hideMark/>
          </w:tcPr>
          <w:p w14:paraId="67154866"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都市計画課</w:t>
            </w:r>
          </w:p>
        </w:tc>
      </w:tr>
      <w:tr w:rsidR="00D15E85" w:rsidRPr="00402DB5" w14:paraId="7DC60616" w14:textId="77777777" w:rsidTr="00516999">
        <w:tc>
          <w:tcPr>
            <w:tcW w:w="754" w:type="dxa"/>
            <w:vMerge/>
            <w:shd w:val="clear" w:color="auto" w:fill="auto"/>
            <w:vAlign w:val="center"/>
            <w:hideMark/>
          </w:tcPr>
          <w:p w14:paraId="004B2801"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E4A4F55"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63D246B8"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14EFFD14"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・バリアフリーの整備促進</w:t>
            </w:r>
          </w:p>
        </w:tc>
        <w:tc>
          <w:tcPr>
            <w:tcW w:w="938" w:type="dxa"/>
            <w:shd w:val="clear" w:color="auto" w:fill="auto"/>
            <w:noWrap/>
            <w:vAlign w:val="center"/>
            <w:hideMark/>
          </w:tcPr>
          <w:p w14:paraId="55CCA1E2" w14:textId="77777777" w:rsidR="00D15E85" w:rsidRPr="00402DB5" w:rsidRDefault="00D15E85" w:rsidP="00402DB5">
            <w:pPr>
              <w:widowControl/>
              <w:spacing w:line="240" w:lineRule="exact"/>
              <w:jc w:val="center"/>
              <w:rPr>
                <w:rFonts w:ascii="ＭＳ Ｐゴシック" w:eastAsia="ＭＳ Ｐゴシック" w:hAnsi="ＭＳ Ｐゴシック" w:cs="ＭＳ Ｐゴシック"/>
                <w:color w:val="FF0000"/>
                <w:kern w:val="0"/>
                <w:sz w:val="20"/>
                <w:szCs w:val="20"/>
              </w:rPr>
            </w:pPr>
            <w:r w:rsidRPr="004F4806">
              <w:rPr>
                <w:rFonts w:ascii="ＭＳ Ｐゴシック" w:eastAsia="ＭＳ Ｐゴシック" w:hAnsi="ＭＳ Ｐゴシック" w:cs="ＭＳ Ｐゴシック" w:hint="eastAsia"/>
                <w:kern w:val="0"/>
                <w:sz w:val="20"/>
                <w:szCs w:val="20"/>
              </w:rPr>
              <w:t>○</w:t>
            </w:r>
          </w:p>
        </w:tc>
        <w:tc>
          <w:tcPr>
            <w:tcW w:w="1848" w:type="dxa"/>
            <w:shd w:val="clear" w:color="auto" w:fill="auto"/>
            <w:noWrap/>
            <w:vAlign w:val="center"/>
            <w:hideMark/>
          </w:tcPr>
          <w:p w14:paraId="266B4F18"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都市計画課</w:t>
            </w:r>
          </w:p>
        </w:tc>
      </w:tr>
      <w:tr w:rsidR="00D15E85" w:rsidRPr="00402DB5" w14:paraId="6A5D353E" w14:textId="77777777" w:rsidTr="00516999">
        <w:tc>
          <w:tcPr>
            <w:tcW w:w="754" w:type="dxa"/>
            <w:vMerge/>
            <w:shd w:val="clear" w:color="auto" w:fill="auto"/>
            <w:vAlign w:val="center"/>
            <w:hideMark/>
          </w:tcPr>
          <w:p w14:paraId="30E466F0"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54DE339"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5812D9F9"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640FE3F"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・ユニバーサルデザインまちづくりの推進</w:t>
            </w:r>
          </w:p>
        </w:tc>
        <w:tc>
          <w:tcPr>
            <w:tcW w:w="938" w:type="dxa"/>
            <w:shd w:val="clear" w:color="auto" w:fill="auto"/>
            <w:noWrap/>
            <w:vAlign w:val="center"/>
            <w:hideMark/>
          </w:tcPr>
          <w:p w14:paraId="66669A17" w14:textId="77777777" w:rsidR="00D15E85" w:rsidRPr="00402DB5" w:rsidRDefault="00D15E85"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w:t>
            </w:r>
          </w:p>
        </w:tc>
        <w:tc>
          <w:tcPr>
            <w:tcW w:w="1848" w:type="dxa"/>
            <w:shd w:val="clear" w:color="auto" w:fill="auto"/>
            <w:noWrap/>
            <w:vAlign w:val="center"/>
            <w:hideMark/>
          </w:tcPr>
          <w:p w14:paraId="09325115"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景観・まちづくり課</w:t>
            </w:r>
          </w:p>
        </w:tc>
      </w:tr>
      <w:tr w:rsidR="00D15E85" w:rsidRPr="00402DB5" w14:paraId="48CDE6E9" w14:textId="77777777" w:rsidTr="00516999">
        <w:tc>
          <w:tcPr>
            <w:tcW w:w="754" w:type="dxa"/>
            <w:vMerge/>
            <w:shd w:val="clear" w:color="auto" w:fill="auto"/>
            <w:vAlign w:val="center"/>
            <w:hideMark/>
          </w:tcPr>
          <w:p w14:paraId="4AA2C398"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restart"/>
            <w:shd w:val="clear" w:color="auto" w:fill="auto"/>
            <w:vAlign w:val="center"/>
            <w:hideMark/>
          </w:tcPr>
          <w:p w14:paraId="61368C10"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(２)人にやさしい建築物づくり</w:t>
            </w:r>
          </w:p>
        </w:tc>
        <w:tc>
          <w:tcPr>
            <w:tcW w:w="1750" w:type="dxa"/>
            <w:vMerge w:val="restart"/>
            <w:shd w:val="clear" w:color="auto" w:fill="auto"/>
            <w:vAlign w:val="center"/>
            <w:hideMark/>
          </w:tcPr>
          <w:p w14:paraId="04A82698" w14:textId="2412231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㊵建築物や住宅のバリアフリーの普及(P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14</w:t>
            </w:r>
            <w:r w:rsidR="00CB0221">
              <w:rPr>
                <w:rFonts w:ascii="ＭＳ Ｐゴシック" w:eastAsia="ＭＳ Ｐゴシック" w:hAnsi="ＭＳ Ｐゴシック" w:cs="ＭＳ Ｐゴシック" w:hint="eastAsia"/>
                <w:kern w:val="0"/>
                <w:sz w:val="20"/>
                <w:szCs w:val="20"/>
              </w:rPr>
              <w:t>9</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41DD5475"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・住宅設備改善費</w:t>
            </w:r>
          </w:p>
        </w:tc>
        <w:tc>
          <w:tcPr>
            <w:tcW w:w="938" w:type="dxa"/>
            <w:shd w:val="clear" w:color="auto" w:fill="auto"/>
            <w:noWrap/>
            <w:vAlign w:val="center"/>
          </w:tcPr>
          <w:p w14:paraId="62FDF208" w14:textId="7BD5FDBF" w:rsidR="00D15E85" w:rsidRPr="00402DB5" w:rsidRDefault="00D15E8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433AFB77"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D15E85" w:rsidRPr="00402DB5" w14:paraId="4CDDF192" w14:textId="77777777" w:rsidTr="00516999">
        <w:tc>
          <w:tcPr>
            <w:tcW w:w="754" w:type="dxa"/>
            <w:vMerge/>
            <w:shd w:val="clear" w:color="auto" w:fill="auto"/>
            <w:vAlign w:val="center"/>
            <w:hideMark/>
          </w:tcPr>
          <w:p w14:paraId="1E205AF4"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5A4E021B"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DB399E0" w14:textId="77777777" w:rsidR="00D15E85" w:rsidRPr="00402DB5" w:rsidRDefault="00D15E85" w:rsidP="004F4806">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6E231EEF"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・人にやさしい建物づくり</w:t>
            </w:r>
          </w:p>
        </w:tc>
        <w:tc>
          <w:tcPr>
            <w:tcW w:w="938" w:type="dxa"/>
            <w:shd w:val="clear" w:color="auto" w:fill="auto"/>
            <w:noWrap/>
            <w:vAlign w:val="center"/>
          </w:tcPr>
          <w:p w14:paraId="54669AB4" w14:textId="5B747C26" w:rsidR="00D15E85" w:rsidRPr="00402DB5" w:rsidRDefault="00D15E8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vAlign w:val="center"/>
            <w:hideMark/>
          </w:tcPr>
          <w:p w14:paraId="7F49CA2C" w14:textId="77777777" w:rsidR="00D15E85" w:rsidRPr="00402DB5" w:rsidRDefault="00D15E8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建築指導課</w:t>
            </w:r>
            <w:r w:rsidRPr="00402DB5">
              <w:rPr>
                <w:rFonts w:ascii="ＭＳ Ｐゴシック" w:eastAsia="ＭＳ Ｐゴシック" w:hAnsi="ＭＳ Ｐゴシック" w:cs="ＭＳ Ｐゴシック" w:hint="eastAsia"/>
                <w:kern w:val="0"/>
                <w:sz w:val="20"/>
                <w:szCs w:val="20"/>
              </w:rPr>
              <w:br/>
              <w:t>景観・まちづくり課</w:t>
            </w:r>
          </w:p>
        </w:tc>
      </w:tr>
      <w:tr w:rsidR="00402DB5" w:rsidRPr="00402DB5" w14:paraId="3C35D771" w14:textId="77777777" w:rsidTr="00516999">
        <w:tc>
          <w:tcPr>
            <w:tcW w:w="754" w:type="dxa"/>
            <w:vMerge w:val="restart"/>
            <w:shd w:val="clear" w:color="auto" w:fill="auto"/>
            <w:textDirection w:val="tbRlV"/>
            <w:vAlign w:val="center"/>
            <w:hideMark/>
          </w:tcPr>
          <w:p w14:paraId="7705FC7B" w14:textId="77777777" w:rsidR="00D15E8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９　障害者が安全に</w:t>
            </w:r>
          </w:p>
          <w:p w14:paraId="7A7EE7BF" w14:textId="7C417A83"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生活できるための支援</w:t>
            </w:r>
          </w:p>
        </w:tc>
        <w:tc>
          <w:tcPr>
            <w:tcW w:w="1063" w:type="dxa"/>
            <w:vMerge w:val="restart"/>
            <w:shd w:val="clear" w:color="auto" w:fill="auto"/>
            <w:vAlign w:val="center"/>
            <w:hideMark/>
          </w:tcPr>
          <w:p w14:paraId="718D839E" w14:textId="77777777"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(１)災害等から障害者を守り安全に生活できるための支援</w:t>
            </w:r>
          </w:p>
        </w:tc>
        <w:tc>
          <w:tcPr>
            <w:tcW w:w="1750" w:type="dxa"/>
            <w:vMerge w:val="restart"/>
            <w:shd w:val="clear" w:color="auto" w:fill="auto"/>
            <w:vAlign w:val="center"/>
            <w:hideMark/>
          </w:tcPr>
          <w:p w14:paraId="5CFF40B4" w14:textId="66D8E572" w:rsidR="00402DB5" w:rsidRPr="00402DB5" w:rsidRDefault="00402DB5" w:rsidP="004F4806">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㊶防災・防犯対策の推進(P</w:t>
            </w:r>
            <w:r w:rsidR="007B52A7">
              <w:rPr>
                <w:rFonts w:ascii="ＭＳ Ｐゴシック" w:eastAsia="ＭＳ Ｐゴシック" w:hAnsi="ＭＳ Ｐゴシック" w:cs="ＭＳ Ｐゴシック"/>
                <w:kern w:val="0"/>
                <w:sz w:val="20"/>
                <w:szCs w:val="20"/>
              </w:rPr>
              <w:t>.</w:t>
            </w:r>
            <w:r w:rsidRPr="00402DB5">
              <w:rPr>
                <w:rFonts w:ascii="ＭＳ Ｐゴシック" w:eastAsia="ＭＳ Ｐゴシック" w:hAnsi="ＭＳ Ｐゴシック" w:cs="ＭＳ Ｐゴシック" w:hint="eastAsia"/>
                <w:kern w:val="0"/>
                <w:sz w:val="20"/>
                <w:szCs w:val="20"/>
              </w:rPr>
              <w:t>1</w:t>
            </w:r>
            <w:r w:rsidR="00CB0221">
              <w:rPr>
                <w:rFonts w:ascii="ＭＳ Ｐゴシック" w:eastAsia="ＭＳ Ｐゴシック" w:hAnsi="ＭＳ Ｐゴシック" w:cs="ＭＳ Ｐゴシック" w:hint="eastAsia"/>
                <w:kern w:val="0"/>
                <w:sz w:val="20"/>
                <w:szCs w:val="20"/>
              </w:rPr>
              <w:t>50</w:t>
            </w:r>
            <w:r w:rsidRPr="00402DB5">
              <w:rPr>
                <w:rFonts w:ascii="ＭＳ Ｐゴシック" w:eastAsia="ＭＳ Ｐゴシック" w:hAnsi="ＭＳ Ｐゴシック" w:cs="ＭＳ Ｐゴシック" w:hint="eastAsia"/>
                <w:kern w:val="0"/>
                <w:sz w:val="20"/>
                <w:szCs w:val="20"/>
              </w:rPr>
              <w:t>)</w:t>
            </w:r>
          </w:p>
        </w:tc>
        <w:tc>
          <w:tcPr>
            <w:tcW w:w="3457" w:type="dxa"/>
            <w:shd w:val="clear" w:color="auto" w:fill="auto"/>
            <w:vAlign w:val="center"/>
            <w:hideMark/>
          </w:tcPr>
          <w:p w14:paraId="4762206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・「新宿区災害時要援護者登録名簿」登録者への家具転倒器具取付事業</w:t>
            </w:r>
          </w:p>
        </w:tc>
        <w:tc>
          <w:tcPr>
            <w:tcW w:w="938" w:type="dxa"/>
            <w:shd w:val="clear" w:color="auto" w:fill="auto"/>
            <w:noWrap/>
            <w:vAlign w:val="center"/>
          </w:tcPr>
          <w:p w14:paraId="1A827959" w14:textId="1ECBB013"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1A7601F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危機管理課</w:t>
            </w:r>
          </w:p>
        </w:tc>
      </w:tr>
      <w:tr w:rsidR="00402DB5" w:rsidRPr="00402DB5" w14:paraId="3141E2A3" w14:textId="77777777" w:rsidTr="00516999">
        <w:tc>
          <w:tcPr>
            <w:tcW w:w="754" w:type="dxa"/>
            <w:vMerge/>
            <w:vAlign w:val="center"/>
            <w:hideMark/>
          </w:tcPr>
          <w:p w14:paraId="7896CFC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CAF1629"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3F1F45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2437987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・要配慮者対策の推進</w:t>
            </w:r>
          </w:p>
        </w:tc>
        <w:tc>
          <w:tcPr>
            <w:tcW w:w="938" w:type="dxa"/>
            <w:shd w:val="clear" w:color="auto" w:fill="auto"/>
            <w:noWrap/>
            <w:vAlign w:val="center"/>
          </w:tcPr>
          <w:p w14:paraId="03E074E2" w14:textId="072E7C75"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54F0B44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地域福祉課</w:t>
            </w:r>
            <w:r w:rsidRPr="00402DB5">
              <w:rPr>
                <w:rFonts w:ascii="ＭＳ Ｐゴシック" w:eastAsia="ＭＳ Ｐゴシック" w:hAnsi="ＭＳ Ｐゴシック" w:cs="ＭＳ Ｐゴシック" w:hint="eastAsia"/>
                <w:kern w:val="0"/>
                <w:sz w:val="20"/>
                <w:szCs w:val="20"/>
              </w:rPr>
              <w:br/>
              <w:t>危機管理課</w:t>
            </w:r>
          </w:p>
        </w:tc>
      </w:tr>
      <w:tr w:rsidR="00402DB5" w:rsidRPr="00402DB5" w14:paraId="6788F416" w14:textId="77777777" w:rsidTr="00516999">
        <w:tc>
          <w:tcPr>
            <w:tcW w:w="754" w:type="dxa"/>
            <w:vMerge/>
            <w:vAlign w:val="center"/>
            <w:hideMark/>
          </w:tcPr>
          <w:p w14:paraId="47A059E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DA7140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3DB8CB4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755A4DC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・災害時要援護者名簿の活用</w:t>
            </w:r>
          </w:p>
        </w:tc>
        <w:tc>
          <w:tcPr>
            <w:tcW w:w="938" w:type="dxa"/>
            <w:shd w:val="clear" w:color="auto" w:fill="auto"/>
            <w:noWrap/>
            <w:vAlign w:val="center"/>
          </w:tcPr>
          <w:p w14:paraId="246600D1" w14:textId="1D6946C9"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783A16C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地域福祉課</w:t>
            </w:r>
            <w:r w:rsidRPr="00402DB5">
              <w:rPr>
                <w:rFonts w:ascii="ＭＳ Ｐゴシック" w:eastAsia="ＭＳ Ｐゴシック" w:hAnsi="ＭＳ Ｐゴシック" w:cs="ＭＳ Ｐゴシック" w:hint="eastAsia"/>
                <w:kern w:val="0"/>
                <w:sz w:val="20"/>
                <w:szCs w:val="20"/>
              </w:rPr>
              <w:br/>
              <w:t>危機管理課</w:t>
            </w:r>
          </w:p>
        </w:tc>
      </w:tr>
      <w:tr w:rsidR="00402DB5" w:rsidRPr="00402DB5" w14:paraId="633FD39B" w14:textId="77777777" w:rsidTr="00516999">
        <w:tc>
          <w:tcPr>
            <w:tcW w:w="754" w:type="dxa"/>
            <w:vMerge/>
            <w:vAlign w:val="center"/>
            <w:hideMark/>
          </w:tcPr>
          <w:p w14:paraId="0C08CC88"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89B3D65"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068F2A2E"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D51DC0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・福祉避難所の充実と体制強化</w:t>
            </w:r>
          </w:p>
        </w:tc>
        <w:tc>
          <w:tcPr>
            <w:tcW w:w="938" w:type="dxa"/>
            <w:shd w:val="clear" w:color="auto" w:fill="auto"/>
            <w:noWrap/>
            <w:vAlign w:val="center"/>
          </w:tcPr>
          <w:p w14:paraId="087411E1" w14:textId="6ACD3BEC"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67DEA3D3"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地域福祉課</w:t>
            </w:r>
          </w:p>
        </w:tc>
      </w:tr>
      <w:tr w:rsidR="00402DB5" w:rsidRPr="00402DB5" w14:paraId="65D509AD" w14:textId="77777777" w:rsidTr="00516999">
        <w:tc>
          <w:tcPr>
            <w:tcW w:w="754" w:type="dxa"/>
            <w:vMerge/>
            <w:vAlign w:val="center"/>
            <w:hideMark/>
          </w:tcPr>
          <w:p w14:paraId="22A5C81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4CFABC1A"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4A0F1ACB"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4083C66C"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・緊急通報システム</w:t>
            </w:r>
          </w:p>
        </w:tc>
        <w:tc>
          <w:tcPr>
            <w:tcW w:w="938" w:type="dxa"/>
            <w:shd w:val="clear" w:color="auto" w:fill="auto"/>
            <w:noWrap/>
            <w:vAlign w:val="center"/>
          </w:tcPr>
          <w:p w14:paraId="1A5FED8F" w14:textId="5E80C1B2"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6D2955F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5CDD50E2" w14:textId="77777777" w:rsidTr="00516999">
        <w:tc>
          <w:tcPr>
            <w:tcW w:w="754" w:type="dxa"/>
            <w:vMerge/>
            <w:vAlign w:val="center"/>
            <w:hideMark/>
          </w:tcPr>
          <w:p w14:paraId="38E11D5F"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2F309217"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75614841"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01DE5E4"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・ヘルプカードの作成及び配布</w:t>
            </w:r>
          </w:p>
        </w:tc>
        <w:tc>
          <w:tcPr>
            <w:tcW w:w="938" w:type="dxa"/>
            <w:shd w:val="clear" w:color="auto" w:fill="auto"/>
            <w:noWrap/>
            <w:vAlign w:val="center"/>
          </w:tcPr>
          <w:p w14:paraId="06093479" w14:textId="0C93B856" w:rsidR="00402DB5" w:rsidRPr="00402DB5" w:rsidRDefault="00402DB5" w:rsidP="00402DB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8" w:type="dxa"/>
            <w:shd w:val="clear" w:color="auto" w:fill="auto"/>
            <w:noWrap/>
            <w:vAlign w:val="center"/>
            <w:hideMark/>
          </w:tcPr>
          <w:p w14:paraId="2A2EB4DD"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color w:val="000000"/>
                <w:kern w:val="0"/>
                <w:sz w:val="20"/>
                <w:szCs w:val="20"/>
              </w:rPr>
            </w:pPr>
            <w:r w:rsidRPr="00402DB5">
              <w:rPr>
                <w:rFonts w:ascii="ＭＳ Ｐゴシック" w:eastAsia="ＭＳ Ｐゴシック" w:hAnsi="ＭＳ Ｐゴシック" w:cs="ＭＳ Ｐゴシック" w:hint="eastAsia"/>
                <w:color w:val="000000"/>
                <w:kern w:val="0"/>
                <w:sz w:val="20"/>
                <w:szCs w:val="20"/>
              </w:rPr>
              <w:t>障害者福祉課</w:t>
            </w:r>
          </w:p>
        </w:tc>
      </w:tr>
      <w:tr w:rsidR="00402DB5" w:rsidRPr="00402DB5" w14:paraId="02EFE9FA" w14:textId="77777777" w:rsidTr="00516999">
        <w:tc>
          <w:tcPr>
            <w:tcW w:w="754" w:type="dxa"/>
            <w:vMerge/>
            <w:vAlign w:val="center"/>
            <w:hideMark/>
          </w:tcPr>
          <w:p w14:paraId="3174DCB2"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063" w:type="dxa"/>
            <w:vMerge/>
            <w:vAlign w:val="center"/>
            <w:hideMark/>
          </w:tcPr>
          <w:p w14:paraId="6B437666"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1750" w:type="dxa"/>
            <w:vMerge/>
            <w:vAlign w:val="center"/>
            <w:hideMark/>
          </w:tcPr>
          <w:p w14:paraId="162209D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p>
        </w:tc>
        <w:tc>
          <w:tcPr>
            <w:tcW w:w="3457" w:type="dxa"/>
            <w:shd w:val="clear" w:color="auto" w:fill="auto"/>
            <w:vAlign w:val="center"/>
            <w:hideMark/>
          </w:tcPr>
          <w:p w14:paraId="32DF33A0" w14:textId="77777777" w:rsidR="00402DB5" w:rsidRPr="00402DB5" w:rsidRDefault="00402DB5"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kern w:val="0"/>
                <w:sz w:val="20"/>
                <w:szCs w:val="20"/>
              </w:rPr>
              <w:t>・在宅人工呼吸器使用者災害時支援事業</w:t>
            </w:r>
          </w:p>
        </w:tc>
        <w:tc>
          <w:tcPr>
            <w:tcW w:w="938" w:type="dxa"/>
            <w:shd w:val="clear" w:color="auto" w:fill="auto"/>
            <w:noWrap/>
            <w:vAlign w:val="center"/>
          </w:tcPr>
          <w:p w14:paraId="37CC4A68" w14:textId="1A137996" w:rsidR="00402DB5" w:rsidRPr="00402DB5" w:rsidRDefault="00402DB5" w:rsidP="00402DB5">
            <w:pPr>
              <w:widowControl/>
              <w:spacing w:line="240" w:lineRule="exact"/>
              <w:jc w:val="center"/>
              <w:rPr>
                <w:rFonts w:ascii="ＭＳ Ｐゴシック" w:eastAsia="ＭＳ Ｐゴシック" w:hAnsi="ＭＳ Ｐゴシック" w:cs="ＭＳ Ｐゴシック"/>
                <w:kern w:val="0"/>
                <w:sz w:val="20"/>
                <w:szCs w:val="20"/>
              </w:rPr>
            </w:pPr>
          </w:p>
        </w:tc>
        <w:tc>
          <w:tcPr>
            <w:tcW w:w="1848" w:type="dxa"/>
            <w:shd w:val="clear" w:color="auto" w:fill="auto"/>
            <w:vAlign w:val="center"/>
            <w:hideMark/>
          </w:tcPr>
          <w:p w14:paraId="334F43FC" w14:textId="68A87DAE" w:rsidR="00402DB5" w:rsidRPr="00402DB5" w:rsidRDefault="0060650A" w:rsidP="00402DB5">
            <w:pPr>
              <w:widowControl/>
              <w:spacing w:line="240" w:lineRule="exact"/>
              <w:jc w:val="left"/>
              <w:rPr>
                <w:rFonts w:ascii="ＭＳ Ｐゴシック" w:eastAsia="ＭＳ Ｐゴシック" w:hAnsi="ＭＳ Ｐゴシック" w:cs="ＭＳ Ｐゴシック"/>
                <w:kern w:val="0"/>
                <w:sz w:val="20"/>
                <w:szCs w:val="20"/>
              </w:rPr>
            </w:pPr>
            <w:r w:rsidRPr="00402DB5">
              <w:rPr>
                <w:rFonts w:ascii="ＭＳ Ｐゴシック" w:eastAsia="ＭＳ Ｐゴシック" w:hAnsi="ＭＳ Ｐゴシック" w:cs="ＭＳ Ｐゴシック" w:hint="eastAsia"/>
                <w:color w:val="000000"/>
                <w:kern w:val="0"/>
                <w:sz w:val="20"/>
                <w:szCs w:val="20"/>
              </w:rPr>
              <w:t>健康</w:t>
            </w:r>
            <w:r>
              <w:rPr>
                <w:rFonts w:ascii="ＭＳ Ｐゴシック" w:eastAsia="ＭＳ Ｐゴシック" w:hAnsi="ＭＳ Ｐゴシック" w:cs="ＭＳ Ｐゴシック" w:hint="eastAsia"/>
                <w:color w:val="000000"/>
                <w:kern w:val="0"/>
                <w:sz w:val="20"/>
                <w:szCs w:val="20"/>
              </w:rPr>
              <w:t>政策</w:t>
            </w:r>
            <w:r w:rsidRPr="00402DB5">
              <w:rPr>
                <w:rFonts w:ascii="ＭＳ Ｐゴシック" w:eastAsia="ＭＳ Ｐゴシック" w:hAnsi="ＭＳ Ｐゴシック" w:cs="ＭＳ Ｐゴシック" w:hint="eastAsia"/>
                <w:color w:val="000000"/>
                <w:kern w:val="0"/>
                <w:sz w:val="20"/>
                <w:szCs w:val="20"/>
              </w:rPr>
              <w:t>課</w:t>
            </w:r>
            <w:r w:rsidR="00402DB5" w:rsidRPr="00402DB5">
              <w:rPr>
                <w:rFonts w:ascii="ＭＳ Ｐゴシック" w:eastAsia="ＭＳ Ｐゴシック" w:hAnsi="ＭＳ Ｐゴシック" w:cs="ＭＳ Ｐゴシック" w:hint="eastAsia"/>
                <w:kern w:val="0"/>
                <w:sz w:val="20"/>
                <w:szCs w:val="20"/>
              </w:rPr>
              <w:br/>
              <w:t>各保健センター</w:t>
            </w:r>
          </w:p>
        </w:tc>
      </w:tr>
    </w:tbl>
    <w:p w14:paraId="0E9B65B3" w14:textId="7A9939D3" w:rsidR="00402DB5" w:rsidRDefault="00402DB5" w:rsidP="00402DB5">
      <w:pPr>
        <w:rPr>
          <w:lang w:val="x-none"/>
        </w:rPr>
      </w:pPr>
    </w:p>
    <w:p w14:paraId="634C3D86" w14:textId="1E68A41C" w:rsidR="00402DB5" w:rsidRDefault="00E85D5D" w:rsidP="00402DB5">
      <w:pPr>
        <w:rPr>
          <w:lang w:val="x-none"/>
        </w:rPr>
      </w:pPr>
      <w:r>
        <w:rPr>
          <w:noProof/>
        </w:rPr>
        <w:drawing>
          <wp:anchor distT="0" distB="0" distL="114300" distR="114300" simplePos="0" relativeHeight="251937792" behindDoc="0" locked="0" layoutInCell="1" allowOverlap="1" wp14:anchorId="2F6C8F87" wp14:editId="66C82734">
            <wp:simplePos x="0" y="0"/>
            <wp:positionH relativeFrom="page">
              <wp:posOffset>540385</wp:posOffset>
            </wp:positionH>
            <wp:positionV relativeFrom="page">
              <wp:posOffset>9432925</wp:posOffset>
            </wp:positionV>
            <wp:extent cx="709295" cy="709295"/>
            <wp:effectExtent l="0" t="0" r="0" b="0"/>
            <wp:wrapNone/>
            <wp:docPr id="377" name="JAVISCODE228-266"/>
            <wp:cNvGraphicFramePr/>
            <a:graphic xmlns:a="http://schemas.openxmlformats.org/drawingml/2006/main">
              <a:graphicData uri="http://schemas.openxmlformats.org/drawingml/2006/picture">
                <pic:pic xmlns:pic="http://schemas.openxmlformats.org/drawingml/2006/picture">
                  <pic:nvPicPr>
                    <pic:cNvPr id="377" name="JAVISCODE228-266"/>
                    <pic:cNvPicPr/>
                  </pic:nvPicPr>
                  <pic:blipFill>
                    <a:blip r:embed="rId23"/>
                    <a:stretch>
                      <a:fillRect/>
                    </a:stretch>
                  </pic:blipFill>
                  <pic:spPr>
                    <a:xfrm>
                      <a:off x="0" y="0"/>
                      <a:ext cx="709295" cy="709295"/>
                    </a:xfrm>
                    <a:prstGeom prst="rect">
                      <a:avLst/>
                    </a:prstGeom>
                  </pic:spPr>
                </pic:pic>
              </a:graphicData>
            </a:graphic>
          </wp:anchor>
        </w:drawing>
      </w:r>
    </w:p>
    <w:p w14:paraId="201BAF47" w14:textId="61200458" w:rsidR="00402DB5" w:rsidRDefault="00402DB5">
      <w:pPr>
        <w:widowControl/>
        <w:jc w:val="left"/>
        <w:rPr>
          <w:lang w:val="x-none"/>
        </w:rPr>
      </w:pPr>
      <w:r>
        <w:rPr>
          <w:lang w:val="x-none"/>
        </w:rPr>
        <w:br w:type="page"/>
      </w:r>
    </w:p>
    <w:p w14:paraId="7297E1FC" w14:textId="20EBA3A6" w:rsidR="00325124" w:rsidRDefault="001B3281" w:rsidP="00C8449F">
      <w:pPr>
        <w:pStyle w:val="1"/>
        <w:ind w:left="426" w:hanging="426"/>
      </w:pPr>
      <w:r>
        <w:rPr>
          <w:lang w:eastAsia="ja-JP"/>
        </w:rPr>
        <w:lastRenderedPageBreak/>
        <w:t>2</w:t>
      </w:r>
      <w:r w:rsidR="00C8449F">
        <w:rPr>
          <w:rFonts w:hint="eastAsia"/>
          <w:lang w:eastAsia="ja-JP"/>
        </w:rPr>
        <w:tab/>
      </w:r>
      <w:proofErr w:type="spellStart"/>
      <w:r w:rsidR="00325124" w:rsidRPr="00325124">
        <w:rPr>
          <w:rFonts w:hint="eastAsia"/>
        </w:rPr>
        <w:t>新宿区障害者施策推進協議会及び新宿区障害者</w:t>
      </w:r>
      <w:r w:rsidR="00325124" w:rsidRPr="00601B9A">
        <w:rPr>
          <w:rFonts w:hint="eastAsia"/>
        </w:rPr>
        <w:t>自立支援協議会</w:t>
      </w:r>
      <w:proofErr w:type="spellEnd"/>
    </w:p>
    <w:p w14:paraId="7297E1FD" w14:textId="77777777" w:rsidR="00325124" w:rsidRDefault="00325124" w:rsidP="00325124">
      <w:pPr>
        <w:pStyle w:val="1"/>
        <w:spacing w:line="480" w:lineRule="exact"/>
        <w:ind w:firstLineChars="150" w:firstLine="551"/>
        <w:rPr>
          <w:lang w:eastAsia="ja-JP"/>
        </w:rPr>
      </w:pPr>
    </w:p>
    <w:p w14:paraId="7297E1FE" w14:textId="5944EAD2" w:rsidR="00956E51" w:rsidRDefault="00956E51" w:rsidP="00956E51">
      <w:pPr>
        <w:ind w:left="284" w:rightChars="20" w:right="49" w:hangingChars="99" w:hanging="284"/>
        <w:rPr>
          <w:rFonts w:ascii="ＭＳ ゴシック" w:eastAsia="ＭＳ ゴシック" w:hAnsi="ＭＳ ゴシック"/>
          <w:color w:val="000000"/>
          <w:sz w:val="28"/>
          <w:szCs w:val="28"/>
        </w:rPr>
      </w:pPr>
      <w:r w:rsidRPr="005842D1">
        <w:rPr>
          <w:rFonts w:ascii="ＭＳ ゴシック" w:eastAsia="ＭＳ ゴシック" w:hAnsi="ＭＳ ゴシック" w:hint="eastAsia"/>
          <w:sz w:val="28"/>
          <w:szCs w:val="28"/>
        </w:rPr>
        <w:t>（</w:t>
      </w:r>
      <w:r w:rsidR="001B3281">
        <w:rPr>
          <w:rFonts w:ascii="ＭＳ ゴシック" w:eastAsia="ＭＳ ゴシック" w:hAnsi="ＭＳ ゴシック"/>
          <w:sz w:val="28"/>
          <w:szCs w:val="28"/>
        </w:rPr>
        <w:t>1</w:t>
      </w:r>
      <w:r w:rsidRPr="005842D1">
        <w:rPr>
          <w:rFonts w:ascii="ＭＳ ゴシック" w:eastAsia="ＭＳ ゴシック" w:hAnsi="ＭＳ ゴシック" w:hint="eastAsia"/>
          <w:sz w:val="28"/>
          <w:szCs w:val="28"/>
        </w:rPr>
        <w:t>）</w:t>
      </w:r>
      <w:r w:rsidRPr="00E91975">
        <w:rPr>
          <w:rFonts w:ascii="ＭＳ ゴシック" w:eastAsia="ＭＳ ゴシック" w:hAnsi="ＭＳ ゴシック" w:hint="eastAsia"/>
          <w:color w:val="000000"/>
          <w:sz w:val="28"/>
          <w:szCs w:val="28"/>
        </w:rPr>
        <w:t>新宿区障害者施策推進協議会</w:t>
      </w:r>
    </w:p>
    <w:p w14:paraId="7297E1FF" w14:textId="5C3DDA0F" w:rsidR="00EF65CE" w:rsidRPr="001B3281" w:rsidRDefault="007A7144" w:rsidP="00EF65CE">
      <w:pPr>
        <w:ind w:leftChars="150" w:left="371" w:firstLineChars="100" w:firstLine="243"/>
        <w:rPr>
          <w:rFonts w:ascii="ＭＳ 明朝" w:eastAsia="ＭＳ 明朝"/>
        </w:rPr>
      </w:pPr>
      <w:r>
        <w:rPr>
          <w:rFonts w:ascii="ＭＳ 明朝" w:eastAsia="ＭＳ 明朝" w:hint="eastAsia"/>
          <w:color w:val="000000" w:themeColor="text1"/>
          <w:spacing w:val="-2"/>
        </w:rPr>
        <w:t>「</w:t>
      </w:r>
      <w:r w:rsidR="00E47620" w:rsidRPr="00E47620">
        <w:rPr>
          <w:rFonts w:ascii="ＭＳ 明朝" w:eastAsia="ＭＳ 明朝" w:hint="eastAsia"/>
          <w:color w:val="000000" w:themeColor="text1"/>
          <w:spacing w:val="-2"/>
        </w:rPr>
        <w:t>新宿区障害者施策推進協議会</w:t>
      </w:r>
      <w:r w:rsidR="00E47620">
        <w:rPr>
          <w:rFonts w:ascii="ＭＳ 明朝" w:eastAsia="ＭＳ 明朝" w:hint="eastAsia"/>
          <w:color w:val="000000" w:themeColor="text1"/>
          <w:spacing w:val="-2"/>
        </w:rPr>
        <w:t>」は</w:t>
      </w:r>
      <w:r w:rsidR="00C77F55">
        <w:rPr>
          <w:rFonts w:ascii="ＭＳ 明朝" w:eastAsia="ＭＳ 明朝" w:hint="eastAsia"/>
          <w:color w:val="000000" w:themeColor="text1"/>
          <w:spacing w:val="-2"/>
        </w:rPr>
        <w:t>平成11年7月に</w:t>
      </w:r>
      <w:r w:rsidR="00EF65CE" w:rsidRPr="001B3281">
        <w:rPr>
          <w:rFonts w:ascii="ＭＳ 明朝" w:eastAsia="ＭＳ 明朝" w:hint="eastAsia"/>
        </w:rPr>
        <w:t>障害者基本法に基づき</w:t>
      </w:r>
      <w:r>
        <w:rPr>
          <w:rFonts w:ascii="ＭＳ 明朝" w:eastAsia="ＭＳ 明朝" w:hint="eastAsia"/>
        </w:rPr>
        <w:t>、</w:t>
      </w:r>
      <w:r w:rsidRPr="007A7144">
        <w:rPr>
          <w:rFonts w:ascii="ＭＳ 明朝" w:eastAsia="ＭＳ 明朝" w:hint="eastAsia"/>
        </w:rPr>
        <w:t>新宿区における障害者のための施策の総合的かつ計画的な推進を図るため、</w:t>
      </w:r>
      <w:r w:rsidR="00EF65CE" w:rsidRPr="009818E1">
        <w:rPr>
          <w:rFonts w:ascii="ＭＳ 明朝" w:eastAsia="ＭＳ 明朝" w:hint="eastAsia"/>
        </w:rPr>
        <w:t>学識経験者、障害者団体の代表、公募による区民、</w:t>
      </w:r>
      <w:r w:rsidR="009818E1" w:rsidRPr="009818E1">
        <w:rPr>
          <w:rFonts w:ascii="ＭＳ 明朝" w:eastAsia="ＭＳ 明朝" w:hint="eastAsia"/>
        </w:rPr>
        <w:t>民生委員、</w:t>
      </w:r>
      <w:r w:rsidR="00EF65CE" w:rsidRPr="009818E1">
        <w:rPr>
          <w:rFonts w:ascii="ＭＳ 明朝" w:eastAsia="ＭＳ 明朝" w:hint="eastAsia"/>
        </w:rPr>
        <w:t>関係する行政機関の職員等</w:t>
      </w:r>
      <w:r w:rsidR="00EF65CE" w:rsidRPr="001B3281">
        <w:rPr>
          <w:rFonts w:ascii="ＭＳ 明朝" w:eastAsia="ＭＳ 明朝" w:hint="eastAsia"/>
        </w:rPr>
        <w:t>で構成される</w:t>
      </w:r>
      <w:r w:rsidR="00E47620">
        <w:rPr>
          <w:rFonts w:ascii="ＭＳ 明朝" w:eastAsia="ＭＳ 明朝" w:hint="eastAsia"/>
        </w:rPr>
        <w:t>協議会です。</w:t>
      </w:r>
    </w:p>
    <w:p w14:paraId="7297E200" w14:textId="5679A6F9" w:rsidR="00EF65CE" w:rsidRPr="001B3281" w:rsidRDefault="00EF65CE" w:rsidP="00EF65CE">
      <w:pPr>
        <w:ind w:leftChars="150" w:left="371" w:firstLineChars="100" w:firstLine="247"/>
        <w:rPr>
          <w:rFonts w:ascii="ＭＳ 明朝" w:eastAsia="ＭＳ 明朝" w:hAnsi="ＭＳ 明朝"/>
          <w:color w:val="000000"/>
        </w:rPr>
      </w:pPr>
      <w:r w:rsidRPr="001B3281">
        <w:rPr>
          <w:rFonts w:ascii="ＭＳ 明朝" w:eastAsia="ＭＳ 明朝" w:hint="eastAsia"/>
        </w:rPr>
        <w:t>本計画策定にあたっては、</w:t>
      </w:r>
      <w:r w:rsidR="007A7144">
        <w:rPr>
          <w:rFonts w:ascii="ＭＳ 明朝" w:eastAsia="ＭＳ 明朝" w:hint="eastAsia"/>
        </w:rPr>
        <w:t>協議</w:t>
      </w:r>
      <w:r w:rsidRPr="001B3281">
        <w:rPr>
          <w:rFonts w:ascii="ＭＳ 明朝" w:eastAsia="ＭＳ 明朝" w:hint="eastAsia"/>
        </w:rPr>
        <w:t>会のもとに</w:t>
      </w:r>
      <w:r w:rsidRPr="001B3281">
        <w:rPr>
          <w:rFonts w:ascii="ＭＳ 明朝" w:eastAsia="ＭＳ 明朝" w:hAnsi="ＭＳ 明朝" w:hint="eastAsia"/>
          <w:color w:val="000000"/>
        </w:rPr>
        <w:t>専門部会を設置し、国の基本指針に基づき、</w:t>
      </w:r>
      <w:r w:rsidR="007A7144">
        <w:rPr>
          <w:rFonts w:ascii="ＭＳ 明朝" w:eastAsia="ＭＳ 明朝" w:hAnsi="ＭＳ 明朝" w:hint="eastAsia"/>
          <w:color w:val="000000"/>
        </w:rPr>
        <w:t>同</w:t>
      </w:r>
      <w:r w:rsidRPr="001B3281">
        <w:rPr>
          <w:rFonts w:ascii="ＭＳ 明朝" w:eastAsia="ＭＳ 明朝" w:hAnsi="ＭＳ 明朝" w:hint="eastAsia"/>
          <w:color w:val="000000"/>
        </w:rPr>
        <w:t>協議会及び専門部会で意見をいただきながら作業を進めました。</w:t>
      </w:r>
    </w:p>
    <w:p w14:paraId="7297E201" w14:textId="77777777" w:rsidR="00956E51" w:rsidRPr="007A7144" w:rsidRDefault="00956E51" w:rsidP="00956E51">
      <w:pPr>
        <w:spacing w:line="340" w:lineRule="exact"/>
        <w:ind w:firstLineChars="100" w:firstLine="243"/>
        <w:rPr>
          <w:rFonts w:ascii="ＭＳ 明朝" w:eastAsia="ＭＳ 明朝"/>
          <w:color w:val="000000" w:themeColor="text1"/>
          <w:spacing w:val="-2"/>
        </w:rPr>
      </w:pPr>
    </w:p>
    <w:p w14:paraId="7297E202" w14:textId="1A5D7825" w:rsidR="00EF65CE" w:rsidRPr="005842D1" w:rsidRDefault="00EF65CE" w:rsidP="00EF65CE">
      <w:pPr>
        <w:ind w:left="643" w:rightChars="20" w:right="49" w:hangingChars="224" w:hanging="643"/>
        <w:rPr>
          <w:rFonts w:ascii="ＭＳ ゴシック" w:eastAsia="ＭＳ ゴシック" w:hAnsi="ＭＳ ゴシック"/>
          <w:color w:val="000000"/>
          <w:sz w:val="28"/>
          <w:szCs w:val="28"/>
        </w:rPr>
      </w:pPr>
      <w:r w:rsidRPr="005842D1">
        <w:rPr>
          <w:rFonts w:ascii="ＭＳ ゴシック" w:eastAsia="ＭＳ ゴシック" w:hAnsi="ＭＳ ゴシック" w:hint="eastAsia"/>
          <w:color w:val="000000"/>
          <w:sz w:val="28"/>
          <w:szCs w:val="28"/>
        </w:rPr>
        <w:t>（</w:t>
      </w:r>
      <w:r w:rsidR="001B3281" w:rsidRPr="005842D1">
        <w:rPr>
          <w:rFonts w:ascii="ＭＳ ゴシック" w:eastAsia="ＭＳ ゴシック" w:hAnsi="ＭＳ ゴシック"/>
          <w:color w:val="000000"/>
          <w:sz w:val="28"/>
          <w:szCs w:val="28"/>
        </w:rPr>
        <w:t>2</w:t>
      </w:r>
      <w:r w:rsidRPr="005842D1">
        <w:rPr>
          <w:rFonts w:ascii="ＭＳ ゴシック" w:eastAsia="ＭＳ ゴシック" w:hAnsi="ＭＳ ゴシック" w:hint="eastAsia"/>
          <w:color w:val="000000"/>
          <w:sz w:val="28"/>
          <w:szCs w:val="28"/>
        </w:rPr>
        <w:t>）新宿区障害者自立支援協議会</w:t>
      </w:r>
    </w:p>
    <w:p w14:paraId="01F53C45" w14:textId="77777777" w:rsidR="005421AB" w:rsidRDefault="00EF65CE" w:rsidP="005421AB">
      <w:pPr>
        <w:ind w:leftChars="150" w:left="371" w:firstLineChars="100" w:firstLine="247"/>
        <w:rPr>
          <w:rFonts w:ascii="ＭＳ 明朝" w:eastAsia="ＭＳ 明朝" w:hAnsi="ＭＳ 明朝"/>
          <w:color w:val="000000"/>
        </w:rPr>
      </w:pPr>
      <w:r w:rsidRPr="001B3281">
        <w:rPr>
          <w:rFonts w:ascii="ＭＳ 明朝" w:eastAsia="ＭＳ 明朝" w:hAnsi="ＭＳ 明朝" w:hint="eastAsia"/>
          <w:color w:val="000000"/>
        </w:rPr>
        <w:t>「</w:t>
      </w:r>
      <w:r w:rsidR="007F0069">
        <w:rPr>
          <w:rFonts w:ascii="ＭＳ 明朝" w:eastAsia="ＭＳ 明朝" w:hAnsi="ＭＳ 明朝" w:hint="eastAsia"/>
          <w:color w:val="000000"/>
        </w:rPr>
        <w:t>新宿区</w:t>
      </w:r>
      <w:r w:rsidRPr="001B3281">
        <w:rPr>
          <w:rFonts w:ascii="ＭＳ 明朝" w:eastAsia="ＭＳ 明朝" w:hint="eastAsia"/>
        </w:rPr>
        <w:t>障害者</w:t>
      </w:r>
      <w:r w:rsidRPr="001B3281">
        <w:rPr>
          <w:rFonts w:ascii="ＭＳ 明朝" w:eastAsia="ＭＳ 明朝" w:hAnsi="ＭＳ 明朝" w:hint="eastAsia"/>
          <w:color w:val="000000"/>
        </w:rPr>
        <w:t>自立支援協議会」は</w:t>
      </w:r>
      <w:r w:rsidR="00C77F55">
        <w:rPr>
          <w:rFonts w:ascii="ＭＳ 明朝" w:eastAsia="ＭＳ 明朝" w:hAnsi="ＭＳ 明朝" w:hint="eastAsia"/>
          <w:color w:val="000000"/>
        </w:rPr>
        <w:t>平成19年3月に</w:t>
      </w:r>
      <w:r w:rsidR="00E47620">
        <w:rPr>
          <w:rFonts w:ascii="ＭＳ 明朝" w:eastAsia="ＭＳ 明朝" w:hAnsi="ＭＳ 明朝" w:hint="eastAsia"/>
          <w:color w:val="000000"/>
        </w:rPr>
        <w:t>障害者総合支援法に</w:t>
      </w:r>
      <w:r w:rsidR="00E47620" w:rsidRPr="00E47620">
        <w:rPr>
          <w:rFonts w:ascii="ＭＳ 明朝" w:eastAsia="ＭＳ 明朝" w:hAnsi="ＭＳ 明朝" w:hint="eastAsia"/>
          <w:color w:val="000000"/>
        </w:rPr>
        <w:t>基づ</w:t>
      </w:r>
      <w:r w:rsidR="00E47620">
        <w:rPr>
          <w:rFonts w:ascii="ＭＳ 明朝" w:eastAsia="ＭＳ 明朝" w:hAnsi="ＭＳ 明朝" w:hint="eastAsia"/>
          <w:color w:val="000000"/>
        </w:rPr>
        <w:t>き</w:t>
      </w:r>
      <w:r w:rsidR="007A7144">
        <w:rPr>
          <w:rFonts w:ascii="ＭＳ 明朝" w:eastAsia="ＭＳ 明朝" w:hAnsi="ＭＳ 明朝" w:hint="eastAsia"/>
          <w:color w:val="000000"/>
        </w:rPr>
        <w:t>、</w:t>
      </w:r>
      <w:r w:rsidR="00286876" w:rsidRPr="00286876">
        <w:rPr>
          <w:rFonts w:ascii="ＭＳ 明朝" w:eastAsia="ＭＳ 明朝" w:hAnsi="ＭＳ 明朝" w:hint="eastAsia"/>
          <w:color w:val="000000"/>
        </w:rPr>
        <w:t>学識経験者</w:t>
      </w:r>
      <w:r w:rsidR="00286876">
        <w:rPr>
          <w:rFonts w:ascii="ＭＳ 明朝" w:eastAsia="ＭＳ 明朝" w:hAnsi="ＭＳ 明朝" w:hint="eastAsia"/>
          <w:color w:val="000000"/>
        </w:rPr>
        <w:t>、</w:t>
      </w:r>
      <w:r w:rsidR="00286876" w:rsidRPr="009818E1">
        <w:rPr>
          <w:rFonts w:ascii="ＭＳ 明朝" w:eastAsia="ＭＳ 明朝" w:hint="eastAsia"/>
        </w:rPr>
        <w:t>障害者団体の代表、</w:t>
      </w:r>
      <w:r w:rsidR="00286876">
        <w:rPr>
          <w:rFonts w:ascii="ＭＳ 明朝" w:eastAsia="ＭＳ 明朝" w:hint="eastAsia"/>
        </w:rPr>
        <w:t>相談支援事業者、権利擁護・</w:t>
      </w:r>
      <w:r w:rsidR="00286876" w:rsidRPr="00286876">
        <w:rPr>
          <w:rFonts w:ascii="ＭＳ 明朝" w:eastAsia="ＭＳ 明朝" w:hAnsi="ＭＳ 明朝" w:hint="eastAsia"/>
          <w:color w:val="000000"/>
        </w:rPr>
        <w:t>保健医療福祉関係者</w:t>
      </w:r>
      <w:r w:rsidR="00286876">
        <w:rPr>
          <w:rFonts w:ascii="ＭＳ 明朝" w:eastAsia="ＭＳ 明朝" w:hAnsi="ＭＳ 明朝" w:hint="eastAsia"/>
          <w:color w:val="000000"/>
        </w:rPr>
        <w:t>、</w:t>
      </w:r>
      <w:r w:rsidR="00286876" w:rsidRPr="009818E1">
        <w:rPr>
          <w:rFonts w:ascii="ＭＳ 明朝" w:eastAsia="ＭＳ 明朝" w:hint="eastAsia"/>
        </w:rPr>
        <w:t>関係する行政機関の職員</w:t>
      </w:r>
      <w:r w:rsidR="00286876">
        <w:rPr>
          <w:rFonts w:ascii="ＭＳ 明朝" w:eastAsia="ＭＳ 明朝" w:hint="eastAsia"/>
        </w:rPr>
        <w:t>等</w:t>
      </w:r>
      <w:r w:rsidR="009818E1" w:rsidRPr="009818E1">
        <w:rPr>
          <w:rFonts w:ascii="ＭＳ 明朝" w:eastAsia="ＭＳ 明朝" w:hint="eastAsia"/>
        </w:rPr>
        <w:t>で</w:t>
      </w:r>
      <w:r w:rsidR="007A7144" w:rsidRPr="007A7144">
        <w:rPr>
          <w:rFonts w:ascii="ＭＳ 明朝" w:eastAsia="ＭＳ 明朝" w:hAnsi="ＭＳ 明朝" w:hint="eastAsia"/>
          <w:color w:val="000000"/>
        </w:rPr>
        <w:t>構成される協議会</w:t>
      </w:r>
      <w:r w:rsidR="007A7144">
        <w:rPr>
          <w:rFonts w:ascii="ＭＳ 明朝" w:eastAsia="ＭＳ 明朝" w:hAnsi="ＭＳ 明朝" w:hint="eastAsia"/>
          <w:color w:val="000000"/>
        </w:rPr>
        <w:t>です。</w:t>
      </w:r>
    </w:p>
    <w:p w14:paraId="3C618D20" w14:textId="77777777" w:rsidR="005421AB" w:rsidRDefault="005421AB" w:rsidP="005421AB">
      <w:pPr>
        <w:ind w:leftChars="181" w:left="447" w:firstLineChars="100" w:firstLine="247"/>
        <w:rPr>
          <w:rFonts w:ascii="ＭＳ 明朝" w:eastAsia="ＭＳ 明朝" w:hAnsi="ＭＳ 明朝"/>
          <w:color w:val="000000"/>
        </w:rPr>
      </w:pPr>
      <w:r w:rsidRPr="005421AB">
        <w:rPr>
          <w:rFonts w:ascii="ＭＳ 明朝" w:eastAsia="ＭＳ 明朝" w:hAnsi="ＭＳ 明朝" w:hint="eastAsia"/>
        </w:rPr>
        <w:t>障害者等への支援体制に関する課題について情報を共有し、関係機関等の連携の緊</w:t>
      </w:r>
      <w:r>
        <w:rPr>
          <w:rFonts w:ascii="ＭＳ 明朝" w:eastAsia="ＭＳ 明朝" w:hAnsi="ＭＳ 明朝" w:hint="eastAsia"/>
        </w:rPr>
        <w:t>密化を図るとともに、実情に応じた体制の整備について協議するため、</w:t>
      </w:r>
      <w:r w:rsidRPr="00286876">
        <w:rPr>
          <w:rFonts w:ascii="ＭＳ 明朝" w:eastAsia="ＭＳ 明朝" w:hAnsi="ＭＳ 明朝" w:hint="eastAsia"/>
        </w:rPr>
        <w:t>専門部会を</w:t>
      </w:r>
      <w:r>
        <w:rPr>
          <w:rFonts w:ascii="ＭＳ 明朝" w:eastAsia="ＭＳ 明朝" w:hAnsi="ＭＳ 明朝" w:hint="eastAsia"/>
        </w:rPr>
        <w:t>設置し、地域が抱える課題について検討しています。</w:t>
      </w:r>
    </w:p>
    <w:p w14:paraId="67A4349D" w14:textId="4A5739ED" w:rsidR="005421AB" w:rsidRPr="001B3281" w:rsidRDefault="005421AB" w:rsidP="005421AB">
      <w:pPr>
        <w:ind w:leftChars="150" w:left="371" w:firstLineChars="100" w:firstLine="247"/>
        <w:rPr>
          <w:rFonts w:ascii="ＭＳ 明朝" w:eastAsia="ＭＳ 明朝" w:hAnsi="ＭＳ 明朝"/>
          <w:color w:val="000000"/>
        </w:rPr>
      </w:pPr>
      <w:r>
        <w:rPr>
          <w:rFonts w:ascii="ＭＳ 明朝" w:eastAsia="ＭＳ 明朝" w:hAnsi="ＭＳ 明朝" w:hint="eastAsia"/>
          <w:color w:val="000000"/>
        </w:rPr>
        <w:t>また、平成28年度には障害者差別解消法の施行に伴い、</w:t>
      </w:r>
      <w:r w:rsidRPr="00286876">
        <w:rPr>
          <w:rFonts w:ascii="ＭＳ 明朝" w:eastAsia="ＭＳ 明朝" w:hAnsi="ＭＳ 明朝" w:hint="eastAsia"/>
          <w:color w:val="000000"/>
        </w:rPr>
        <w:t>障害を理由とする差別に関する相談事例の情報交換と解消するための取組みの協議</w:t>
      </w:r>
      <w:r>
        <w:rPr>
          <w:rFonts w:ascii="ＭＳ 明朝" w:eastAsia="ＭＳ 明朝" w:hAnsi="ＭＳ 明朝" w:hint="eastAsia"/>
          <w:color w:val="000000"/>
        </w:rPr>
        <w:t>を行うため、</w:t>
      </w:r>
      <w:r w:rsidRPr="00E47620">
        <w:rPr>
          <w:rFonts w:ascii="ＭＳ 明朝" w:eastAsia="ＭＳ 明朝" w:hAnsi="ＭＳ 明朝" w:hint="eastAsia"/>
          <w:color w:val="000000"/>
        </w:rPr>
        <w:t>障害者差別解消支援地域協議会とし</w:t>
      </w:r>
      <w:r>
        <w:rPr>
          <w:rFonts w:ascii="ＭＳ 明朝" w:eastAsia="ＭＳ 明朝" w:hAnsi="ＭＳ 明朝" w:hint="eastAsia"/>
          <w:color w:val="000000"/>
        </w:rPr>
        <w:t>ての役割を新たに付加しました。</w:t>
      </w:r>
    </w:p>
    <w:p w14:paraId="7297E208" w14:textId="5522889C" w:rsidR="00956E51" w:rsidRDefault="00E85D5D">
      <w:pPr>
        <w:widowControl/>
        <w:jc w:val="left"/>
        <w:rPr>
          <w:rFonts w:ascii="HGP創英角ｺﾞｼｯｸUB" w:eastAsia="HGP創英角ｺﾞｼｯｸUB"/>
          <w:sz w:val="36"/>
          <w:szCs w:val="36"/>
          <w:lang w:val="x-none"/>
        </w:rPr>
      </w:pPr>
      <w:r>
        <w:rPr>
          <w:noProof/>
        </w:rPr>
        <w:drawing>
          <wp:anchor distT="0" distB="0" distL="114300" distR="114300" simplePos="0" relativeHeight="251939840" behindDoc="0" locked="0" layoutInCell="1" allowOverlap="1" wp14:anchorId="28DFB4CC" wp14:editId="2794EC47">
            <wp:simplePos x="0" y="0"/>
            <wp:positionH relativeFrom="page">
              <wp:posOffset>6301105</wp:posOffset>
            </wp:positionH>
            <wp:positionV relativeFrom="page">
              <wp:posOffset>9432925</wp:posOffset>
            </wp:positionV>
            <wp:extent cx="709200" cy="709200"/>
            <wp:effectExtent l="0" t="0" r="0" b="0"/>
            <wp:wrapNone/>
            <wp:docPr id="378" name="JAVISCODE229-386"/>
            <wp:cNvGraphicFramePr/>
            <a:graphic xmlns:a="http://schemas.openxmlformats.org/drawingml/2006/main">
              <a:graphicData uri="http://schemas.openxmlformats.org/drawingml/2006/picture">
                <pic:pic xmlns:pic="http://schemas.openxmlformats.org/drawingml/2006/picture">
                  <pic:nvPicPr>
                    <pic:cNvPr id="378" name="JAVISCODE229-386"/>
                    <pic:cNvPicPr/>
                  </pic:nvPicPr>
                  <pic:blipFill>
                    <a:blip r:embed="rId24"/>
                    <a:stretch>
                      <a:fillRect/>
                    </a:stretch>
                  </pic:blipFill>
                  <pic:spPr>
                    <a:xfrm>
                      <a:off x="0" y="0"/>
                      <a:ext cx="709200" cy="709200"/>
                    </a:xfrm>
                    <a:prstGeom prst="rect">
                      <a:avLst/>
                    </a:prstGeom>
                  </pic:spPr>
                </pic:pic>
              </a:graphicData>
            </a:graphic>
            <wp14:sizeRelH relativeFrom="margin">
              <wp14:pctWidth>0</wp14:pctWidth>
            </wp14:sizeRelH>
            <wp14:sizeRelV relativeFrom="margin">
              <wp14:pctHeight>0</wp14:pctHeight>
            </wp14:sizeRelV>
          </wp:anchor>
        </w:drawing>
      </w:r>
      <w:r w:rsidR="00956E51" w:rsidRPr="001B3281">
        <w:rPr>
          <w:rFonts w:ascii="ＭＳ 明朝" w:eastAsia="ＭＳ 明朝"/>
        </w:rPr>
        <w:br w:type="page"/>
      </w:r>
    </w:p>
    <w:p w14:paraId="7297E209" w14:textId="13A139A8" w:rsidR="00956E51" w:rsidRPr="00E91975" w:rsidRDefault="00956E51" w:rsidP="00956E51">
      <w:pPr>
        <w:ind w:left="284" w:rightChars="20" w:right="49" w:hangingChars="99" w:hanging="284"/>
        <w:rPr>
          <w:rFonts w:ascii="ＭＳ ゴシック" w:eastAsia="ＭＳ ゴシック" w:hAnsi="ＭＳ ゴシック"/>
          <w:color w:val="000000"/>
          <w:sz w:val="28"/>
          <w:szCs w:val="28"/>
        </w:rPr>
      </w:pPr>
      <w:r w:rsidRPr="005842D1">
        <w:rPr>
          <w:rFonts w:ascii="ＭＳ ゴシック" w:eastAsia="ＭＳ ゴシック" w:hAnsi="ＭＳ ゴシック" w:hint="eastAsia"/>
          <w:sz w:val="28"/>
          <w:szCs w:val="28"/>
        </w:rPr>
        <w:lastRenderedPageBreak/>
        <w:t>（</w:t>
      </w:r>
      <w:r w:rsidR="001B3281">
        <w:rPr>
          <w:rFonts w:ascii="ＭＳ ゴシック" w:eastAsia="ＭＳ ゴシック" w:hAnsi="ＭＳ ゴシック"/>
          <w:sz w:val="28"/>
          <w:szCs w:val="28"/>
        </w:rPr>
        <w:t>3</w:t>
      </w:r>
      <w:r w:rsidRPr="005842D1">
        <w:rPr>
          <w:rFonts w:ascii="ＭＳ ゴシック" w:eastAsia="ＭＳ ゴシック" w:hAnsi="ＭＳ ゴシック" w:hint="eastAsia"/>
          <w:sz w:val="28"/>
          <w:szCs w:val="28"/>
        </w:rPr>
        <w:t>）</w:t>
      </w:r>
      <w:r w:rsidRPr="00E91975">
        <w:rPr>
          <w:rFonts w:ascii="ＭＳ ゴシック" w:eastAsia="ＭＳ ゴシック" w:hAnsi="ＭＳ ゴシック" w:hint="eastAsia"/>
          <w:color w:val="000000"/>
          <w:sz w:val="28"/>
          <w:szCs w:val="28"/>
        </w:rPr>
        <w:t>新宿区障害者施策推進協議会</w:t>
      </w:r>
      <w:r w:rsidR="007F0069">
        <w:rPr>
          <w:rFonts w:ascii="ＭＳ ゴシック" w:eastAsia="ＭＳ ゴシック" w:hAnsi="ＭＳ ゴシック" w:hint="eastAsia"/>
          <w:color w:val="000000"/>
          <w:sz w:val="28"/>
          <w:szCs w:val="28"/>
        </w:rPr>
        <w:t xml:space="preserve">　</w:t>
      </w:r>
      <w:r w:rsidRPr="00E91975">
        <w:rPr>
          <w:rFonts w:ascii="ＭＳ ゴシック" w:eastAsia="ＭＳ ゴシック" w:hAnsi="ＭＳ ゴシック" w:hint="eastAsia"/>
          <w:color w:val="000000"/>
          <w:sz w:val="28"/>
          <w:szCs w:val="28"/>
        </w:rPr>
        <w:t>委員名簿</w:t>
      </w:r>
    </w:p>
    <w:p w14:paraId="7297E20A" w14:textId="7A97D234" w:rsidR="00956E51" w:rsidRPr="00FD59AF" w:rsidRDefault="00956E51" w:rsidP="007F0069">
      <w:pPr>
        <w:spacing w:line="240" w:lineRule="exact"/>
        <w:ind w:right="-2" w:firstLine="494"/>
        <w:jc w:val="left"/>
        <w:rPr>
          <w:rFonts w:ascii="ＭＳ 明朝" w:eastAsia="ＭＳ 明朝" w:hAnsi="ＭＳ 明朝"/>
          <w:sz w:val="20"/>
          <w:szCs w:val="20"/>
        </w:rPr>
      </w:pPr>
      <w:r>
        <w:rPr>
          <w:rFonts w:ascii="ＭＳ 明朝" w:eastAsia="ＭＳ 明朝" w:hAnsi="ＭＳ 明朝" w:hint="eastAsia"/>
          <w:sz w:val="20"/>
          <w:szCs w:val="20"/>
        </w:rPr>
        <w:t>第</w:t>
      </w:r>
      <w:r w:rsidR="00BB1CE4">
        <w:rPr>
          <w:rFonts w:ascii="ＭＳ 明朝" w:eastAsia="ＭＳ 明朝" w:hAnsi="ＭＳ 明朝" w:hint="eastAsia"/>
          <w:sz w:val="20"/>
          <w:szCs w:val="20"/>
        </w:rPr>
        <w:t>11</w:t>
      </w:r>
      <w:r w:rsidR="007F0069">
        <w:rPr>
          <w:rFonts w:ascii="ＭＳ 明朝" w:eastAsia="ＭＳ 明朝" w:hAnsi="ＭＳ 明朝" w:hint="eastAsia"/>
          <w:sz w:val="20"/>
          <w:szCs w:val="20"/>
        </w:rPr>
        <w:t>期委員　任期　令和元</w:t>
      </w:r>
      <w:r w:rsidRPr="00FD59AF">
        <w:rPr>
          <w:rFonts w:ascii="ＭＳ 明朝" w:eastAsia="ＭＳ 明朝" w:hAnsi="ＭＳ 明朝" w:hint="eastAsia"/>
          <w:sz w:val="20"/>
          <w:szCs w:val="20"/>
        </w:rPr>
        <w:t>年</w:t>
      </w:r>
      <w:r w:rsidR="001B3281" w:rsidRPr="00FD59AF">
        <w:rPr>
          <w:rFonts w:ascii="ＭＳ 明朝" w:eastAsia="ＭＳ 明朝" w:hAnsi="ＭＳ 明朝"/>
          <w:sz w:val="20"/>
          <w:szCs w:val="20"/>
        </w:rPr>
        <w:t>7</w:t>
      </w:r>
      <w:r w:rsidRPr="00FD59AF">
        <w:rPr>
          <w:rFonts w:ascii="ＭＳ 明朝" w:eastAsia="ＭＳ 明朝" w:hAnsi="ＭＳ 明朝" w:hint="eastAsia"/>
          <w:sz w:val="20"/>
          <w:szCs w:val="20"/>
        </w:rPr>
        <w:t>月23日～</w:t>
      </w:r>
      <w:r w:rsidR="007F0069">
        <w:rPr>
          <w:rFonts w:ascii="ＭＳ 明朝" w:eastAsia="ＭＳ 明朝" w:hAnsi="ＭＳ 明朝" w:hint="eastAsia"/>
          <w:sz w:val="20"/>
          <w:szCs w:val="20"/>
        </w:rPr>
        <w:t>令和</w:t>
      </w:r>
      <w:r>
        <w:rPr>
          <w:rFonts w:ascii="ＭＳ 明朝" w:eastAsia="ＭＳ 明朝" w:hAnsi="ＭＳ 明朝" w:hint="eastAsia"/>
          <w:sz w:val="20"/>
          <w:szCs w:val="20"/>
        </w:rPr>
        <w:t>3</w:t>
      </w:r>
      <w:r w:rsidRPr="00FD59AF">
        <w:rPr>
          <w:rFonts w:ascii="ＭＳ 明朝" w:eastAsia="ＭＳ 明朝" w:hAnsi="ＭＳ 明朝" w:hint="eastAsia"/>
          <w:sz w:val="20"/>
          <w:szCs w:val="20"/>
        </w:rPr>
        <w:t>年</w:t>
      </w:r>
      <w:r w:rsidR="001B3281" w:rsidRPr="00FD59AF">
        <w:rPr>
          <w:rFonts w:ascii="ＭＳ 明朝" w:eastAsia="ＭＳ 明朝" w:hAnsi="ＭＳ 明朝"/>
          <w:sz w:val="20"/>
          <w:szCs w:val="20"/>
        </w:rPr>
        <w:t>7</w:t>
      </w:r>
      <w:r w:rsidRPr="00FD59AF">
        <w:rPr>
          <w:rFonts w:ascii="ＭＳ 明朝" w:eastAsia="ＭＳ 明朝" w:hAnsi="ＭＳ 明朝" w:hint="eastAsia"/>
          <w:sz w:val="20"/>
          <w:szCs w:val="20"/>
        </w:rPr>
        <w:t>月22</w:t>
      </w:r>
      <w:r w:rsidR="007F0069">
        <w:rPr>
          <w:rFonts w:ascii="ＭＳ 明朝" w:eastAsia="ＭＳ 明朝" w:hAnsi="ＭＳ 明朝" w:hint="eastAsia"/>
          <w:sz w:val="20"/>
          <w:szCs w:val="20"/>
        </w:rPr>
        <w:t xml:space="preserve">日　　　　　　　　</w:t>
      </w:r>
      <w:r w:rsidRPr="00FD59AF">
        <w:rPr>
          <w:rFonts w:ascii="ＭＳ 明朝" w:eastAsia="ＭＳ 明朝" w:hAnsi="ＭＳ 明朝" w:hint="eastAsia"/>
          <w:sz w:val="20"/>
          <w:szCs w:val="20"/>
        </w:rPr>
        <w:t>（敬称略）</w:t>
      </w: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5"/>
        <w:gridCol w:w="5244"/>
        <w:gridCol w:w="2268"/>
      </w:tblGrid>
      <w:tr w:rsidR="00956E51" w:rsidRPr="001B3281" w14:paraId="7297E20E" w14:textId="77777777" w:rsidTr="00516999">
        <w:trPr>
          <w:trHeight w:val="283"/>
        </w:trPr>
        <w:tc>
          <w:tcPr>
            <w:tcW w:w="1575" w:type="dxa"/>
            <w:shd w:val="clear" w:color="auto" w:fill="CCECFF"/>
            <w:vAlign w:val="center"/>
            <w:hideMark/>
          </w:tcPr>
          <w:p w14:paraId="7297E20B" w14:textId="77777777" w:rsidR="00956E51" w:rsidRPr="00F93B23" w:rsidRDefault="00956E51" w:rsidP="00EF65CE">
            <w:pPr>
              <w:widowControl/>
              <w:spacing w:line="240" w:lineRule="exact"/>
              <w:jc w:val="center"/>
              <w:rPr>
                <w:rFonts w:ascii="ＭＳ ゴシック" w:eastAsia="ＭＳ ゴシック" w:hAnsi="ＭＳ ゴシック" w:cs="ＭＳ Ｐゴシック"/>
                <w:b/>
                <w:kern w:val="0"/>
                <w:sz w:val="22"/>
                <w:szCs w:val="22"/>
              </w:rPr>
            </w:pPr>
            <w:r w:rsidRPr="00F93B23">
              <w:rPr>
                <w:rFonts w:ascii="ＭＳ ゴシック" w:eastAsia="ＭＳ ゴシック" w:hAnsi="ＭＳ ゴシック" w:cs="ＭＳ Ｐゴシック" w:hint="eastAsia"/>
                <w:b/>
                <w:kern w:val="0"/>
                <w:sz w:val="22"/>
                <w:szCs w:val="22"/>
              </w:rPr>
              <w:t>氏　名</w:t>
            </w:r>
          </w:p>
        </w:tc>
        <w:tc>
          <w:tcPr>
            <w:tcW w:w="5244" w:type="dxa"/>
            <w:shd w:val="clear" w:color="auto" w:fill="CCECFF"/>
            <w:vAlign w:val="center"/>
            <w:hideMark/>
          </w:tcPr>
          <w:p w14:paraId="7297E20C" w14:textId="77777777" w:rsidR="00956E51" w:rsidRPr="00F93B23" w:rsidRDefault="00956E51" w:rsidP="00EF65CE">
            <w:pPr>
              <w:widowControl/>
              <w:spacing w:line="240" w:lineRule="exact"/>
              <w:jc w:val="center"/>
              <w:rPr>
                <w:rFonts w:ascii="ＭＳ ゴシック" w:eastAsia="ＭＳ ゴシック" w:hAnsi="ＭＳ ゴシック" w:cs="ＭＳ Ｐゴシック"/>
                <w:b/>
                <w:kern w:val="0"/>
                <w:sz w:val="22"/>
                <w:szCs w:val="22"/>
              </w:rPr>
            </w:pPr>
            <w:r w:rsidRPr="00F93B23">
              <w:rPr>
                <w:rFonts w:ascii="ＭＳ ゴシック" w:eastAsia="ＭＳ ゴシック" w:hAnsi="ＭＳ ゴシック" w:cs="ＭＳ Ｐゴシック" w:hint="eastAsia"/>
                <w:b/>
                <w:kern w:val="0"/>
                <w:sz w:val="22"/>
                <w:szCs w:val="22"/>
              </w:rPr>
              <w:t>所　属　等</w:t>
            </w:r>
          </w:p>
        </w:tc>
        <w:tc>
          <w:tcPr>
            <w:tcW w:w="2268" w:type="dxa"/>
            <w:shd w:val="clear" w:color="auto" w:fill="CCECFF"/>
            <w:vAlign w:val="center"/>
            <w:hideMark/>
          </w:tcPr>
          <w:p w14:paraId="7297E20D" w14:textId="77777777" w:rsidR="00956E51" w:rsidRPr="00F93B23" w:rsidRDefault="00956E51" w:rsidP="00EF65CE">
            <w:pPr>
              <w:widowControl/>
              <w:spacing w:line="240" w:lineRule="exact"/>
              <w:jc w:val="center"/>
              <w:rPr>
                <w:rFonts w:ascii="ＭＳ ゴシック" w:eastAsia="ＭＳ ゴシック" w:hAnsi="ＭＳ ゴシック" w:cs="ＭＳ Ｐゴシック"/>
                <w:b/>
                <w:kern w:val="0"/>
                <w:sz w:val="22"/>
                <w:szCs w:val="22"/>
              </w:rPr>
            </w:pPr>
            <w:r w:rsidRPr="00F93B23">
              <w:rPr>
                <w:rFonts w:ascii="ＭＳ ゴシック" w:eastAsia="ＭＳ ゴシック" w:hAnsi="ＭＳ ゴシック" w:cs="ＭＳ Ｐゴシック" w:hint="eastAsia"/>
                <w:b/>
                <w:kern w:val="0"/>
                <w:sz w:val="22"/>
                <w:szCs w:val="22"/>
              </w:rPr>
              <w:t>備　考</w:t>
            </w:r>
          </w:p>
        </w:tc>
      </w:tr>
      <w:tr w:rsidR="00956E51" w:rsidRPr="001B3281" w14:paraId="7297E212" w14:textId="77777777" w:rsidTr="00516999">
        <w:trPr>
          <w:trHeight w:val="283"/>
        </w:trPr>
        <w:tc>
          <w:tcPr>
            <w:tcW w:w="1575" w:type="dxa"/>
            <w:shd w:val="clear" w:color="auto" w:fill="auto"/>
            <w:vAlign w:val="center"/>
            <w:hideMark/>
          </w:tcPr>
          <w:p w14:paraId="7297E20F"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村川　浩一</w:t>
            </w:r>
          </w:p>
        </w:tc>
        <w:tc>
          <w:tcPr>
            <w:tcW w:w="5244" w:type="dxa"/>
            <w:shd w:val="clear" w:color="auto" w:fill="auto"/>
            <w:vAlign w:val="center"/>
            <w:hideMark/>
          </w:tcPr>
          <w:p w14:paraId="7297E210"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東京福祉大学　教授</w:t>
            </w:r>
          </w:p>
        </w:tc>
        <w:tc>
          <w:tcPr>
            <w:tcW w:w="2268" w:type="dxa"/>
            <w:shd w:val="clear" w:color="auto" w:fill="auto"/>
            <w:vAlign w:val="center"/>
            <w:hideMark/>
          </w:tcPr>
          <w:p w14:paraId="7297E211"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会長、専門部会長</w:t>
            </w:r>
          </w:p>
        </w:tc>
      </w:tr>
      <w:tr w:rsidR="00956E51" w:rsidRPr="001B3281" w14:paraId="7297E216" w14:textId="77777777" w:rsidTr="00516999">
        <w:trPr>
          <w:trHeight w:val="283"/>
        </w:trPr>
        <w:tc>
          <w:tcPr>
            <w:tcW w:w="1575" w:type="dxa"/>
            <w:shd w:val="clear" w:color="auto" w:fill="auto"/>
            <w:vAlign w:val="center"/>
            <w:hideMark/>
          </w:tcPr>
          <w:p w14:paraId="7297E213"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片岡　玲子</w:t>
            </w:r>
          </w:p>
        </w:tc>
        <w:tc>
          <w:tcPr>
            <w:tcW w:w="5244" w:type="dxa"/>
            <w:shd w:val="clear" w:color="auto" w:fill="auto"/>
            <w:vAlign w:val="center"/>
            <w:hideMark/>
          </w:tcPr>
          <w:p w14:paraId="7297E214" w14:textId="3E4BAB8D" w:rsidR="00956E51" w:rsidRPr="00B254CD" w:rsidRDefault="007E0067" w:rsidP="00EF65CE">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立正大学心理臨床センター　顧問</w:t>
            </w:r>
          </w:p>
        </w:tc>
        <w:tc>
          <w:tcPr>
            <w:tcW w:w="2268" w:type="dxa"/>
            <w:shd w:val="clear" w:color="auto" w:fill="auto"/>
            <w:vAlign w:val="center"/>
            <w:hideMark/>
          </w:tcPr>
          <w:p w14:paraId="7297E215" w14:textId="62880566" w:rsidR="00956E51" w:rsidRPr="00B254CD" w:rsidRDefault="00956E51" w:rsidP="00EF65CE">
            <w:pPr>
              <w:widowControl/>
              <w:spacing w:line="240" w:lineRule="exact"/>
              <w:jc w:val="left"/>
              <w:rPr>
                <w:rFonts w:asciiTheme="minorEastAsia" w:eastAsiaTheme="minorEastAsia" w:hAnsiTheme="minorEastAsia" w:cs="ＭＳ Ｐゴシック"/>
                <w:spacing w:val="-6"/>
                <w:kern w:val="0"/>
                <w:sz w:val="22"/>
                <w:szCs w:val="22"/>
              </w:rPr>
            </w:pPr>
            <w:r w:rsidRPr="00B254CD">
              <w:rPr>
                <w:rFonts w:asciiTheme="minorEastAsia" w:eastAsiaTheme="minorEastAsia" w:hAnsiTheme="minorEastAsia" w:cs="ＭＳ Ｐゴシック" w:hint="eastAsia"/>
                <w:spacing w:val="-6"/>
                <w:kern w:val="0"/>
                <w:sz w:val="22"/>
                <w:szCs w:val="22"/>
              </w:rPr>
              <w:t>副会長</w:t>
            </w:r>
            <w:r w:rsidR="007E0067">
              <w:rPr>
                <w:rFonts w:asciiTheme="minorEastAsia" w:eastAsiaTheme="minorEastAsia" w:hAnsiTheme="minorEastAsia" w:cs="ＭＳ Ｐゴシック" w:hint="eastAsia"/>
                <w:spacing w:val="-6"/>
                <w:kern w:val="0"/>
                <w:sz w:val="22"/>
                <w:szCs w:val="22"/>
              </w:rPr>
              <w:t xml:space="preserve">　</w:t>
            </w:r>
          </w:p>
        </w:tc>
      </w:tr>
      <w:tr w:rsidR="00956E51" w:rsidRPr="001B3281" w14:paraId="7297E21B" w14:textId="77777777" w:rsidTr="00516999">
        <w:trPr>
          <w:trHeight w:val="510"/>
        </w:trPr>
        <w:tc>
          <w:tcPr>
            <w:tcW w:w="1575" w:type="dxa"/>
            <w:shd w:val="clear" w:color="auto" w:fill="auto"/>
            <w:vAlign w:val="center"/>
            <w:hideMark/>
          </w:tcPr>
          <w:p w14:paraId="7297E217"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髙畑　隆</w:t>
            </w:r>
          </w:p>
        </w:tc>
        <w:tc>
          <w:tcPr>
            <w:tcW w:w="5244" w:type="dxa"/>
            <w:shd w:val="clear" w:color="auto" w:fill="auto"/>
            <w:noWrap/>
            <w:vAlign w:val="center"/>
            <w:hideMark/>
          </w:tcPr>
          <w:p w14:paraId="7297E219" w14:textId="1BCE9E79" w:rsidR="00956E51" w:rsidRPr="00B254CD" w:rsidRDefault="00956E51" w:rsidP="00CC4148">
            <w:pPr>
              <w:widowControl/>
              <w:spacing w:line="240" w:lineRule="exact"/>
              <w:jc w:val="left"/>
              <w:rPr>
                <w:rFonts w:asciiTheme="minorEastAsia" w:eastAsiaTheme="minorEastAsia" w:hAnsiTheme="minorEastAsia" w:cs="ＭＳ Ｐゴシック"/>
                <w:kern w:val="0"/>
                <w:sz w:val="22"/>
                <w:szCs w:val="22"/>
              </w:rPr>
            </w:pPr>
            <w:r w:rsidRPr="00FE6D2A">
              <w:rPr>
                <w:rFonts w:asciiTheme="minorEastAsia" w:eastAsiaTheme="minorEastAsia" w:hAnsiTheme="minorEastAsia" w:hint="eastAsia"/>
                <w:spacing w:val="2"/>
                <w:sz w:val="22"/>
              </w:rPr>
              <w:t>公益社団法人</w:t>
            </w:r>
            <w:r w:rsidRPr="00B254CD">
              <w:rPr>
                <w:rFonts w:asciiTheme="minorEastAsia" w:eastAsiaTheme="minorEastAsia" w:hAnsiTheme="minorEastAsia" w:hint="eastAsia"/>
                <w:color w:val="000000"/>
                <w:sz w:val="22"/>
                <w:szCs w:val="22"/>
              </w:rPr>
              <w:t>埼玉県精神保健福祉協会　副会</w:t>
            </w:r>
            <w:r w:rsidR="00CC4148">
              <w:rPr>
                <w:rFonts w:asciiTheme="minorEastAsia" w:eastAsiaTheme="minorEastAsia" w:hAnsiTheme="minorEastAsia" w:hint="eastAsia"/>
                <w:color w:val="000000"/>
                <w:sz w:val="22"/>
                <w:szCs w:val="22"/>
              </w:rPr>
              <w:t>長・</w:t>
            </w:r>
            <w:r w:rsidR="00B169E5">
              <w:rPr>
                <w:rFonts w:asciiTheme="minorEastAsia" w:eastAsiaTheme="minorEastAsia" w:hAnsiTheme="minorEastAsia" w:cs="ＭＳ Ｐゴシック" w:hint="eastAsia"/>
                <w:kern w:val="0"/>
                <w:sz w:val="22"/>
                <w:szCs w:val="22"/>
              </w:rPr>
              <w:t>理事</w:t>
            </w:r>
          </w:p>
        </w:tc>
        <w:tc>
          <w:tcPr>
            <w:tcW w:w="2268" w:type="dxa"/>
            <w:shd w:val="clear" w:color="auto" w:fill="auto"/>
            <w:vAlign w:val="center"/>
            <w:hideMark/>
          </w:tcPr>
          <w:p w14:paraId="7297E21A" w14:textId="77777777" w:rsidR="00956E51" w:rsidRPr="00B254CD" w:rsidRDefault="00956E51" w:rsidP="00EF65CE">
            <w:pPr>
              <w:widowControl/>
              <w:spacing w:line="240" w:lineRule="exact"/>
              <w:jc w:val="left"/>
              <w:rPr>
                <w:rFonts w:asciiTheme="minorEastAsia" w:eastAsiaTheme="minorEastAsia" w:hAnsiTheme="minorEastAsia" w:cs="ＭＳ Ｐゴシック"/>
                <w:strike/>
                <w:kern w:val="0"/>
                <w:sz w:val="22"/>
                <w:szCs w:val="22"/>
              </w:rPr>
            </w:pPr>
          </w:p>
        </w:tc>
      </w:tr>
      <w:tr w:rsidR="00956E51" w:rsidRPr="001B3281" w14:paraId="7297E21F" w14:textId="77777777" w:rsidTr="00516999">
        <w:trPr>
          <w:trHeight w:val="283"/>
        </w:trPr>
        <w:tc>
          <w:tcPr>
            <w:tcW w:w="1575" w:type="dxa"/>
            <w:shd w:val="clear" w:color="auto" w:fill="auto"/>
            <w:vAlign w:val="center"/>
            <w:hideMark/>
          </w:tcPr>
          <w:p w14:paraId="7297E21C"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力武　義之</w:t>
            </w:r>
          </w:p>
        </w:tc>
        <w:tc>
          <w:tcPr>
            <w:tcW w:w="5244" w:type="dxa"/>
            <w:shd w:val="clear" w:color="auto" w:fill="auto"/>
            <w:vAlign w:val="center"/>
            <w:hideMark/>
          </w:tcPr>
          <w:p w14:paraId="7297E21D" w14:textId="19262AA9" w:rsidR="00956E51" w:rsidRPr="00B254CD" w:rsidRDefault="00B169E5" w:rsidP="00EF65CE">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一般社団法人</w:t>
            </w:r>
            <w:r w:rsidR="00956E51" w:rsidRPr="00B254CD">
              <w:rPr>
                <w:rFonts w:asciiTheme="minorEastAsia" w:eastAsiaTheme="minorEastAsia" w:hAnsiTheme="minorEastAsia" w:cs="ＭＳ Ｐゴシック" w:hint="eastAsia"/>
                <w:kern w:val="0"/>
                <w:sz w:val="22"/>
                <w:szCs w:val="22"/>
              </w:rPr>
              <w:t>新宿区医師会</w:t>
            </w:r>
          </w:p>
        </w:tc>
        <w:tc>
          <w:tcPr>
            <w:tcW w:w="2268" w:type="dxa"/>
            <w:shd w:val="clear" w:color="auto" w:fill="auto"/>
            <w:vAlign w:val="center"/>
            <w:hideMark/>
          </w:tcPr>
          <w:p w14:paraId="7297E21E"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1B3281" w14:paraId="7297E223" w14:textId="77777777" w:rsidTr="00516999">
        <w:trPr>
          <w:trHeight w:val="283"/>
        </w:trPr>
        <w:tc>
          <w:tcPr>
            <w:tcW w:w="1575" w:type="dxa"/>
            <w:shd w:val="clear" w:color="auto" w:fill="auto"/>
            <w:vAlign w:val="center"/>
            <w:hideMark/>
          </w:tcPr>
          <w:p w14:paraId="7297E220"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星野　洋</w:t>
            </w:r>
          </w:p>
        </w:tc>
        <w:tc>
          <w:tcPr>
            <w:tcW w:w="5244" w:type="dxa"/>
            <w:shd w:val="clear" w:color="auto" w:fill="auto"/>
            <w:vAlign w:val="center"/>
            <w:hideMark/>
          </w:tcPr>
          <w:p w14:paraId="7297E221" w14:textId="575ADB53" w:rsidR="00956E51" w:rsidRPr="00B254CD" w:rsidRDefault="00B169E5" w:rsidP="00EF65CE">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一般社団法人</w:t>
            </w:r>
            <w:r w:rsidR="00956E51" w:rsidRPr="00B254CD">
              <w:rPr>
                <w:rFonts w:asciiTheme="minorEastAsia" w:eastAsiaTheme="minorEastAsia" w:hAnsiTheme="minorEastAsia" w:cs="ＭＳ Ｐゴシック" w:hint="eastAsia"/>
                <w:kern w:val="0"/>
                <w:sz w:val="22"/>
                <w:szCs w:val="22"/>
              </w:rPr>
              <w:t xml:space="preserve">新宿区医師会 </w:t>
            </w:r>
          </w:p>
        </w:tc>
        <w:tc>
          <w:tcPr>
            <w:tcW w:w="2268" w:type="dxa"/>
            <w:shd w:val="clear" w:color="auto" w:fill="auto"/>
            <w:vAlign w:val="center"/>
            <w:hideMark/>
          </w:tcPr>
          <w:p w14:paraId="7297E222"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1B3281" w14:paraId="7297E227" w14:textId="77777777" w:rsidTr="00516999">
        <w:trPr>
          <w:trHeight w:val="283"/>
        </w:trPr>
        <w:tc>
          <w:tcPr>
            <w:tcW w:w="1575" w:type="dxa"/>
            <w:shd w:val="clear" w:color="auto" w:fill="auto"/>
            <w:vAlign w:val="center"/>
            <w:hideMark/>
          </w:tcPr>
          <w:p w14:paraId="7297E224" w14:textId="7BB7058C" w:rsidR="00956E51" w:rsidRPr="00B254CD" w:rsidRDefault="00B169E5" w:rsidP="00EF65CE">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中西　宏之</w:t>
            </w:r>
          </w:p>
        </w:tc>
        <w:tc>
          <w:tcPr>
            <w:tcW w:w="5244" w:type="dxa"/>
            <w:shd w:val="clear" w:color="auto" w:fill="auto"/>
            <w:vAlign w:val="center"/>
            <w:hideMark/>
          </w:tcPr>
          <w:p w14:paraId="7297E225" w14:textId="3DD042BE" w:rsidR="00956E51" w:rsidRPr="00B254CD" w:rsidRDefault="00B169E5" w:rsidP="00EF65CE">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一般社団法人東京都新宿区四谷牛込歯科医師会　副会長</w:t>
            </w:r>
          </w:p>
        </w:tc>
        <w:tc>
          <w:tcPr>
            <w:tcW w:w="2268" w:type="dxa"/>
            <w:shd w:val="clear" w:color="auto" w:fill="auto"/>
            <w:vAlign w:val="center"/>
            <w:hideMark/>
          </w:tcPr>
          <w:p w14:paraId="7297E226"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1B3281" w14:paraId="7297E22B" w14:textId="77777777" w:rsidTr="00516999">
        <w:trPr>
          <w:trHeight w:val="283"/>
        </w:trPr>
        <w:tc>
          <w:tcPr>
            <w:tcW w:w="1575" w:type="dxa"/>
            <w:shd w:val="clear" w:color="auto" w:fill="auto"/>
            <w:vAlign w:val="center"/>
            <w:hideMark/>
          </w:tcPr>
          <w:p w14:paraId="7297E228" w14:textId="3FB34618" w:rsidR="00956E51" w:rsidRPr="00B254CD" w:rsidRDefault="00B169E5" w:rsidP="00EF65CE">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瀧口　洋</w:t>
            </w:r>
          </w:p>
        </w:tc>
        <w:tc>
          <w:tcPr>
            <w:tcW w:w="5244" w:type="dxa"/>
            <w:shd w:val="clear" w:color="auto" w:fill="auto"/>
            <w:vAlign w:val="center"/>
            <w:hideMark/>
          </w:tcPr>
          <w:p w14:paraId="7297E229"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区民</w:t>
            </w:r>
          </w:p>
        </w:tc>
        <w:tc>
          <w:tcPr>
            <w:tcW w:w="2268" w:type="dxa"/>
            <w:shd w:val="clear" w:color="auto" w:fill="auto"/>
            <w:vAlign w:val="center"/>
            <w:hideMark/>
          </w:tcPr>
          <w:p w14:paraId="7297E22A" w14:textId="77777777" w:rsidR="00956E51" w:rsidRPr="00B254CD" w:rsidRDefault="00956E51" w:rsidP="00EF65CE">
            <w:pPr>
              <w:widowControl/>
              <w:spacing w:line="240" w:lineRule="exact"/>
              <w:jc w:val="left"/>
              <w:rPr>
                <w:rFonts w:asciiTheme="minorEastAsia" w:eastAsiaTheme="minorEastAsia" w:hAnsiTheme="minorEastAsia" w:cs="ＭＳ Ｐゴシック"/>
                <w:strike/>
                <w:kern w:val="0"/>
                <w:sz w:val="22"/>
                <w:szCs w:val="22"/>
              </w:rPr>
            </w:pPr>
          </w:p>
        </w:tc>
      </w:tr>
      <w:tr w:rsidR="00956E51" w:rsidRPr="001B3281" w14:paraId="7297E22F" w14:textId="77777777" w:rsidTr="00516999">
        <w:trPr>
          <w:trHeight w:val="283"/>
        </w:trPr>
        <w:tc>
          <w:tcPr>
            <w:tcW w:w="1575" w:type="dxa"/>
            <w:shd w:val="clear" w:color="auto" w:fill="auto"/>
            <w:vAlign w:val="center"/>
            <w:hideMark/>
          </w:tcPr>
          <w:p w14:paraId="7297E22C" w14:textId="2401A011"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noProof/>
                <w:kern w:val="0"/>
                <w:sz w:val="22"/>
                <w:szCs w:val="22"/>
              </w:rPr>
              <w:drawing>
                <wp:anchor distT="0" distB="0" distL="114300" distR="114300" simplePos="0" relativeHeight="251833344" behindDoc="1" locked="0" layoutInCell="1" allowOverlap="1" wp14:anchorId="7297E47F" wp14:editId="17393956">
                  <wp:simplePos x="0" y="0"/>
                  <wp:positionH relativeFrom="page">
                    <wp:posOffset>543560</wp:posOffset>
                  </wp:positionH>
                  <wp:positionV relativeFrom="page">
                    <wp:posOffset>9436735</wp:posOffset>
                  </wp:positionV>
                  <wp:extent cx="713105" cy="713105"/>
                  <wp:effectExtent l="0" t="0" r="0" b="0"/>
                  <wp:wrapNone/>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8"/>
                          <pic:cNvPicPr>
                            <a:picLocks noChangeAspect="1" noChangeArrowheads="1"/>
                          </pic:cNvPicPr>
                        </pic:nvPicPr>
                        <pic:blipFill>
                          <a:blip r:embed="rId25"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B169E5">
              <w:rPr>
                <w:rFonts w:asciiTheme="minorEastAsia" w:eastAsiaTheme="minorEastAsia" w:hAnsiTheme="minorEastAsia" w:cs="ＭＳ Ｐゴシック" w:hint="eastAsia"/>
                <w:kern w:val="0"/>
                <w:sz w:val="22"/>
                <w:szCs w:val="22"/>
              </w:rPr>
              <w:t>本多　良子</w:t>
            </w:r>
          </w:p>
        </w:tc>
        <w:tc>
          <w:tcPr>
            <w:tcW w:w="5244" w:type="dxa"/>
            <w:shd w:val="clear" w:color="auto" w:fill="auto"/>
            <w:vAlign w:val="center"/>
            <w:hideMark/>
          </w:tcPr>
          <w:p w14:paraId="7297E22D"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区民</w:t>
            </w:r>
          </w:p>
        </w:tc>
        <w:tc>
          <w:tcPr>
            <w:tcW w:w="2268" w:type="dxa"/>
            <w:shd w:val="clear" w:color="auto" w:fill="auto"/>
            <w:vAlign w:val="center"/>
            <w:hideMark/>
          </w:tcPr>
          <w:p w14:paraId="7297E22E"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B169E5" w:rsidRPr="001B3281" w14:paraId="0DEBD1B0" w14:textId="77777777" w:rsidTr="00516999">
        <w:trPr>
          <w:trHeight w:val="283"/>
        </w:trPr>
        <w:tc>
          <w:tcPr>
            <w:tcW w:w="1575" w:type="dxa"/>
            <w:shd w:val="clear" w:color="auto" w:fill="auto"/>
            <w:vAlign w:val="center"/>
          </w:tcPr>
          <w:p w14:paraId="16271DBF" w14:textId="5F4F90B8" w:rsidR="00B169E5" w:rsidRPr="00B254CD" w:rsidRDefault="00B169E5" w:rsidP="00EF65CE">
            <w:pPr>
              <w:widowControl/>
              <w:spacing w:line="240" w:lineRule="exact"/>
              <w:jc w:val="left"/>
              <w:rPr>
                <w:rFonts w:asciiTheme="minorEastAsia" w:eastAsiaTheme="minorEastAsia" w:hAnsiTheme="minorEastAsia" w:cs="ＭＳ Ｐゴシック"/>
                <w:noProof/>
                <w:kern w:val="0"/>
                <w:sz w:val="22"/>
                <w:szCs w:val="22"/>
              </w:rPr>
            </w:pPr>
            <w:r>
              <w:rPr>
                <w:rFonts w:asciiTheme="minorEastAsia" w:eastAsiaTheme="minorEastAsia" w:hAnsiTheme="minorEastAsia" w:cs="ＭＳ Ｐゴシック" w:hint="eastAsia"/>
                <w:noProof/>
                <w:kern w:val="0"/>
                <w:sz w:val="22"/>
                <w:szCs w:val="22"/>
              </w:rPr>
              <w:t>山住　市郎</w:t>
            </w:r>
          </w:p>
        </w:tc>
        <w:tc>
          <w:tcPr>
            <w:tcW w:w="5244" w:type="dxa"/>
            <w:shd w:val="clear" w:color="auto" w:fill="auto"/>
            <w:vAlign w:val="center"/>
          </w:tcPr>
          <w:p w14:paraId="75ACECCB" w14:textId="346341C0" w:rsidR="00B169E5" w:rsidRPr="00B254CD" w:rsidRDefault="00B169E5" w:rsidP="00EF65CE">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区民</w:t>
            </w:r>
          </w:p>
        </w:tc>
        <w:tc>
          <w:tcPr>
            <w:tcW w:w="2268" w:type="dxa"/>
            <w:shd w:val="clear" w:color="auto" w:fill="auto"/>
            <w:vAlign w:val="center"/>
          </w:tcPr>
          <w:p w14:paraId="060521BC" w14:textId="77777777" w:rsidR="00B169E5" w:rsidRPr="00B254CD" w:rsidRDefault="00B169E5"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1B3281" w14:paraId="7297E233" w14:textId="77777777" w:rsidTr="00516999">
        <w:trPr>
          <w:trHeight w:val="283"/>
        </w:trPr>
        <w:tc>
          <w:tcPr>
            <w:tcW w:w="1575" w:type="dxa"/>
            <w:shd w:val="clear" w:color="auto" w:fill="auto"/>
            <w:vAlign w:val="center"/>
            <w:hideMark/>
          </w:tcPr>
          <w:p w14:paraId="7297E230"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春田　文夫</w:t>
            </w:r>
          </w:p>
        </w:tc>
        <w:tc>
          <w:tcPr>
            <w:tcW w:w="5244" w:type="dxa"/>
            <w:shd w:val="clear" w:color="auto" w:fill="auto"/>
            <w:vAlign w:val="center"/>
            <w:hideMark/>
          </w:tcPr>
          <w:p w14:paraId="7297E231" w14:textId="0F8694B6" w:rsidR="00956E51" w:rsidRPr="00B254CD" w:rsidRDefault="00B169E5" w:rsidP="00EF65CE">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新宿区障害者団体連絡協議会　会長</w:t>
            </w:r>
          </w:p>
        </w:tc>
        <w:tc>
          <w:tcPr>
            <w:tcW w:w="2268" w:type="dxa"/>
            <w:shd w:val="clear" w:color="auto" w:fill="auto"/>
            <w:vAlign w:val="center"/>
            <w:hideMark/>
          </w:tcPr>
          <w:p w14:paraId="7297E232" w14:textId="77777777" w:rsidR="00956E51" w:rsidRPr="00B254CD" w:rsidRDefault="00956E51" w:rsidP="00EF65CE">
            <w:pPr>
              <w:widowControl/>
              <w:spacing w:line="240" w:lineRule="exact"/>
              <w:jc w:val="left"/>
              <w:rPr>
                <w:rFonts w:asciiTheme="minorEastAsia" w:eastAsiaTheme="minorEastAsia" w:hAnsiTheme="minorEastAsia" w:cs="ＭＳ Ｐゴシック"/>
                <w:spacing w:val="-6"/>
                <w:kern w:val="0"/>
                <w:sz w:val="22"/>
                <w:szCs w:val="22"/>
              </w:rPr>
            </w:pPr>
            <w:r w:rsidRPr="00B254CD">
              <w:rPr>
                <w:rFonts w:asciiTheme="minorEastAsia" w:eastAsiaTheme="minorEastAsia" w:hAnsiTheme="minorEastAsia" w:cs="ＭＳ Ｐゴシック" w:hint="eastAsia"/>
                <w:spacing w:val="-6"/>
                <w:kern w:val="0"/>
                <w:sz w:val="22"/>
                <w:szCs w:val="22"/>
              </w:rPr>
              <w:t>副会長</w:t>
            </w:r>
          </w:p>
        </w:tc>
      </w:tr>
      <w:tr w:rsidR="00B169E5" w:rsidRPr="001B3281" w14:paraId="10AA3302" w14:textId="77777777" w:rsidTr="00516999">
        <w:trPr>
          <w:trHeight w:val="283"/>
        </w:trPr>
        <w:tc>
          <w:tcPr>
            <w:tcW w:w="1575" w:type="dxa"/>
            <w:shd w:val="clear" w:color="auto" w:fill="auto"/>
            <w:vAlign w:val="center"/>
            <w:hideMark/>
          </w:tcPr>
          <w:p w14:paraId="0EE253C3" w14:textId="77777777" w:rsidR="00B169E5" w:rsidRPr="00B254CD" w:rsidRDefault="00B169E5" w:rsidP="00B169E5">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立原　麻里子</w:t>
            </w:r>
          </w:p>
        </w:tc>
        <w:tc>
          <w:tcPr>
            <w:tcW w:w="5244" w:type="dxa"/>
            <w:shd w:val="clear" w:color="auto" w:fill="auto"/>
            <w:vAlign w:val="center"/>
            <w:hideMark/>
          </w:tcPr>
          <w:p w14:paraId="1BB41711" w14:textId="77777777" w:rsidR="00B169E5" w:rsidRPr="00B254CD" w:rsidRDefault="00B169E5" w:rsidP="00B169E5">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新宿区手をつなぐ親の会　副会長</w:t>
            </w:r>
          </w:p>
        </w:tc>
        <w:tc>
          <w:tcPr>
            <w:tcW w:w="2268" w:type="dxa"/>
            <w:shd w:val="clear" w:color="auto" w:fill="auto"/>
            <w:vAlign w:val="center"/>
          </w:tcPr>
          <w:p w14:paraId="66E595A1" w14:textId="77777777" w:rsidR="00B169E5" w:rsidRPr="00B254CD" w:rsidRDefault="00B169E5" w:rsidP="00B169E5">
            <w:pPr>
              <w:widowControl/>
              <w:spacing w:line="240" w:lineRule="exact"/>
              <w:jc w:val="left"/>
              <w:rPr>
                <w:rFonts w:asciiTheme="minorEastAsia" w:eastAsiaTheme="minorEastAsia" w:hAnsiTheme="minorEastAsia" w:cs="ＭＳ Ｐゴシック"/>
                <w:kern w:val="0"/>
                <w:sz w:val="22"/>
                <w:szCs w:val="22"/>
              </w:rPr>
            </w:pPr>
          </w:p>
        </w:tc>
      </w:tr>
      <w:tr w:rsidR="00956E51" w:rsidRPr="001B3281" w14:paraId="7297E237" w14:textId="77777777" w:rsidTr="00516999">
        <w:trPr>
          <w:trHeight w:val="283"/>
        </w:trPr>
        <w:tc>
          <w:tcPr>
            <w:tcW w:w="1575" w:type="dxa"/>
            <w:shd w:val="clear" w:color="auto" w:fill="auto"/>
            <w:vAlign w:val="center"/>
            <w:hideMark/>
          </w:tcPr>
          <w:p w14:paraId="7297E234"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今井　康之</w:t>
            </w:r>
          </w:p>
        </w:tc>
        <w:tc>
          <w:tcPr>
            <w:tcW w:w="5244" w:type="dxa"/>
            <w:shd w:val="clear" w:color="auto" w:fill="auto"/>
            <w:vAlign w:val="center"/>
            <w:hideMark/>
          </w:tcPr>
          <w:p w14:paraId="7297E235"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新宿区障害者団体連絡協議会　事務局次長</w:t>
            </w:r>
          </w:p>
        </w:tc>
        <w:tc>
          <w:tcPr>
            <w:tcW w:w="2268" w:type="dxa"/>
            <w:shd w:val="clear" w:color="auto" w:fill="auto"/>
            <w:vAlign w:val="center"/>
          </w:tcPr>
          <w:p w14:paraId="7297E236" w14:textId="77777777" w:rsidR="00956E51" w:rsidRPr="00B254CD" w:rsidRDefault="00956E51" w:rsidP="00EF65CE">
            <w:pPr>
              <w:widowControl/>
              <w:spacing w:line="240" w:lineRule="exact"/>
              <w:jc w:val="left"/>
              <w:rPr>
                <w:rFonts w:asciiTheme="minorEastAsia" w:eastAsiaTheme="minorEastAsia" w:hAnsiTheme="minorEastAsia" w:cs="ＭＳ Ｐゴシック"/>
                <w:spacing w:val="-16"/>
                <w:kern w:val="0"/>
                <w:sz w:val="22"/>
                <w:szCs w:val="22"/>
              </w:rPr>
            </w:pPr>
          </w:p>
        </w:tc>
      </w:tr>
      <w:tr w:rsidR="00B169E5" w:rsidRPr="001B3281" w14:paraId="5B5A4962" w14:textId="77777777" w:rsidTr="00516999">
        <w:trPr>
          <w:trHeight w:val="283"/>
        </w:trPr>
        <w:tc>
          <w:tcPr>
            <w:tcW w:w="1575" w:type="dxa"/>
            <w:shd w:val="clear" w:color="auto" w:fill="auto"/>
            <w:vAlign w:val="center"/>
            <w:hideMark/>
          </w:tcPr>
          <w:p w14:paraId="6F7E0C78" w14:textId="77777777" w:rsidR="00B169E5" w:rsidRPr="00B254CD" w:rsidRDefault="00B169E5" w:rsidP="00B169E5">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加藤　玲</w:t>
            </w:r>
          </w:p>
        </w:tc>
        <w:tc>
          <w:tcPr>
            <w:tcW w:w="5244" w:type="dxa"/>
            <w:shd w:val="clear" w:color="auto" w:fill="auto"/>
            <w:vAlign w:val="center"/>
            <w:hideMark/>
          </w:tcPr>
          <w:p w14:paraId="51B1540D" w14:textId="4F7B0862" w:rsidR="00B169E5" w:rsidRPr="00B254CD" w:rsidRDefault="00B169E5" w:rsidP="00B169E5">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新宿区精神障害者家族会</w:t>
            </w:r>
            <w:r>
              <w:rPr>
                <w:rFonts w:asciiTheme="minorEastAsia" w:eastAsiaTheme="minorEastAsia" w:hAnsiTheme="minorEastAsia" w:cs="ＭＳ Ｐゴシック" w:hint="eastAsia"/>
                <w:kern w:val="0"/>
                <w:sz w:val="22"/>
                <w:szCs w:val="22"/>
              </w:rPr>
              <w:t>新宿フレンズ</w:t>
            </w:r>
            <w:r w:rsidRPr="00B254CD">
              <w:rPr>
                <w:rFonts w:asciiTheme="minorEastAsia" w:eastAsiaTheme="minorEastAsia" w:hAnsiTheme="minorEastAsia" w:cs="ＭＳ Ｐゴシック" w:hint="eastAsia"/>
                <w:kern w:val="0"/>
                <w:sz w:val="22"/>
                <w:szCs w:val="22"/>
              </w:rPr>
              <w:t xml:space="preserve">　副会長</w:t>
            </w:r>
          </w:p>
        </w:tc>
        <w:tc>
          <w:tcPr>
            <w:tcW w:w="2268" w:type="dxa"/>
            <w:shd w:val="clear" w:color="auto" w:fill="auto"/>
            <w:vAlign w:val="center"/>
            <w:hideMark/>
          </w:tcPr>
          <w:p w14:paraId="1AF24553" w14:textId="77777777" w:rsidR="00B169E5" w:rsidRPr="00B254CD" w:rsidRDefault="00B169E5" w:rsidP="00B169E5">
            <w:pPr>
              <w:widowControl/>
              <w:spacing w:line="240" w:lineRule="exact"/>
              <w:jc w:val="left"/>
              <w:rPr>
                <w:rFonts w:asciiTheme="minorEastAsia" w:eastAsiaTheme="minorEastAsia" w:hAnsiTheme="minorEastAsia" w:cs="ＭＳ Ｐゴシック"/>
                <w:strike/>
                <w:kern w:val="0"/>
                <w:sz w:val="22"/>
                <w:szCs w:val="22"/>
              </w:rPr>
            </w:pPr>
          </w:p>
        </w:tc>
      </w:tr>
      <w:tr w:rsidR="00B169E5" w:rsidRPr="001B3281" w14:paraId="14DE76B8" w14:textId="77777777" w:rsidTr="00516999">
        <w:trPr>
          <w:trHeight w:val="283"/>
        </w:trPr>
        <w:tc>
          <w:tcPr>
            <w:tcW w:w="1575" w:type="dxa"/>
            <w:shd w:val="clear" w:color="auto" w:fill="auto"/>
            <w:vAlign w:val="center"/>
            <w:hideMark/>
          </w:tcPr>
          <w:p w14:paraId="0A71F6D7" w14:textId="77777777" w:rsidR="00B169E5" w:rsidRPr="00B254CD" w:rsidRDefault="00B169E5" w:rsidP="00B169E5">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秋山　郁子</w:t>
            </w:r>
          </w:p>
        </w:tc>
        <w:tc>
          <w:tcPr>
            <w:tcW w:w="5244" w:type="dxa"/>
            <w:shd w:val="clear" w:color="auto" w:fill="auto"/>
            <w:vAlign w:val="center"/>
            <w:hideMark/>
          </w:tcPr>
          <w:p w14:paraId="51175AD0" w14:textId="08198023" w:rsidR="00B169E5" w:rsidRPr="00B254CD" w:rsidRDefault="00B169E5" w:rsidP="00B169E5">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新宿区聴覚障害者協会</w:t>
            </w:r>
            <w:r>
              <w:rPr>
                <w:rFonts w:asciiTheme="minorEastAsia" w:eastAsiaTheme="minorEastAsia" w:hAnsiTheme="minorEastAsia" w:cs="ＭＳ Ｐゴシック" w:hint="eastAsia"/>
                <w:kern w:val="0"/>
                <w:sz w:val="22"/>
                <w:szCs w:val="22"/>
              </w:rPr>
              <w:t xml:space="preserve">　事務局長</w:t>
            </w:r>
            <w:r w:rsidRPr="00B254CD">
              <w:rPr>
                <w:rFonts w:asciiTheme="minorEastAsia" w:eastAsiaTheme="minorEastAsia" w:hAnsiTheme="minorEastAsia" w:cs="ＭＳ Ｐゴシック" w:hint="eastAsia"/>
                <w:kern w:val="0"/>
                <w:sz w:val="22"/>
                <w:szCs w:val="22"/>
              </w:rPr>
              <w:t xml:space="preserve">　手話対策部長</w:t>
            </w:r>
          </w:p>
        </w:tc>
        <w:tc>
          <w:tcPr>
            <w:tcW w:w="2268" w:type="dxa"/>
            <w:shd w:val="clear" w:color="auto" w:fill="auto"/>
            <w:vAlign w:val="center"/>
            <w:hideMark/>
          </w:tcPr>
          <w:p w14:paraId="0803CD0F" w14:textId="77777777" w:rsidR="00B169E5" w:rsidRPr="00B254CD" w:rsidRDefault="00B169E5" w:rsidP="00B169E5">
            <w:pPr>
              <w:widowControl/>
              <w:spacing w:line="240" w:lineRule="exact"/>
              <w:jc w:val="left"/>
              <w:rPr>
                <w:rFonts w:asciiTheme="minorEastAsia" w:eastAsiaTheme="minorEastAsia" w:hAnsiTheme="minorEastAsia" w:cs="ＭＳ Ｐゴシック"/>
                <w:kern w:val="0"/>
                <w:sz w:val="22"/>
                <w:szCs w:val="22"/>
              </w:rPr>
            </w:pPr>
          </w:p>
        </w:tc>
      </w:tr>
      <w:tr w:rsidR="00B169E5" w:rsidRPr="001B3281" w14:paraId="5CEDEC46" w14:textId="77777777" w:rsidTr="00516999">
        <w:trPr>
          <w:trHeight w:val="283"/>
        </w:trPr>
        <w:tc>
          <w:tcPr>
            <w:tcW w:w="1575" w:type="dxa"/>
            <w:shd w:val="clear" w:color="auto" w:fill="auto"/>
            <w:vAlign w:val="center"/>
            <w:hideMark/>
          </w:tcPr>
          <w:p w14:paraId="3317839E" w14:textId="77777777" w:rsidR="00B169E5" w:rsidRPr="00B254CD" w:rsidRDefault="00B169E5" w:rsidP="00B169E5">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金子　禎男</w:t>
            </w:r>
          </w:p>
        </w:tc>
        <w:tc>
          <w:tcPr>
            <w:tcW w:w="5244" w:type="dxa"/>
            <w:shd w:val="clear" w:color="auto" w:fill="auto"/>
            <w:vAlign w:val="center"/>
            <w:hideMark/>
          </w:tcPr>
          <w:p w14:paraId="28210956" w14:textId="77777777" w:rsidR="00B169E5" w:rsidRPr="00B254CD" w:rsidRDefault="00B169E5" w:rsidP="00B169E5">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新宿区視覚障害者福祉協会　副会長</w:t>
            </w:r>
          </w:p>
        </w:tc>
        <w:tc>
          <w:tcPr>
            <w:tcW w:w="2268" w:type="dxa"/>
            <w:shd w:val="clear" w:color="auto" w:fill="auto"/>
            <w:vAlign w:val="center"/>
            <w:hideMark/>
          </w:tcPr>
          <w:p w14:paraId="166FDFEB" w14:textId="77777777" w:rsidR="00B169E5" w:rsidRPr="00B254CD" w:rsidRDefault="00B169E5" w:rsidP="00B169E5">
            <w:pPr>
              <w:widowControl/>
              <w:spacing w:line="240" w:lineRule="exact"/>
              <w:jc w:val="left"/>
              <w:rPr>
                <w:rFonts w:asciiTheme="minorEastAsia" w:eastAsiaTheme="minorEastAsia" w:hAnsiTheme="minorEastAsia" w:cs="ＭＳ Ｐゴシック"/>
                <w:kern w:val="0"/>
                <w:sz w:val="22"/>
                <w:szCs w:val="22"/>
              </w:rPr>
            </w:pPr>
          </w:p>
        </w:tc>
      </w:tr>
      <w:tr w:rsidR="00956E51" w:rsidRPr="001B3281" w14:paraId="7297E23B" w14:textId="77777777" w:rsidTr="00516999">
        <w:trPr>
          <w:trHeight w:val="283"/>
        </w:trPr>
        <w:tc>
          <w:tcPr>
            <w:tcW w:w="1575" w:type="dxa"/>
            <w:shd w:val="clear" w:color="auto" w:fill="auto"/>
            <w:vAlign w:val="center"/>
            <w:hideMark/>
          </w:tcPr>
          <w:p w14:paraId="7297E238"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 xml:space="preserve">池邉　</w:t>
            </w:r>
            <w:r w:rsidR="000A7438">
              <w:rPr>
                <w:rFonts w:asciiTheme="minorEastAsia" w:eastAsiaTheme="minorEastAsia" w:hAnsiTheme="minorEastAsia" w:cs="ＭＳ Ｐゴシック" w:hint="eastAsia"/>
                <w:kern w:val="0"/>
                <w:sz w:val="22"/>
                <w:szCs w:val="22"/>
              </w:rPr>
              <w:t>麻</w:t>
            </w:r>
            <w:r w:rsidRPr="00B254CD">
              <w:rPr>
                <w:rFonts w:asciiTheme="minorEastAsia" w:eastAsiaTheme="minorEastAsia" w:hAnsiTheme="minorEastAsia" w:cs="ＭＳ Ｐゴシック" w:hint="eastAsia"/>
                <w:kern w:val="0"/>
                <w:sz w:val="22"/>
                <w:szCs w:val="22"/>
              </w:rPr>
              <w:t>由子</w:t>
            </w:r>
          </w:p>
        </w:tc>
        <w:tc>
          <w:tcPr>
            <w:tcW w:w="5244" w:type="dxa"/>
            <w:shd w:val="clear" w:color="auto" w:fill="auto"/>
            <w:vAlign w:val="center"/>
            <w:hideMark/>
          </w:tcPr>
          <w:p w14:paraId="7297E239"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新宿区肢体不自由児者父母の会　会長</w:t>
            </w:r>
          </w:p>
        </w:tc>
        <w:tc>
          <w:tcPr>
            <w:tcW w:w="2268" w:type="dxa"/>
            <w:shd w:val="clear" w:color="auto" w:fill="auto"/>
            <w:vAlign w:val="center"/>
            <w:hideMark/>
          </w:tcPr>
          <w:p w14:paraId="7297E23A" w14:textId="77777777" w:rsidR="00956E51" w:rsidRPr="00B254CD" w:rsidRDefault="00956E51" w:rsidP="00EF65CE">
            <w:pPr>
              <w:widowControl/>
              <w:spacing w:line="240" w:lineRule="exact"/>
              <w:jc w:val="left"/>
              <w:rPr>
                <w:rFonts w:asciiTheme="minorEastAsia" w:eastAsiaTheme="minorEastAsia" w:hAnsiTheme="minorEastAsia" w:cs="ＭＳ Ｐゴシック"/>
                <w:strike/>
                <w:kern w:val="0"/>
                <w:sz w:val="22"/>
                <w:szCs w:val="22"/>
              </w:rPr>
            </w:pPr>
          </w:p>
        </w:tc>
      </w:tr>
      <w:tr w:rsidR="00956E51" w:rsidRPr="001B3281" w14:paraId="7297E24F" w14:textId="77777777" w:rsidTr="00516999">
        <w:trPr>
          <w:trHeight w:val="283"/>
        </w:trPr>
        <w:tc>
          <w:tcPr>
            <w:tcW w:w="1575" w:type="dxa"/>
            <w:shd w:val="clear" w:color="auto" w:fill="auto"/>
            <w:vAlign w:val="center"/>
            <w:hideMark/>
          </w:tcPr>
          <w:p w14:paraId="7297E24C" w14:textId="278C39CD" w:rsidR="00956E51" w:rsidRPr="00B254CD" w:rsidRDefault="00B61FFE" w:rsidP="00EF65CE">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友利</w:t>
            </w:r>
            <w:r w:rsidR="00B169E5">
              <w:rPr>
                <w:rFonts w:asciiTheme="minorEastAsia" w:eastAsiaTheme="minorEastAsia" w:hAnsiTheme="minorEastAsia" w:cs="ＭＳ Ｐゴシック" w:hint="eastAsia"/>
                <w:kern w:val="0"/>
                <w:sz w:val="22"/>
                <w:szCs w:val="22"/>
              </w:rPr>
              <w:t xml:space="preserve">　幸湖</w:t>
            </w:r>
          </w:p>
        </w:tc>
        <w:tc>
          <w:tcPr>
            <w:tcW w:w="5244" w:type="dxa"/>
            <w:shd w:val="clear" w:color="auto" w:fill="auto"/>
            <w:vAlign w:val="center"/>
            <w:hideMark/>
          </w:tcPr>
          <w:p w14:paraId="7297E24D" w14:textId="0C8DF2DF" w:rsidR="00956E51" w:rsidRPr="00B254CD" w:rsidRDefault="00592A2D" w:rsidP="00EF65CE">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社会福祉法人結の会　オフィスクローバー</w:t>
            </w:r>
            <w:r w:rsidR="00B07028">
              <w:rPr>
                <w:rFonts w:asciiTheme="minorEastAsia" w:eastAsiaTheme="minorEastAsia" w:hAnsiTheme="minorEastAsia" w:cs="ＭＳ Ｐゴシック" w:hint="eastAsia"/>
                <w:kern w:val="0"/>
                <w:sz w:val="22"/>
                <w:szCs w:val="22"/>
              </w:rPr>
              <w:t xml:space="preserve">　</w:t>
            </w:r>
            <w:r>
              <w:rPr>
                <w:rFonts w:asciiTheme="minorEastAsia" w:eastAsiaTheme="minorEastAsia" w:hAnsiTheme="minorEastAsia" w:cs="ＭＳ Ｐゴシック" w:hint="eastAsia"/>
                <w:kern w:val="0"/>
                <w:sz w:val="22"/>
                <w:szCs w:val="22"/>
              </w:rPr>
              <w:t>理事</w:t>
            </w:r>
          </w:p>
        </w:tc>
        <w:tc>
          <w:tcPr>
            <w:tcW w:w="2268" w:type="dxa"/>
            <w:shd w:val="clear" w:color="auto" w:fill="auto"/>
            <w:vAlign w:val="center"/>
          </w:tcPr>
          <w:p w14:paraId="7297E24E"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1B3281" w14:paraId="7297E253" w14:textId="77777777" w:rsidTr="00516999">
        <w:trPr>
          <w:trHeight w:val="283"/>
        </w:trPr>
        <w:tc>
          <w:tcPr>
            <w:tcW w:w="1575" w:type="dxa"/>
            <w:shd w:val="clear" w:color="auto" w:fill="auto"/>
            <w:vAlign w:val="center"/>
            <w:hideMark/>
          </w:tcPr>
          <w:p w14:paraId="7297E250" w14:textId="7DB718AB" w:rsidR="00956E51" w:rsidRPr="00B254CD" w:rsidRDefault="00592A2D" w:rsidP="00EF65CE">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志村　泰子</w:t>
            </w:r>
          </w:p>
        </w:tc>
        <w:tc>
          <w:tcPr>
            <w:tcW w:w="5244" w:type="dxa"/>
            <w:shd w:val="clear" w:color="auto" w:fill="auto"/>
            <w:vAlign w:val="center"/>
            <w:hideMark/>
          </w:tcPr>
          <w:p w14:paraId="7297E251" w14:textId="2EE9E3A1" w:rsidR="00956E51" w:rsidRPr="00B254CD" w:rsidRDefault="00592A2D" w:rsidP="00EF65CE">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箪笥町地区民生委員・児童委員協議会</w:t>
            </w:r>
            <w:r w:rsidR="00CC4148">
              <w:rPr>
                <w:rFonts w:asciiTheme="minorEastAsia" w:eastAsiaTheme="minorEastAsia" w:hAnsiTheme="minorEastAsia" w:cs="ＭＳ Ｐゴシック" w:hint="eastAsia"/>
                <w:kern w:val="0"/>
                <w:sz w:val="22"/>
                <w:szCs w:val="22"/>
              </w:rPr>
              <w:t xml:space="preserve">　</w:t>
            </w:r>
            <w:r>
              <w:rPr>
                <w:rFonts w:asciiTheme="minorEastAsia" w:eastAsiaTheme="minorEastAsia" w:hAnsiTheme="minorEastAsia" w:cs="ＭＳ Ｐゴシック" w:hint="eastAsia"/>
                <w:kern w:val="0"/>
                <w:sz w:val="22"/>
                <w:szCs w:val="22"/>
              </w:rPr>
              <w:t>会長</w:t>
            </w:r>
          </w:p>
        </w:tc>
        <w:tc>
          <w:tcPr>
            <w:tcW w:w="2268" w:type="dxa"/>
            <w:shd w:val="clear" w:color="auto" w:fill="auto"/>
            <w:vAlign w:val="center"/>
          </w:tcPr>
          <w:p w14:paraId="7297E252"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1B3281" w14:paraId="7297E257" w14:textId="77777777" w:rsidTr="00516999">
        <w:trPr>
          <w:trHeight w:val="283"/>
        </w:trPr>
        <w:tc>
          <w:tcPr>
            <w:tcW w:w="1575" w:type="dxa"/>
            <w:shd w:val="clear" w:color="auto" w:fill="auto"/>
            <w:vAlign w:val="center"/>
            <w:hideMark/>
          </w:tcPr>
          <w:p w14:paraId="7297E254" w14:textId="7465386C" w:rsidR="00956E51" w:rsidRPr="00B254CD" w:rsidRDefault="00592A2D" w:rsidP="00EF65CE">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粟屋　通男</w:t>
            </w:r>
          </w:p>
        </w:tc>
        <w:tc>
          <w:tcPr>
            <w:tcW w:w="5244" w:type="dxa"/>
            <w:shd w:val="clear" w:color="auto" w:fill="auto"/>
            <w:vAlign w:val="center"/>
            <w:hideMark/>
          </w:tcPr>
          <w:p w14:paraId="7297E255" w14:textId="4C7F7222" w:rsidR="00956E51" w:rsidRPr="00B254CD" w:rsidRDefault="00592A2D" w:rsidP="00592A2D">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新宿区</w:t>
            </w:r>
            <w:r w:rsidR="00956E51" w:rsidRPr="00B254CD">
              <w:rPr>
                <w:rFonts w:asciiTheme="minorEastAsia" w:eastAsiaTheme="minorEastAsia" w:hAnsiTheme="minorEastAsia" w:cs="ＭＳ Ｐゴシック" w:hint="eastAsia"/>
                <w:kern w:val="0"/>
                <w:sz w:val="22"/>
                <w:szCs w:val="22"/>
              </w:rPr>
              <w:t>民生委員・児童委員</w:t>
            </w:r>
            <w:r>
              <w:rPr>
                <w:rFonts w:asciiTheme="minorEastAsia" w:eastAsiaTheme="minorEastAsia" w:hAnsiTheme="minorEastAsia" w:cs="ＭＳ Ｐゴシック" w:hint="eastAsia"/>
                <w:kern w:val="0"/>
                <w:sz w:val="22"/>
                <w:szCs w:val="22"/>
              </w:rPr>
              <w:t>協議会　障害福祉部会部会長</w:t>
            </w:r>
          </w:p>
        </w:tc>
        <w:tc>
          <w:tcPr>
            <w:tcW w:w="2268" w:type="dxa"/>
            <w:shd w:val="clear" w:color="auto" w:fill="auto"/>
            <w:vAlign w:val="center"/>
          </w:tcPr>
          <w:p w14:paraId="7297E256"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FE6D2A" w:rsidRPr="001B3281" w14:paraId="48B75176" w14:textId="77777777" w:rsidTr="00516999">
        <w:trPr>
          <w:trHeight w:val="283"/>
        </w:trPr>
        <w:tc>
          <w:tcPr>
            <w:tcW w:w="1575" w:type="dxa"/>
            <w:shd w:val="clear" w:color="auto" w:fill="auto"/>
            <w:vAlign w:val="center"/>
          </w:tcPr>
          <w:p w14:paraId="0FE9C71F" w14:textId="1FFED9A7" w:rsidR="00FE6D2A" w:rsidRDefault="00FE6D2A" w:rsidP="00FE6D2A">
            <w:pPr>
              <w:widowControl/>
              <w:spacing w:line="240" w:lineRule="exact"/>
              <w:jc w:val="left"/>
              <w:rPr>
                <w:rFonts w:asciiTheme="minorEastAsia" w:eastAsiaTheme="minorEastAsia" w:hAnsiTheme="minorEastAsia" w:cs="ＭＳ Ｐゴシック"/>
                <w:kern w:val="0"/>
                <w:sz w:val="22"/>
                <w:szCs w:val="22"/>
              </w:rPr>
            </w:pPr>
            <w:r w:rsidRPr="00FE6D2A">
              <w:rPr>
                <w:rFonts w:asciiTheme="minorEastAsia" w:eastAsiaTheme="minorEastAsia" w:hAnsiTheme="minorEastAsia" w:cs="ＭＳ Ｐゴシック" w:hint="eastAsia"/>
                <w:kern w:val="0"/>
                <w:sz w:val="22"/>
                <w:szCs w:val="22"/>
              </w:rPr>
              <w:t>西島　正人</w:t>
            </w:r>
          </w:p>
        </w:tc>
        <w:tc>
          <w:tcPr>
            <w:tcW w:w="5244" w:type="dxa"/>
            <w:shd w:val="clear" w:color="auto" w:fill="auto"/>
            <w:vAlign w:val="center"/>
          </w:tcPr>
          <w:p w14:paraId="1688ABD5" w14:textId="138C8A43" w:rsidR="00FE6D2A" w:rsidRDefault="00FE6D2A" w:rsidP="00592A2D">
            <w:pPr>
              <w:widowControl/>
              <w:spacing w:line="240" w:lineRule="exact"/>
              <w:jc w:val="left"/>
              <w:rPr>
                <w:rFonts w:asciiTheme="minorEastAsia" w:eastAsiaTheme="minorEastAsia" w:hAnsiTheme="minorEastAsia" w:cs="ＭＳ Ｐゴシック"/>
                <w:kern w:val="0"/>
                <w:sz w:val="22"/>
                <w:szCs w:val="22"/>
              </w:rPr>
            </w:pPr>
            <w:r w:rsidRPr="00FE6D2A">
              <w:rPr>
                <w:rFonts w:asciiTheme="minorEastAsia" w:eastAsiaTheme="minorEastAsia" w:hAnsiTheme="minorEastAsia" w:cs="ＭＳ Ｐゴシック" w:hint="eastAsia"/>
                <w:kern w:val="0"/>
                <w:sz w:val="22"/>
                <w:szCs w:val="22"/>
              </w:rPr>
              <w:t>新宿公共職業安定所　雇用開発部長</w:t>
            </w:r>
          </w:p>
        </w:tc>
        <w:tc>
          <w:tcPr>
            <w:tcW w:w="2268" w:type="dxa"/>
            <w:shd w:val="clear" w:color="auto" w:fill="auto"/>
            <w:vAlign w:val="center"/>
          </w:tcPr>
          <w:p w14:paraId="1434CD5E" w14:textId="144E1000" w:rsidR="00FE6D2A" w:rsidRPr="00FE6D2A" w:rsidRDefault="00FE6D2A" w:rsidP="00FE6D2A">
            <w:pPr>
              <w:widowControl/>
              <w:spacing w:line="240" w:lineRule="exact"/>
              <w:jc w:val="left"/>
              <w:rPr>
                <w:rFonts w:asciiTheme="minorEastAsia" w:eastAsiaTheme="minorEastAsia" w:hAnsiTheme="minorEastAsia" w:cs="ＭＳ Ｐゴシック"/>
                <w:kern w:val="0"/>
                <w:sz w:val="21"/>
                <w:szCs w:val="22"/>
              </w:rPr>
            </w:pPr>
            <w:r w:rsidRPr="00FE6D2A">
              <w:rPr>
                <w:rFonts w:asciiTheme="minorEastAsia" w:eastAsiaTheme="minorEastAsia" w:hAnsiTheme="minorEastAsia" w:cs="ＭＳ Ｐゴシック" w:hint="eastAsia"/>
                <w:kern w:val="0"/>
                <w:sz w:val="21"/>
                <w:szCs w:val="22"/>
              </w:rPr>
              <w:t>～令和2年3月31日</w:t>
            </w:r>
          </w:p>
        </w:tc>
      </w:tr>
      <w:tr w:rsidR="00956E51" w:rsidRPr="001B3281" w14:paraId="7297E25B" w14:textId="77777777" w:rsidTr="00516999">
        <w:trPr>
          <w:trHeight w:val="283"/>
        </w:trPr>
        <w:tc>
          <w:tcPr>
            <w:tcW w:w="1575" w:type="dxa"/>
            <w:shd w:val="clear" w:color="000000" w:fill="FFFFFF"/>
            <w:vAlign w:val="center"/>
            <w:hideMark/>
          </w:tcPr>
          <w:p w14:paraId="7297E258" w14:textId="3FB1776D" w:rsidR="00956E51" w:rsidRPr="00B254CD" w:rsidRDefault="00592A2D" w:rsidP="00EF65CE">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増渕　英夫</w:t>
            </w:r>
          </w:p>
        </w:tc>
        <w:tc>
          <w:tcPr>
            <w:tcW w:w="5244" w:type="dxa"/>
            <w:shd w:val="clear" w:color="auto" w:fill="auto"/>
            <w:vAlign w:val="center"/>
            <w:hideMark/>
          </w:tcPr>
          <w:p w14:paraId="7297E259"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新宿公共職業安定所　雇用開発部長</w:t>
            </w:r>
          </w:p>
        </w:tc>
        <w:tc>
          <w:tcPr>
            <w:tcW w:w="2268" w:type="dxa"/>
            <w:shd w:val="clear" w:color="000000" w:fill="FFFFFF"/>
            <w:vAlign w:val="center"/>
          </w:tcPr>
          <w:p w14:paraId="7297E25A" w14:textId="3B6CB5E0" w:rsidR="00956E51" w:rsidRPr="00FE6D2A" w:rsidRDefault="00FE6D2A" w:rsidP="00FE6D2A">
            <w:pPr>
              <w:widowControl/>
              <w:spacing w:line="240" w:lineRule="exact"/>
              <w:jc w:val="left"/>
              <w:rPr>
                <w:rFonts w:asciiTheme="minorEastAsia" w:eastAsiaTheme="minorEastAsia" w:hAnsiTheme="minorEastAsia" w:cs="ＭＳ Ｐゴシック"/>
                <w:kern w:val="0"/>
                <w:sz w:val="21"/>
                <w:szCs w:val="22"/>
              </w:rPr>
            </w:pPr>
            <w:r w:rsidRPr="00FE6D2A">
              <w:rPr>
                <w:rFonts w:asciiTheme="minorEastAsia" w:eastAsiaTheme="minorEastAsia" w:hAnsiTheme="minorEastAsia" w:cs="ＭＳ Ｐゴシック" w:hint="eastAsia"/>
                <w:kern w:val="0"/>
                <w:sz w:val="21"/>
                <w:szCs w:val="22"/>
              </w:rPr>
              <w:t>令和2年4月1日～</w:t>
            </w:r>
          </w:p>
        </w:tc>
      </w:tr>
      <w:tr w:rsidR="00956E51" w:rsidRPr="001B3281" w14:paraId="7297E25F" w14:textId="77777777" w:rsidTr="00516999">
        <w:trPr>
          <w:trHeight w:val="283"/>
        </w:trPr>
        <w:tc>
          <w:tcPr>
            <w:tcW w:w="1575" w:type="dxa"/>
            <w:shd w:val="clear" w:color="auto" w:fill="auto"/>
            <w:vAlign w:val="center"/>
            <w:hideMark/>
          </w:tcPr>
          <w:p w14:paraId="7297E25C" w14:textId="64D5A564" w:rsidR="00956E51" w:rsidRPr="00B254CD" w:rsidRDefault="00592A2D" w:rsidP="00EF65CE">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粉川　貴司</w:t>
            </w:r>
          </w:p>
        </w:tc>
        <w:tc>
          <w:tcPr>
            <w:tcW w:w="5244" w:type="dxa"/>
            <w:shd w:val="clear" w:color="auto" w:fill="auto"/>
            <w:vAlign w:val="center"/>
            <w:hideMark/>
          </w:tcPr>
          <w:p w14:paraId="7297E25D" w14:textId="33DBB023"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東京都心身障害者福祉センター</w:t>
            </w:r>
            <w:r w:rsidR="00CC4148">
              <w:rPr>
                <w:rFonts w:asciiTheme="minorEastAsia" w:eastAsiaTheme="minorEastAsia" w:hAnsiTheme="minorEastAsia" w:cs="ＭＳ Ｐゴシック" w:hint="eastAsia"/>
                <w:kern w:val="0"/>
                <w:sz w:val="22"/>
                <w:szCs w:val="22"/>
              </w:rPr>
              <w:t xml:space="preserve">　</w:t>
            </w:r>
            <w:r w:rsidRPr="00B254CD">
              <w:rPr>
                <w:rFonts w:asciiTheme="minorEastAsia" w:eastAsiaTheme="minorEastAsia" w:hAnsiTheme="minorEastAsia" w:cs="ＭＳ Ｐゴシック" w:hint="eastAsia"/>
                <w:kern w:val="0"/>
                <w:sz w:val="22"/>
                <w:szCs w:val="22"/>
              </w:rPr>
              <w:t>所長</w:t>
            </w:r>
          </w:p>
        </w:tc>
        <w:tc>
          <w:tcPr>
            <w:tcW w:w="2268" w:type="dxa"/>
            <w:shd w:val="clear" w:color="auto" w:fill="auto"/>
            <w:vAlign w:val="center"/>
          </w:tcPr>
          <w:p w14:paraId="7297E25E" w14:textId="77777777" w:rsidR="00956E51" w:rsidRPr="00B254CD" w:rsidRDefault="00956E51" w:rsidP="00EF65CE">
            <w:pPr>
              <w:widowControl/>
              <w:spacing w:line="240" w:lineRule="exact"/>
              <w:jc w:val="left"/>
              <w:rPr>
                <w:rFonts w:asciiTheme="minorEastAsia" w:eastAsiaTheme="minorEastAsia" w:hAnsiTheme="minorEastAsia" w:cs="ＭＳ Ｐゴシック"/>
                <w:spacing w:val="-16"/>
                <w:kern w:val="0"/>
                <w:sz w:val="22"/>
                <w:szCs w:val="22"/>
              </w:rPr>
            </w:pPr>
          </w:p>
        </w:tc>
      </w:tr>
      <w:tr w:rsidR="00956E51" w:rsidRPr="001B3281" w14:paraId="7297E263" w14:textId="77777777" w:rsidTr="00516999">
        <w:trPr>
          <w:trHeight w:val="283"/>
        </w:trPr>
        <w:tc>
          <w:tcPr>
            <w:tcW w:w="1575" w:type="dxa"/>
            <w:shd w:val="clear" w:color="auto" w:fill="auto"/>
            <w:vAlign w:val="center"/>
            <w:hideMark/>
          </w:tcPr>
          <w:p w14:paraId="7297E260"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熊谷　直樹</w:t>
            </w:r>
          </w:p>
        </w:tc>
        <w:tc>
          <w:tcPr>
            <w:tcW w:w="5244" w:type="dxa"/>
            <w:shd w:val="clear" w:color="auto" w:fill="auto"/>
            <w:vAlign w:val="center"/>
            <w:hideMark/>
          </w:tcPr>
          <w:p w14:paraId="7297E261" w14:textId="62A06FBC"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東京</w:t>
            </w:r>
            <w:r w:rsidR="00143EF2">
              <w:rPr>
                <w:rFonts w:asciiTheme="minorEastAsia" w:eastAsiaTheme="minorEastAsia" w:hAnsiTheme="minorEastAsia" w:cs="ＭＳ Ｐゴシック" w:hint="eastAsia"/>
                <w:kern w:val="0"/>
                <w:sz w:val="22"/>
                <w:szCs w:val="22"/>
              </w:rPr>
              <w:t>都立</w:t>
            </w:r>
            <w:r w:rsidRPr="00B254CD">
              <w:rPr>
                <w:rFonts w:asciiTheme="minorEastAsia" w:eastAsiaTheme="minorEastAsia" w:hAnsiTheme="minorEastAsia" w:cs="ＭＳ Ｐゴシック" w:hint="eastAsia"/>
                <w:kern w:val="0"/>
                <w:sz w:val="22"/>
                <w:szCs w:val="22"/>
              </w:rPr>
              <w:t>中部総合精神保健福祉センター所長</w:t>
            </w:r>
          </w:p>
        </w:tc>
        <w:tc>
          <w:tcPr>
            <w:tcW w:w="2268" w:type="dxa"/>
            <w:shd w:val="clear" w:color="auto" w:fill="auto"/>
            <w:vAlign w:val="center"/>
          </w:tcPr>
          <w:p w14:paraId="7297E262"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1B3281" w14:paraId="7297E267" w14:textId="77777777" w:rsidTr="00516999">
        <w:trPr>
          <w:trHeight w:val="283"/>
        </w:trPr>
        <w:tc>
          <w:tcPr>
            <w:tcW w:w="1575" w:type="dxa"/>
            <w:shd w:val="clear" w:color="000000" w:fill="FFFFFF"/>
            <w:vAlign w:val="center"/>
            <w:hideMark/>
          </w:tcPr>
          <w:p w14:paraId="7297E264" w14:textId="0D1C61B1" w:rsidR="00956E51" w:rsidRPr="00B254CD" w:rsidRDefault="00592A2D" w:rsidP="00EF65CE">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吉村　晴美</w:t>
            </w:r>
          </w:p>
        </w:tc>
        <w:tc>
          <w:tcPr>
            <w:tcW w:w="5244" w:type="dxa"/>
            <w:shd w:val="clear" w:color="auto" w:fill="auto"/>
            <w:vAlign w:val="center"/>
            <w:hideMark/>
          </w:tcPr>
          <w:p w14:paraId="7297E265" w14:textId="77777777" w:rsidR="00956E51" w:rsidRPr="00B254CD" w:rsidRDefault="00956E51" w:rsidP="00EF65CE">
            <w:pPr>
              <w:widowControl/>
              <w:spacing w:line="240" w:lineRule="exact"/>
              <w:jc w:val="left"/>
              <w:rPr>
                <w:rFonts w:asciiTheme="minorEastAsia" w:eastAsiaTheme="minorEastAsia" w:hAnsiTheme="minorEastAsia" w:cs="ＭＳ Ｐゴシック"/>
                <w:spacing w:val="-16"/>
                <w:kern w:val="0"/>
                <w:sz w:val="22"/>
                <w:szCs w:val="22"/>
              </w:rPr>
            </w:pPr>
            <w:r w:rsidRPr="00B254CD">
              <w:rPr>
                <w:rFonts w:asciiTheme="minorEastAsia" w:eastAsiaTheme="minorEastAsia" w:hAnsiTheme="minorEastAsia" w:cs="ＭＳ Ｐゴシック" w:hint="eastAsia"/>
                <w:spacing w:val="-16"/>
                <w:kern w:val="0"/>
                <w:sz w:val="22"/>
                <w:szCs w:val="22"/>
              </w:rPr>
              <w:t>社会福祉法人 新宿区社会福祉協議会　事務局長</w:t>
            </w:r>
          </w:p>
        </w:tc>
        <w:tc>
          <w:tcPr>
            <w:tcW w:w="2268" w:type="dxa"/>
            <w:shd w:val="clear" w:color="000000" w:fill="FFFFFF"/>
            <w:vAlign w:val="center"/>
          </w:tcPr>
          <w:p w14:paraId="7297E266"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1B3281" w14:paraId="7297E26B" w14:textId="77777777" w:rsidTr="00516999">
        <w:trPr>
          <w:trHeight w:val="283"/>
        </w:trPr>
        <w:tc>
          <w:tcPr>
            <w:tcW w:w="1575" w:type="dxa"/>
            <w:shd w:val="clear" w:color="auto" w:fill="auto"/>
            <w:vAlign w:val="center"/>
            <w:hideMark/>
          </w:tcPr>
          <w:p w14:paraId="7297E268"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平井　光雄</w:t>
            </w:r>
          </w:p>
        </w:tc>
        <w:tc>
          <w:tcPr>
            <w:tcW w:w="5244" w:type="dxa"/>
            <w:shd w:val="clear" w:color="auto" w:fill="auto"/>
            <w:vAlign w:val="center"/>
            <w:hideMark/>
          </w:tcPr>
          <w:p w14:paraId="7297E269"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総合政策部長</w:t>
            </w:r>
          </w:p>
        </w:tc>
        <w:tc>
          <w:tcPr>
            <w:tcW w:w="2268" w:type="dxa"/>
            <w:shd w:val="clear" w:color="auto" w:fill="auto"/>
            <w:vAlign w:val="center"/>
          </w:tcPr>
          <w:p w14:paraId="7297E26A"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1B3281" w14:paraId="7297E26F" w14:textId="77777777" w:rsidTr="00516999">
        <w:trPr>
          <w:trHeight w:val="283"/>
        </w:trPr>
        <w:tc>
          <w:tcPr>
            <w:tcW w:w="1575" w:type="dxa"/>
            <w:shd w:val="clear" w:color="auto" w:fill="auto"/>
            <w:vAlign w:val="center"/>
            <w:hideMark/>
          </w:tcPr>
          <w:p w14:paraId="7297E26C" w14:textId="121B823B" w:rsidR="00956E51" w:rsidRPr="00B254CD" w:rsidRDefault="00592A2D" w:rsidP="00EF65CE">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関原　陽子</w:t>
            </w:r>
          </w:p>
        </w:tc>
        <w:tc>
          <w:tcPr>
            <w:tcW w:w="5244" w:type="dxa"/>
            <w:shd w:val="clear" w:color="auto" w:fill="auto"/>
            <w:vAlign w:val="center"/>
            <w:hideMark/>
          </w:tcPr>
          <w:p w14:paraId="7297E26D"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noProof/>
                <w:kern w:val="0"/>
                <w:sz w:val="22"/>
                <w:szCs w:val="22"/>
              </w:rPr>
              <w:drawing>
                <wp:anchor distT="0" distB="0" distL="114300" distR="114300" simplePos="0" relativeHeight="251832320" behindDoc="1" locked="0" layoutInCell="1" allowOverlap="1" wp14:anchorId="7297E481" wp14:editId="09594E0B">
                  <wp:simplePos x="0" y="0"/>
                  <wp:positionH relativeFrom="page">
                    <wp:posOffset>543560</wp:posOffset>
                  </wp:positionH>
                  <wp:positionV relativeFrom="page">
                    <wp:posOffset>9436735</wp:posOffset>
                  </wp:positionV>
                  <wp:extent cx="713105" cy="713105"/>
                  <wp:effectExtent l="0" t="0" r="0" b="0"/>
                  <wp:wrapNone/>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8"/>
                          <pic:cNvPicPr>
                            <a:picLocks noChangeAspect="1" noChangeArrowheads="1"/>
                          </pic:cNvPicPr>
                        </pic:nvPicPr>
                        <pic:blipFill>
                          <a:blip r:embed="rId25"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4CD">
              <w:rPr>
                <w:rFonts w:asciiTheme="minorEastAsia" w:eastAsiaTheme="minorEastAsia" w:hAnsiTheme="minorEastAsia" w:cs="ＭＳ Ｐゴシック" w:hint="eastAsia"/>
                <w:kern w:val="0"/>
                <w:sz w:val="22"/>
                <w:szCs w:val="22"/>
              </w:rPr>
              <w:t>福祉部長</w:t>
            </w:r>
          </w:p>
        </w:tc>
        <w:tc>
          <w:tcPr>
            <w:tcW w:w="2268" w:type="dxa"/>
            <w:shd w:val="clear" w:color="auto" w:fill="auto"/>
            <w:vAlign w:val="center"/>
          </w:tcPr>
          <w:p w14:paraId="7297E26E"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1B3281" w14:paraId="7297E273" w14:textId="77777777" w:rsidTr="00516999">
        <w:trPr>
          <w:trHeight w:val="283"/>
        </w:trPr>
        <w:tc>
          <w:tcPr>
            <w:tcW w:w="1575" w:type="dxa"/>
            <w:shd w:val="clear" w:color="auto" w:fill="auto"/>
            <w:vAlign w:val="center"/>
            <w:hideMark/>
          </w:tcPr>
          <w:p w14:paraId="7297E270"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髙橋　郁美</w:t>
            </w:r>
          </w:p>
        </w:tc>
        <w:tc>
          <w:tcPr>
            <w:tcW w:w="5244" w:type="dxa"/>
            <w:shd w:val="clear" w:color="auto" w:fill="auto"/>
            <w:vAlign w:val="center"/>
            <w:hideMark/>
          </w:tcPr>
          <w:p w14:paraId="7297E271"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健康部長</w:t>
            </w:r>
          </w:p>
        </w:tc>
        <w:tc>
          <w:tcPr>
            <w:tcW w:w="2268" w:type="dxa"/>
            <w:shd w:val="clear" w:color="auto" w:fill="auto"/>
            <w:vAlign w:val="center"/>
          </w:tcPr>
          <w:p w14:paraId="7297E272"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1B3281" w14:paraId="7297E277" w14:textId="77777777" w:rsidTr="00516999">
        <w:trPr>
          <w:trHeight w:val="283"/>
        </w:trPr>
        <w:tc>
          <w:tcPr>
            <w:tcW w:w="1575" w:type="dxa"/>
            <w:shd w:val="clear" w:color="auto" w:fill="auto"/>
            <w:vAlign w:val="center"/>
            <w:hideMark/>
          </w:tcPr>
          <w:p w14:paraId="7297E274"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橋本　隆</w:t>
            </w:r>
          </w:p>
        </w:tc>
        <w:tc>
          <w:tcPr>
            <w:tcW w:w="5244" w:type="dxa"/>
            <w:shd w:val="clear" w:color="auto" w:fill="auto"/>
            <w:vAlign w:val="center"/>
            <w:hideMark/>
          </w:tcPr>
          <w:p w14:paraId="7297E275"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子ども家庭部長</w:t>
            </w:r>
          </w:p>
        </w:tc>
        <w:tc>
          <w:tcPr>
            <w:tcW w:w="2268" w:type="dxa"/>
            <w:shd w:val="clear" w:color="auto" w:fill="auto"/>
            <w:vAlign w:val="center"/>
          </w:tcPr>
          <w:p w14:paraId="7297E276" w14:textId="77777777"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FE6D2A" w:rsidRPr="00FE6D2A" w14:paraId="631AA915" w14:textId="77777777" w:rsidTr="00516999">
        <w:trPr>
          <w:trHeight w:val="283"/>
        </w:trPr>
        <w:tc>
          <w:tcPr>
            <w:tcW w:w="1575" w:type="dxa"/>
            <w:shd w:val="clear" w:color="auto" w:fill="auto"/>
            <w:vAlign w:val="center"/>
          </w:tcPr>
          <w:p w14:paraId="5CFDA147" w14:textId="39E63030" w:rsidR="00FE6D2A" w:rsidRPr="00B254CD" w:rsidRDefault="00FE6D2A" w:rsidP="00FE6D2A">
            <w:pPr>
              <w:widowControl/>
              <w:spacing w:line="240" w:lineRule="exact"/>
              <w:jc w:val="left"/>
              <w:rPr>
                <w:rFonts w:asciiTheme="minorEastAsia" w:eastAsiaTheme="minorEastAsia" w:hAnsiTheme="minorEastAsia" w:cs="ＭＳ Ｐゴシック"/>
                <w:kern w:val="0"/>
                <w:sz w:val="22"/>
                <w:szCs w:val="22"/>
              </w:rPr>
            </w:pPr>
            <w:r w:rsidRPr="00FE6D2A">
              <w:rPr>
                <w:rFonts w:asciiTheme="minorEastAsia" w:eastAsiaTheme="minorEastAsia" w:hAnsiTheme="minorEastAsia" w:cs="ＭＳ Ｐゴシック" w:hint="eastAsia"/>
                <w:kern w:val="0"/>
                <w:sz w:val="22"/>
                <w:szCs w:val="22"/>
              </w:rPr>
              <w:t>新井  建也</w:t>
            </w:r>
          </w:p>
        </w:tc>
        <w:tc>
          <w:tcPr>
            <w:tcW w:w="5244" w:type="dxa"/>
            <w:shd w:val="clear" w:color="auto" w:fill="auto"/>
            <w:vAlign w:val="center"/>
          </w:tcPr>
          <w:p w14:paraId="0920FB4F" w14:textId="434D7F64" w:rsidR="00FE6D2A" w:rsidRPr="00B254CD" w:rsidRDefault="00FE6D2A" w:rsidP="00FE6D2A">
            <w:pPr>
              <w:widowControl/>
              <w:spacing w:line="240" w:lineRule="exact"/>
              <w:jc w:val="left"/>
              <w:rPr>
                <w:rFonts w:asciiTheme="minorEastAsia" w:eastAsiaTheme="minorEastAsia" w:hAnsiTheme="minorEastAsia" w:cs="ＭＳ Ｐゴシック"/>
                <w:kern w:val="0"/>
                <w:sz w:val="22"/>
                <w:szCs w:val="22"/>
              </w:rPr>
            </w:pPr>
            <w:r w:rsidRPr="00FE6D2A">
              <w:rPr>
                <w:rFonts w:asciiTheme="minorEastAsia" w:eastAsiaTheme="minorEastAsia" w:hAnsiTheme="minorEastAsia" w:cs="ＭＳ Ｐゴシック" w:hint="eastAsia"/>
                <w:kern w:val="0"/>
                <w:sz w:val="22"/>
                <w:szCs w:val="22"/>
              </w:rPr>
              <w:t>都市計画部長</w:t>
            </w:r>
          </w:p>
        </w:tc>
        <w:tc>
          <w:tcPr>
            <w:tcW w:w="2268" w:type="dxa"/>
            <w:shd w:val="clear" w:color="auto" w:fill="auto"/>
            <w:vAlign w:val="center"/>
          </w:tcPr>
          <w:p w14:paraId="5155C95C" w14:textId="2471A1E5" w:rsidR="00FE6D2A" w:rsidRPr="00FE6D2A" w:rsidRDefault="00FE6D2A" w:rsidP="00FE6D2A">
            <w:pPr>
              <w:widowControl/>
              <w:spacing w:line="240" w:lineRule="exact"/>
              <w:jc w:val="left"/>
              <w:rPr>
                <w:rFonts w:asciiTheme="minorEastAsia" w:eastAsiaTheme="minorEastAsia" w:hAnsiTheme="minorEastAsia" w:cs="ＭＳ Ｐゴシック"/>
                <w:kern w:val="0"/>
                <w:sz w:val="21"/>
                <w:szCs w:val="22"/>
              </w:rPr>
            </w:pPr>
            <w:r w:rsidRPr="00FE6D2A">
              <w:rPr>
                <w:rFonts w:asciiTheme="minorEastAsia" w:eastAsiaTheme="minorEastAsia" w:hAnsiTheme="minorEastAsia" w:cs="ＭＳ Ｐゴシック" w:hint="eastAsia"/>
                <w:kern w:val="0"/>
                <w:sz w:val="21"/>
                <w:szCs w:val="22"/>
              </w:rPr>
              <w:t>～令和2年3月31日</w:t>
            </w:r>
          </w:p>
        </w:tc>
      </w:tr>
      <w:tr w:rsidR="00FE6D2A" w:rsidRPr="00FE6D2A" w14:paraId="7297E27B" w14:textId="77777777" w:rsidTr="00516999">
        <w:trPr>
          <w:trHeight w:val="283"/>
        </w:trPr>
        <w:tc>
          <w:tcPr>
            <w:tcW w:w="1575" w:type="dxa"/>
            <w:shd w:val="clear" w:color="auto" w:fill="auto"/>
            <w:vAlign w:val="center"/>
            <w:hideMark/>
          </w:tcPr>
          <w:p w14:paraId="7297E278" w14:textId="58CF7FEC" w:rsidR="00FE6D2A" w:rsidRPr="00B254CD" w:rsidRDefault="00FE6D2A" w:rsidP="00FE6D2A">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森　孝司</w:t>
            </w:r>
          </w:p>
        </w:tc>
        <w:tc>
          <w:tcPr>
            <w:tcW w:w="5244" w:type="dxa"/>
            <w:shd w:val="clear" w:color="auto" w:fill="auto"/>
            <w:vAlign w:val="center"/>
            <w:hideMark/>
          </w:tcPr>
          <w:p w14:paraId="7297E279" w14:textId="77777777" w:rsidR="00FE6D2A" w:rsidRPr="00B254CD" w:rsidRDefault="00FE6D2A" w:rsidP="00FE6D2A">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都市計画部長</w:t>
            </w:r>
          </w:p>
        </w:tc>
        <w:tc>
          <w:tcPr>
            <w:tcW w:w="2268" w:type="dxa"/>
            <w:shd w:val="clear" w:color="auto" w:fill="auto"/>
            <w:vAlign w:val="center"/>
          </w:tcPr>
          <w:p w14:paraId="7297E27A" w14:textId="365C8E55" w:rsidR="00FE6D2A" w:rsidRPr="00FE6D2A" w:rsidRDefault="00FE6D2A" w:rsidP="00FE6D2A">
            <w:pPr>
              <w:widowControl/>
              <w:spacing w:line="240" w:lineRule="exact"/>
              <w:jc w:val="left"/>
              <w:rPr>
                <w:rFonts w:asciiTheme="minorEastAsia" w:eastAsiaTheme="minorEastAsia" w:hAnsiTheme="minorEastAsia" w:cs="ＭＳ Ｐゴシック"/>
                <w:kern w:val="0"/>
                <w:sz w:val="21"/>
                <w:szCs w:val="22"/>
              </w:rPr>
            </w:pPr>
            <w:r w:rsidRPr="00FE6D2A">
              <w:rPr>
                <w:rFonts w:asciiTheme="minorEastAsia" w:eastAsiaTheme="minorEastAsia" w:hAnsiTheme="minorEastAsia" w:cs="ＭＳ Ｐゴシック" w:hint="eastAsia"/>
                <w:kern w:val="0"/>
                <w:sz w:val="21"/>
                <w:szCs w:val="22"/>
              </w:rPr>
              <w:t>令和2年4月1日～</w:t>
            </w:r>
          </w:p>
        </w:tc>
      </w:tr>
      <w:tr w:rsidR="00FE6D2A" w:rsidRPr="001B3281" w14:paraId="7297E27F" w14:textId="77777777" w:rsidTr="00516999">
        <w:trPr>
          <w:trHeight w:val="283"/>
        </w:trPr>
        <w:tc>
          <w:tcPr>
            <w:tcW w:w="1575" w:type="dxa"/>
            <w:shd w:val="clear" w:color="auto" w:fill="auto"/>
            <w:vAlign w:val="center"/>
            <w:hideMark/>
          </w:tcPr>
          <w:p w14:paraId="7297E27C" w14:textId="73C129B9" w:rsidR="00FE6D2A" w:rsidRPr="00B254CD" w:rsidRDefault="00FE6D2A" w:rsidP="00FE6D2A">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村上　道明</w:t>
            </w:r>
          </w:p>
        </w:tc>
        <w:tc>
          <w:tcPr>
            <w:tcW w:w="5244" w:type="dxa"/>
            <w:shd w:val="clear" w:color="auto" w:fill="auto"/>
            <w:vAlign w:val="center"/>
            <w:hideMark/>
          </w:tcPr>
          <w:p w14:paraId="7297E27D" w14:textId="77777777" w:rsidR="00FE6D2A" w:rsidRPr="00B254CD" w:rsidRDefault="00FE6D2A" w:rsidP="00FE6D2A">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教育委員会事務局次長</w:t>
            </w:r>
          </w:p>
        </w:tc>
        <w:tc>
          <w:tcPr>
            <w:tcW w:w="2268" w:type="dxa"/>
            <w:shd w:val="clear" w:color="auto" w:fill="auto"/>
            <w:vAlign w:val="center"/>
          </w:tcPr>
          <w:p w14:paraId="7297E27E" w14:textId="77777777" w:rsidR="00FE6D2A" w:rsidRPr="00B254CD" w:rsidRDefault="00FE6D2A" w:rsidP="00FE6D2A">
            <w:pPr>
              <w:widowControl/>
              <w:spacing w:line="240" w:lineRule="exact"/>
              <w:jc w:val="left"/>
              <w:rPr>
                <w:rFonts w:asciiTheme="minorEastAsia" w:eastAsiaTheme="minorEastAsia" w:hAnsiTheme="minorEastAsia" w:cs="ＭＳ Ｐゴシック"/>
                <w:kern w:val="0"/>
                <w:sz w:val="22"/>
                <w:szCs w:val="22"/>
              </w:rPr>
            </w:pPr>
          </w:p>
        </w:tc>
      </w:tr>
    </w:tbl>
    <w:p w14:paraId="7297E280" w14:textId="77777777" w:rsidR="00956E51" w:rsidRPr="00B254CD" w:rsidRDefault="00956E51" w:rsidP="00956E51">
      <w:pPr>
        <w:rPr>
          <w:rFonts w:asciiTheme="minorEastAsia" w:eastAsiaTheme="minorEastAsia" w:hAnsiTheme="minorEastAsia"/>
        </w:rPr>
      </w:pPr>
    </w:p>
    <w:p w14:paraId="7297E281" w14:textId="222E5AB8" w:rsidR="00325124" w:rsidRDefault="00E85D5D" w:rsidP="00371CC4">
      <w:pPr>
        <w:pStyle w:val="1"/>
        <w:spacing w:line="480" w:lineRule="exact"/>
        <w:ind w:firstLineChars="150" w:firstLine="551"/>
        <w:rPr>
          <w:lang w:eastAsia="ja-JP"/>
        </w:rPr>
      </w:pPr>
      <w:r>
        <w:rPr>
          <w:noProof/>
        </w:rPr>
        <w:drawing>
          <wp:anchor distT="0" distB="0" distL="114300" distR="114300" simplePos="0" relativeHeight="251941888" behindDoc="0" locked="0" layoutInCell="1" allowOverlap="1" wp14:anchorId="675B00EF" wp14:editId="4213BF82">
            <wp:simplePos x="0" y="0"/>
            <wp:positionH relativeFrom="page">
              <wp:posOffset>540385</wp:posOffset>
            </wp:positionH>
            <wp:positionV relativeFrom="page">
              <wp:posOffset>9432925</wp:posOffset>
            </wp:positionV>
            <wp:extent cx="709295" cy="709295"/>
            <wp:effectExtent l="0" t="0" r="0" b="0"/>
            <wp:wrapNone/>
            <wp:docPr id="379" name="JAVISCODE230-9"/>
            <wp:cNvGraphicFramePr/>
            <a:graphic xmlns:a="http://schemas.openxmlformats.org/drawingml/2006/main">
              <a:graphicData uri="http://schemas.openxmlformats.org/drawingml/2006/picture">
                <pic:pic xmlns:pic="http://schemas.openxmlformats.org/drawingml/2006/picture">
                  <pic:nvPicPr>
                    <pic:cNvPr id="379" name="JAVISCODE230-9"/>
                    <pic:cNvPicPr/>
                  </pic:nvPicPr>
                  <pic:blipFill>
                    <a:blip r:embed="rId26"/>
                    <a:stretch>
                      <a:fillRect/>
                    </a:stretch>
                  </pic:blipFill>
                  <pic:spPr>
                    <a:xfrm>
                      <a:off x="0" y="0"/>
                      <a:ext cx="709295" cy="709295"/>
                    </a:xfrm>
                    <a:prstGeom prst="rect">
                      <a:avLst/>
                    </a:prstGeom>
                  </pic:spPr>
                </pic:pic>
              </a:graphicData>
            </a:graphic>
          </wp:anchor>
        </w:drawing>
      </w:r>
    </w:p>
    <w:p w14:paraId="7297E282" w14:textId="161A424E" w:rsidR="00325124" w:rsidRDefault="00325124" w:rsidP="00371CC4">
      <w:pPr>
        <w:pStyle w:val="1"/>
        <w:spacing w:line="480" w:lineRule="exact"/>
        <w:ind w:firstLineChars="150" w:firstLine="527"/>
        <w:rPr>
          <w:spacing w:val="-8"/>
        </w:rPr>
      </w:pPr>
      <w:r>
        <w:rPr>
          <w:spacing w:val="-8"/>
        </w:rPr>
        <w:br w:type="page"/>
      </w:r>
    </w:p>
    <w:p w14:paraId="7297E283" w14:textId="58BAF1BB" w:rsidR="00EF65CE" w:rsidRPr="00E91975" w:rsidRDefault="00EF65CE" w:rsidP="00EF65CE">
      <w:pPr>
        <w:ind w:rightChars="20" w:right="49"/>
        <w:rPr>
          <w:rFonts w:ascii="ＭＳ ゴシック" w:eastAsia="ＭＳ ゴシック" w:hAnsi="ＭＳ ゴシック"/>
          <w:color w:val="000000"/>
          <w:sz w:val="28"/>
          <w:szCs w:val="28"/>
        </w:rPr>
      </w:pPr>
      <w:r w:rsidRPr="005842D1">
        <w:rPr>
          <w:rFonts w:ascii="ＭＳ ゴシック" w:eastAsia="ＭＳ ゴシック" w:hAnsi="ＭＳ ゴシック" w:hint="eastAsia"/>
          <w:sz w:val="28"/>
          <w:szCs w:val="28"/>
        </w:rPr>
        <w:lastRenderedPageBreak/>
        <w:t>（</w:t>
      </w:r>
      <w:r w:rsidR="001B3281">
        <w:rPr>
          <w:rFonts w:ascii="ＭＳ ゴシック" w:eastAsia="ＭＳ ゴシック" w:hAnsi="ＭＳ ゴシック"/>
          <w:sz w:val="28"/>
          <w:szCs w:val="28"/>
        </w:rPr>
        <w:t>4</w:t>
      </w:r>
      <w:r w:rsidRPr="005842D1">
        <w:rPr>
          <w:rFonts w:ascii="ＭＳ ゴシック" w:eastAsia="ＭＳ ゴシック" w:hAnsi="ＭＳ ゴシック" w:hint="eastAsia"/>
          <w:sz w:val="28"/>
          <w:szCs w:val="28"/>
        </w:rPr>
        <w:t>）</w:t>
      </w:r>
      <w:r w:rsidRPr="00E91975">
        <w:rPr>
          <w:rFonts w:ascii="ＭＳ ゴシック" w:eastAsia="ＭＳ ゴシック" w:hAnsi="ＭＳ ゴシック" w:hint="eastAsia"/>
          <w:color w:val="000000"/>
          <w:sz w:val="28"/>
          <w:szCs w:val="28"/>
        </w:rPr>
        <w:t>新宿区障害者施策推進協議会</w:t>
      </w:r>
      <w:r>
        <w:rPr>
          <w:rFonts w:ascii="ＭＳ ゴシック" w:eastAsia="ＭＳ ゴシック" w:hAnsi="ＭＳ ゴシック" w:hint="eastAsia"/>
          <w:color w:val="000000"/>
          <w:sz w:val="28"/>
          <w:szCs w:val="28"/>
        </w:rPr>
        <w:t>専門部会</w:t>
      </w:r>
      <w:r w:rsidR="007F0069">
        <w:rPr>
          <w:rFonts w:ascii="ＭＳ ゴシック" w:eastAsia="ＭＳ ゴシック" w:hAnsi="ＭＳ ゴシック" w:hint="eastAsia"/>
          <w:color w:val="000000"/>
          <w:sz w:val="28"/>
          <w:szCs w:val="28"/>
        </w:rPr>
        <w:t xml:space="preserve">　</w:t>
      </w:r>
      <w:r w:rsidRPr="00E91975">
        <w:rPr>
          <w:rFonts w:ascii="ＭＳ ゴシック" w:eastAsia="ＭＳ ゴシック" w:hAnsi="ＭＳ ゴシック" w:hint="eastAsia"/>
          <w:color w:val="000000"/>
          <w:sz w:val="28"/>
          <w:szCs w:val="28"/>
        </w:rPr>
        <w:t>委員名簿</w:t>
      </w:r>
    </w:p>
    <w:p w14:paraId="7297E284" w14:textId="77777777" w:rsidR="00EF65CE" w:rsidRPr="001B3281" w:rsidRDefault="00EF65CE" w:rsidP="007F0069">
      <w:pPr>
        <w:spacing w:line="220" w:lineRule="exact"/>
        <w:ind w:rightChars="20" w:right="49"/>
        <w:jc w:val="right"/>
        <w:rPr>
          <w:rFonts w:ascii="ＭＳ 明朝" w:eastAsia="ＭＳ 明朝"/>
          <w:sz w:val="20"/>
        </w:rPr>
      </w:pPr>
      <w:r w:rsidRPr="003C67A3">
        <w:rPr>
          <w:rFonts w:ascii="ＭＳ 明朝" w:eastAsia="ＭＳ 明朝" w:hAnsi="ＭＳ 明朝" w:hint="eastAsia"/>
          <w:sz w:val="20"/>
        </w:rPr>
        <w:t>（敬称略）</w:t>
      </w: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5"/>
        <w:gridCol w:w="5244"/>
        <w:gridCol w:w="2268"/>
      </w:tblGrid>
      <w:tr w:rsidR="00EF65CE" w:rsidRPr="001B3281" w14:paraId="7297E288" w14:textId="77777777" w:rsidTr="00516999">
        <w:trPr>
          <w:trHeight w:val="64"/>
        </w:trPr>
        <w:tc>
          <w:tcPr>
            <w:tcW w:w="1575" w:type="dxa"/>
            <w:shd w:val="clear" w:color="auto" w:fill="CCECFF"/>
            <w:vAlign w:val="center"/>
            <w:hideMark/>
          </w:tcPr>
          <w:p w14:paraId="7297E285" w14:textId="77777777" w:rsidR="00EF65CE" w:rsidRPr="00F93B23" w:rsidRDefault="00EF65CE" w:rsidP="00EF65CE">
            <w:pPr>
              <w:widowControl/>
              <w:jc w:val="center"/>
              <w:rPr>
                <w:rFonts w:ascii="ＭＳ ゴシック" w:eastAsia="ＭＳ ゴシック" w:hAnsi="ＭＳ ゴシック" w:cs="ＭＳ Ｐゴシック"/>
                <w:b/>
                <w:kern w:val="0"/>
                <w:sz w:val="22"/>
                <w:szCs w:val="22"/>
              </w:rPr>
            </w:pPr>
            <w:r w:rsidRPr="00F93B23">
              <w:rPr>
                <w:rFonts w:ascii="ＭＳ ゴシック" w:eastAsia="ＭＳ ゴシック" w:hAnsi="ＭＳ ゴシック" w:cs="ＭＳ Ｐゴシック" w:hint="eastAsia"/>
                <w:b/>
                <w:kern w:val="0"/>
                <w:sz w:val="22"/>
                <w:szCs w:val="22"/>
              </w:rPr>
              <w:t>氏　名</w:t>
            </w:r>
          </w:p>
        </w:tc>
        <w:tc>
          <w:tcPr>
            <w:tcW w:w="5244" w:type="dxa"/>
            <w:shd w:val="clear" w:color="auto" w:fill="CCECFF"/>
            <w:vAlign w:val="center"/>
            <w:hideMark/>
          </w:tcPr>
          <w:p w14:paraId="7297E286" w14:textId="77777777" w:rsidR="00EF65CE" w:rsidRPr="009B34A6" w:rsidRDefault="00EF65CE" w:rsidP="00EF65CE">
            <w:pPr>
              <w:widowControl/>
              <w:jc w:val="center"/>
              <w:rPr>
                <w:rFonts w:ascii="ＭＳ ゴシック" w:eastAsia="ＭＳ ゴシック" w:hAnsi="ＭＳ ゴシック" w:cs="ＭＳ Ｐゴシック"/>
                <w:b/>
                <w:kern w:val="0"/>
                <w:sz w:val="22"/>
                <w:szCs w:val="22"/>
              </w:rPr>
            </w:pPr>
            <w:r>
              <w:rPr>
                <w:rFonts w:ascii="ＭＳ ゴシック" w:eastAsia="ＭＳ ゴシック" w:hAnsi="ＭＳ ゴシック" w:cs="ＭＳ Ｐゴシック" w:hint="eastAsia"/>
                <w:b/>
                <w:kern w:val="0"/>
                <w:sz w:val="22"/>
                <w:szCs w:val="22"/>
              </w:rPr>
              <w:t>所　属</w:t>
            </w:r>
            <w:r w:rsidRPr="009B34A6">
              <w:rPr>
                <w:rFonts w:ascii="ＭＳ ゴシック" w:eastAsia="ＭＳ ゴシック" w:hAnsi="ＭＳ ゴシック" w:cs="ＭＳ Ｐゴシック" w:hint="eastAsia"/>
                <w:b/>
                <w:kern w:val="0"/>
                <w:sz w:val="22"/>
                <w:szCs w:val="22"/>
              </w:rPr>
              <w:t xml:space="preserve">　等</w:t>
            </w:r>
          </w:p>
        </w:tc>
        <w:tc>
          <w:tcPr>
            <w:tcW w:w="2268" w:type="dxa"/>
            <w:shd w:val="clear" w:color="auto" w:fill="CCECFF"/>
            <w:vAlign w:val="center"/>
            <w:hideMark/>
          </w:tcPr>
          <w:p w14:paraId="7297E287" w14:textId="77777777" w:rsidR="00EF65CE" w:rsidRPr="009B34A6" w:rsidRDefault="00EF65CE" w:rsidP="00EF65CE">
            <w:pPr>
              <w:widowControl/>
              <w:jc w:val="center"/>
              <w:rPr>
                <w:rFonts w:ascii="ＭＳ ゴシック" w:eastAsia="ＭＳ ゴシック" w:hAnsi="ＭＳ ゴシック" w:cs="ＭＳ Ｐゴシック"/>
                <w:b/>
                <w:kern w:val="0"/>
                <w:sz w:val="22"/>
                <w:szCs w:val="22"/>
              </w:rPr>
            </w:pPr>
            <w:r w:rsidRPr="009B34A6">
              <w:rPr>
                <w:rFonts w:ascii="ＭＳ ゴシック" w:eastAsia="ＭＳ ゴシック" w:hAnsi="ＭＳ ゴシック" w:cs="ＭＳ Ｐゴシック" w:hint="eastAsia"/>
                <w:b/>
                <w:kern w:val="0"/>
                <w:sz w:val="22"/>
                <w:szCs w:val="22"/>
              </w:rPr>
              <w:t>備　考</w:t>
            </w:r>
          </w:p>
        </w:tc>
      </w:tr>
      <w:tr w:rsidR="00EF65CE" w:rsidRPr="001B3281" w14:paraId="7297E28C" w14:textId="77777777" w:rsidTr="00516999">
        <w:trPr>
          <w:trHeight w:val="70"/>
        </w:trPr>
        <w:tc>
          <w:tcPr>
            <w:tcW w:w="1575" w:type="dxa"/>
            <w:shd w:val="clear" w:color="auto" w:fill="auto"/>
            <w:vAlign w:val="center"/>
            <w:hideMark/>
          </w:tcPr>
          <w:p w14:paraId="7297E289" w14:textId="77777777" w:rsidR="00EF65CE" w:rsidRPr="00F93B23" w:rsidRDefault="00EF65CE" w:rsidP="00EF65CE">
            <w:pPr>
              <w:widowControl/>
              <w:spacing w:line="300" w:lineRule="exact"/>
              <w:jc w:val="left"/>
              <w:rPr>
                <w:rFonts w:ascii="ＭＳ 明朝" w:eastAsia="ＭＳ 明朝" w:hAnsi="ＭＳ 明朝" w:cs="ＭＳ Ｐゴシック"/>
                <w:kern w:val="0"/>
                <w:sz w:val="22"/>
                <w:szCs w:val="22"/>
              </w:rPr>
            </w:pPr>
            <w:r w:rsidRPr="00F93B23">
              <w:rPr>
                <w:rFonts w:ascii="ＭＳ 明朝" w:eastAsia="ＭＳ 明朝" w:hAnsi="ＭＳ 明朝" w:cs="ＭＳ Ｐゴシック" w:hint="eastAsia"/>
                <w:kern w:val="0"/>
                <w:sz w:val="22"/>
                <w:szCs w:val="22"/>
              </w:rPr>
              <w:t>村川　浩一</w:t>
            </w:r>
          </w:p>
        </w:tc>
        <w:tc>
          <w:tcPr>
            <w:tcW w:w="5244" w:type="dxa"/>
            <w:shd w:val="clear" w:color="auto" w:fill="auto"/>
            <w:vAlign w:val="center"/>
            <w:hideMark/>
          </w:tcPr>
          <w:p w14:paraId="7297E28A" w14:textId="77777777" w:rsidR="00EF65CE" w:rsidRPr="009B34A6" w:rsidRDefault="00EF65CE" w:rsidP="00EF65CE">
            <w:pPr>
              <w:widowControl/>
              <w:spacing w:line="300" w:lineRule="exact"/>
              <w:jc w:val="left"/>
              <w:rPr>
                <w:rFonts w:ascii="ＭＳ 明朝" w:eastAsia="ＭＳ 明朝" w:hAnsi="ＭＳ 明朝" w:cs="ＭＳ Ｐゴシック"/>
                <w:kern w:val="0"/>
                <w:sz w:val="22"/>
                <w:szCs w:val="22"/>
              </w:rPr>
            </w:pPr>
            <w:r w:rsidRPr="00B254CD">
              <w:rPr>
                <w:rFonts w:asciiTheme="minorEastAsia" w:eastAsiaTheme="minorEastAsia" w:hAnsiTheme="minorEastAsia" w:cs="ＭＳ Ｐゴシック" w:hint="eastAsia"/>
                <w:kern w:val="0"/>
                <w:sz w:val="22"/>
                <w:szCs w:val="22"/>
              </w:rPr>
              <w:t>東京福祉大学　教授</w:t>
            </w:r>
          </w:p>
        </w:tc>
        <w:tc>
          <w:tcPr>
            <w:tcW w:w="2268" w:type="dxa"/>
            <w:shd w:val="clear" w:color="auto" w:fill="auto"/>
            <w:vAlign w:val="center"/>
            <w:hideMark/>
          </w:tcPr>
          <w:p w14:paraId="7297E28B" w14:textId="77777777" w:rsidR="00EF65CE" w:rsidRPr="009B34A6" w:rsidRDefault="00EF65CE" w:rsidP="00EF65CE">
            <w:pPr>
              <w:widowControl/>
              <w:spacing w:line="300" w:lineRule="exact"/>
              <w:jc w:val="left"/>
              <w:rPr>
                <w:rFonts w:ascii="ＭＳ 明朝" w:eastAsia="ＭＳ 明朝" w:hAnsi="ＭＳ 明朝" w:cs="ＭＳ Ｐゴシック"/>
                <w:kern w:val="0"/>
                <w:sz w:val="22"/>
                <w:szCs w:val="22"/>
              </w:rPr>
            </w:pPr>
            <w:r w:rsidRPr="009B34A6">
              <w:rPr>
                <w:rFonts w:ascii="ＭＳ 明朝" w:eastAsia="ＭＳ 明朝" w:hAnsi="ＭＳ 明朝" w:cs="ＭＳ Ｐゴシック" w:hint="eastAsia"/>
                <w:kern w:val="0"/>
                <w:sz w:val="22"/>
                <w:szCs w:val="22"/>
              </w:rPr>
              <w:t>部会長</w:t>
            </w:r>
          </w:p>
        </w:tc>
      </w:tr>
      <w:tr w:rsidR="00EF65CE" w:rsidRPr="001B3281" w14:paraId="7297E290" w14:textId="77777777" w:rsidTr="00EF65CE">
        <w:trPr>
          <w:trHeight w:val="153"/>
        </w:trPr>
        <w:tc>
          <w:tcPr>
            <w:tcW w:w="1575" w:type="dxa"/>
            <w:shd w:val="clear" w:color="auto" w:fill="auto"/>
            <w:vAlign w:val="center"/>
            <w:hideMark/>
          </w:tcPr>
          <w:p w14:paraId="7297E28D" w14:textId="77777777" w:rsidR="00EF65CE" w:rsidRPr="00F93B23" w:rsidRDefault="00EF65CE" w:rsidP="00EF65CE">
            <w:pPr>
              <w:widowControl/>
              <w:spacing w:line="300" w:lineRule="exact"/>
              <w:jc w:val="left"/>
              <w:rPr>
                <w:rFonts w:ascii="ＭＳ 明朝" w:eastAsia="ＭＳ 明朝" w:hAnsi="ＭＳ 明朝" w:cs="ＭＳ Ｐゴシック"/>
                <w:kern w:val="0"/>
                <w:sz w:val="22"/>
                <w:szCs w:val="22"/>
              </w:rPr>
            </w:pPr>
            <w:r w:rsidRPr="00F93B23">
              <w:rPr>
                <w:rFonts w:ascii="ＭＳ 明朝" w:eastAsia="ＭＳ 明朝" w:hAnsi="ＭＳ 明朝" w:cs="ＭＳ Ｐゴシック" w:hint="eastAsia"/>
                <w:kern w:val="0"/>
                <w:sz w:val="22"/>
                <w:szCs w:val="22"/>
              </w:rPr>
              <w:t>片岡　玲子</w:t>
            </w:r>
          </w:p>
        </w:tc>
        <w:tc>
          <w:tcPr>
            <w:tcW w:w="5244" w:type="dxa"/>
            <w:shd w:val="clear" w:color="auto" w:fill="auto"/>
            <w:vAlign w:val="center"/>
            <w:hideMark/>
          </w:tcPr>
          <w:p w14:paraId="7297E28E" w14:textId="528650E8" w:rsidR="00EF65CE" w:rsidRPr="009B34A6" w:rsidRDefault="00592A2D" w:rsidP="00EF65CE">
            <w:pPr>
              <w:widowControl/>
              <w:spacing w:line="300" w:lineRule="exact"/>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立正大学心理臨床センター　顧問</w:t>
            </w:r>
          </w:p>
        </w:tc>
        <w:tc>
          <w:tcPr>
            <w:tcW w:w="2268" w:type="dxa"/>
            <w:shd w:val="clear" w:color="auto" w:fill="auto"/>
            <w:vAlign w:val="center"/>
            <w:hideMark/>
          </w:tcPr>
          <w:p w14:paraId="7297E28F" w14:textId="77777777" w:rsidR="00EF65CE" w:rsidRPr="00DD5D78" w:rsidRDefault="00EF65CE" w:rsidP="00EF65CE">
            <w:pPr>
              <w:widowControl/>
              <w:spacing w:line="300" w:lineRule="exact"/>
              <w:jc w:val="left"/>
              <w:rPr>
                <w:rFonts w:ascii="ＭＳ 明朝" w:eastAsia="ＭＳ 明朝" w:hAnsi="ＭＳ 明朝" w:cs="ＭＳ Ｐゴシック"/>
                <w:strike/>
                <w:kern w:val="0"/>
                <w:sz w:val="22"/>
                <w:szCs w:val="22"/>
              </w:rPr>
            </w:pPr>
          </w:p>
        </w:tc>
      </w:tr>
      <w:tr w:rsidR="00EF65CE" w:rsidRPr="001B3281" w14:paraId="7297E295" w14:textId="77777777" w:rsidTr="00EF65CE">
        <w:trPr>
          <w:trHeight w:val="70"/>
        </w:trPr>
        <w:tc>
          <w:tcPr>
            <w:tcW w:w="1575" w:type="dxa"/>
            <w:shd w:val="clear" w:color="auto" w:fill="auto"/>
            <w:vAlign w:val="center"/>
            <w:hideMark/>
          </w:tcPr>
          <w:p w14:paraId="7297E291" w14:textId="77777777" w:rsidR="00EF65CE" w:rsidRPr="00F93B23" w:rsidRDefault="00EF65CE" w:rsidP="00EF65CE">
            <w:pPr>
              <w:widowControl/>
              <w:spacing w:line="300" w:lineRule="exact"/>
              <w:jc w:val="left"/>
              <w:rPr>
                <w:rFonts w:ascii="ＭＳ 明朝" w:eastAsia="ＭＳ 明朝" w:hAnsi="ＭＳ 明朝" w:cs="ＭＳ Ｐゴシック"/>
                <w:kern w:val="0"/>
                <w:sz w:val="22"/>
                <w:szCs w:val="22"/>
              </w:rPr>
            </w:pPr>
            <w:r w:rsidRPr="00F93B23">
              <w:rPr>
                <w:rFonts w:ascii="ＭＳ 明朝" w:eastAsia="ＭＳ 明朝" w:hAnsi="ＭＳ 明朝" w:cs="ＭＳ Ｐゴシック" w:hint="eastAsia"/>
                <w:kern w:val="0"/>
                <w:sz w:val="22"/>
                <w:szCs w:val="22"/>
              </w:rPr>
              <w:t>髙畑　隆</w:t>
            </w:r>
          </w:p>
        </w:tc>
        <w:tc>
          <w:tcPr>
            <w:tcW w:w="5244" w:type="dxa"/>
            <w:shd w:val="clear" w:color="auto" w:fill="auto"/>
            <w:noWrap/>
            <w:vAlign w:val="center"/>
            <w:hideMark/>
          </w:tcPr>
          <w:p w14:paraId="7297E293" w14:textId="4FBADA85" w:rsidR="00EF65CE" w:rsidRPr="00D201D0" w:rsidRDefault="00EF65CE" w:rsidP="00EF65CE">
            <w:pPr>
              <w:widowControl/>
              <w:spacing w:line="300" w:lineRule="exact"/>
              <w:jc w:val="left"/>
              <w:rPr>
                <w:rFonts w:ascii="ＭＳ 明朝" w:eastAsia="ＭＳ 明朝" w:hAnsi="ＭＳ 明朝" w:cs="ＭＳ Ｐゴシック"/>
                <w:kern w:val="0"/>
                <w:sz w:val="22"/>
                <w:szCs w:val="22"/>
              </w:rPr>
            </w:pPr>
            <w:r w:rsidRPr="00C62E5D">
              <w:rPr>
                <w:rFonts w:ascii="ＭＳ 明朝" w:eastAsia="ＭＳ 明朝" w:hAnsi="ＭＳ 明朝" w:cs="ＭＳ Ｐゴシック" w:hint="eastAsia"/>
                <w:kern w:val="0"/>
                <w:sz w:val="22"/>
                <w:szCs w:val="22"/>
              </w:rPr>
              <w:t>公益社団法人埼玉県精神保健福祉協会　副会長</w:t>
            </w:r>
            <w:r w:rsidR="00592A2D">
              <w:rPr>
                <w:rFonts w:ascii="ＭＳ 明朝" w:eastAsia="ＭＳ 明朝" w:hAnsi="ＭＳ 明朝" w:cs="ＭＳ Ｐゴシック" w:hint="eastAsia"/>
                <w:kern w:val="0"/>
                <w:sz w:val="22"/>
                <w:szCs w:val="22"/>
              </w:rPr>
              <w:t>・理事</w:t>
            </w:r>
          </w:p>
        </w:tc>
        <w:tc>
          <w:tcPr>
            <w:tcW w:w="2268" w:type="dxa"/>
            <w:shd w:val="clear" w:color="auto" w:fill="auto"/>
            <w:vAlign w:val="center"/>
            <w:hideMark/>
          </w:tcPr>
          <w:p w14:paraId="7297E294" w14:textId="77777777" w:rsidR="00EF65CE" w:rsidRPr="009B34A6" w:rsidRDefault="00EF65CE" w:rsidP="00EF65CE">
            <w:pPr>
              <w:widowControl/>
              <w:spacing w:line="300" w:lineRule="exact"/>
              <w:jc w:val="left"/>
              <w:rPr>
                <w:rFonts w:ascii="ＭＳ 明朝" w:eastAsia="ＭＳ 明朝" w:hAnsi="ＭＳ 明朝" w:cs="ＭＳ Ｐゴシック"/>
                <w:kern w:val="0"/>
                <w:sz w:val="22"/>
                <w:szCs w:val="22"/>
              </w:rPr>
            </w:pPr>
          </w:p>
        </w:tc>
      </w:tr>
      <w:tr w:rsidR="00B96D4B" w:rsidRPr="001B3281" w14:paraId="7297E299" w14:textId="77777777" w:rsidTr="00EF65CE">
        <w:trPr>
          <w:trHeight w:val="70"/>
        </w:trPr>
        <w:tc>
          <w:tcPr>
            <w:tcW w:w="1575" w:type="dxa"/>
            <w:shd w:val="clear" w:color="auto" w:fill="auto"/>
            <w:vAlign w:val="center"/>
          </w:tcPr>
          <w:p w14:paraId="7297E296" w14:textId="77777777" w:rsidR="00B96D4B" w:rsidRPr="00F93B23" w:rsidRDefault="00B96D4B" w:rsidP="00B96D4B">
            <w:pPr>
              <w:widowControl/>
              <w:spacing w:line="300" w:lineRule="exact"/>
              <w:jc w:val="left"/>
              <w:rPr>
                <w:rFonts w:ascii="ＭＳ 明朝" w:eastAsia="ＭＳ 明朝" w:hAnsi="ＭＳ 明朝" w:cs="ＭＳ Ｐゴシック"/>
                <w:kern w:val="0"/>
                <w:sz w:val="22"/>
                <w:szCs w:val="22"/>
              </w:rPr>
            </w:pPr>
            <w:r w:rsidRPr="00F93B23">
              <w:rPr>
                <w:rFonts w:ascii="ＭＳ 明朝" w:eastAsia="ＭＳ 明朝" w:hAnsi="ＭＳ 明朝" w:cs="ＭＳ Ｐゴシック" w:hint="eastAsia"/>
                <w:kern w:val="0"/>
                <w:sz w:val="22"/>
                <w:szCs w:val="22"/>
              </w:rPr>
              <w:t>春田　文夫</w:t>
            </w:r>
          </w:p>
        </w:tc>
        <w:tc>
          <w:tcPr>
            <w:tcW w:w="5244" w:type="dxa"/>
            <w:shd w:val="clear" w:color="auto" w:fill="auto"/>
            <w:vAlign w:val="center"/>
          </w:tcPr>
          <w:p w14:paraId="7297E297" w14:textId="3A1997FE" w:rsidR="00B96D4B" w:rsidRPr="009B34A6" w:rsidRDefault="00B96D4B" w:rsidP="00B96D4B">
            <w:pPr>
              <w:widowControl/>
              <w:spacing w:line="300" w:lineRule="exact"/>
              <w:jc w:val="left"/>
              <w:rPr>
                <w:rFonts w:ascii="ＭＳ 明朝" w:eastAsia="ＭＳ 明朝" w:hAnsi="ＭＳ 明朝" w:cs="ＭＳ Ｐゴシック"/>
                <w:kern w:val="0"/>
                <w:sz w:val="22"/>
                <w:szCs w:val="22"/>
              </w:rPr>
            </w:pPr>
            <w:r w:rsidRPr="009B34A6">
              <w:rPr>
                <w:rFonts w:ascii="ＭＳ 明朝" w:eastAsia="ＭＳ 明朝" w:hAnsi="ＭＳ 明朝" w:cs="ＭＳ Ｐゴシック" w:hint="eastAsia"/>
                <w:kern w:val="0"/>
                <w:sz w:val="22"/>
                <w:szCs w:val="22"/>
              </w:rPr>
              <w:t xml:space="preserve">新宿区障害者団体連絡協議会　</w:t>
            </w:r>
            <w:r w:rsidR="00592A2D">
              <w:rPr>
                <w:rFonts w:ascii="ＭＳ 明朝" w:eastAsia="ＭＳ 明朝" w:hAnsi="ＭＳ 明朝" w:cs="ＭＳ Ｐゴシック" w:hint="eastAsia"/>
                <w:kern w:val="0"/>
                <w:sz w:val="22"/>
                <w:szCs w:val="22"/>
              </w:rPr>
              <w:t>会長</w:t>
            </w:r>
          </w:p>
        </w:tc>
        <w:tc>
          <w:tcPr>
            <w:tcW w:w="2268" w:type="dxa"/>
            <w:shd w:val="clear" w:color="auto" w:fill="auto"/>
            <w:vAlign w:val="center"/>
            <w:hideMark/>
          </w:tcPr>
          <w:p w14:paraId="7297E298" w14:textId="77777777" w:rsidR="00B96D4B" w:rsidRPr="009B34A6" w:rsidRDefault="00B96D4B" w:rsidP="00B96D4B">
            <w:pPr>
              <w:widowControl/>
              <w:spacing w:line="300" w:lineRule="exact"/>
              <w:jc w:val="left"/>
              <w:rPr>
                <w:rFonts w:ascii="ＭＳ 明朝" w:eastAsia="ＭＳ 明朝" w:hAnsi="ＭＳ 明朝" w:cs="ＭＳ Ｐゴシック"/>
                <w:kern w:val="0"/>
                <w:sz w:val="22"/>
                <w:szCs w:val="22"/>
              </w:rPr>
            </w:pPr>
          </w:p>
        </w:tc>
      </w:tr>
      <w:tr w:rsidR="00592A2D" w:rsidRPr="001B3281" w14:paraId="7419D4EB" w14:textId="77777777" w:rsidTr="00592A2D">
        <w:trPr>
          <w:trHeight w:val="70"/>
        </w:trPr>
        <w:tc>
          <w:tcPr>
            <w:tcW w:w="1575" w:type="dxa"/>
            <w:shd w:val="clear" w:color="auto" w:fill="auto"/>
            <w:vAlign w:val="center"/>
          </w:tcPr>
          <w:p w14:paraId="14BA17FB" w14:textId="77777777" w:rsidR="00592A2D" w:rsidRPr="00F93B23" w:rsidRDefault="00592A2D" w:rsidP="00592A2D">
            <w:pPr>
              <w:widowControl/>
              <w:spacing w:line="300" w:lineRule="exact"/>
              <w:jc w:val="left"/>
              <w:rPr>
                <w:rFonts w:ascii="ＭＳ 明朝" w:eastAsia="ＭＳ 明朝" w:hAnsi="ＭＳ 明朝" w:cs="ＭＳ Ｐゴシック"/>
                <w:kern w:val="0"/>
                <w:sz w:val="22"/>
                <w:szCs w:val="22"/>
              </w:rPr>
            </w:pPr>
            <w:r w:rsidRPr="00B254CD">
              <w:rPr>
                <w:rFonts w:asciiTheme="minorEastAsia" w:eastAsiaTheme="minorEastAsia" w:hAnsiTheme="minorEastAsia" w:cs="ＭＳ Ｐゴシック" w:hint="eastAsia"/>
                <w:kern w:val="0"/>
                <w:sz w:val="22"/>
                <w:szCs w:val="22"/>
              </w:rPr>
              <w:t>立原　麻里子</w:t>
            </w:r>
          </w:p>
        </w:tc>
        <w:tc>
          <w:tcPr>
            <w:tcW w:w="5244" w:type="dxa"/>
            <w:shd w:val="clear" w:color="auto" w:fill="auto"/>
            <w:vAlign w:val="center"/>
          </w:tcPr>
          <w:p w14:paraId="4236A7FD" w14:textId="77777777" w:rsidR="00592A2D" w:rsidRPr="009B34A6" w:rsidRDefault="00592A2D" w:rsidP="00592A2D">
            <w:pPr>
              <w:widowControl/>
              <w:spacing w:line="300" w:lineRule="exact"/>
              <w:jc w:val="left"/>
              <w:rPr>
                <w:rFonts w:ascii="ＭＳ 明朝" w:eastAsia="ＭＳ 明朝" w:hAnsi="ＭＳ 明朝" w:cs="ＭＳ Ｐゴシック"/>
                <w:kern w:val="0"/>
                <w:sz w:val="22"/>
                <w:szCs w:val="22"/>
              </w:rPr>
            </w:pPr>
            <w:r w:rsidRPr="00B254CD">
              <w:rPr>
                <w:rFonts w:asciiTheme="minorEastAsia" w:eastAsiaTheme="minorEastAsia" w:hAnsiTheme="minorEastAsia" w:cs="ＭＳ Ｐゴシック" w:hint="eastAsia"/>
                <w:kern w:val="0"/>
                <w:sz w:val="22"/>
                <w:szCs w:val="22"/>
              </w:rPr>
              <w:t>新宿区手をつなぐ親の会　副会長</w:t>
            </w:r>
          </w:p>
        </w:tc>
        <w:tc>
          <w:tcPr>
            <w:tcW w:w="2268" w:type="dxa"/>
            <w:shd w:val="clear" w:color="auto" w:fill="auto"/>
            <w:vAlign w:val="center"/>
            <w:hideMark/>
          </w:tcPr>
          <w:p w14:paraId="45D76A67" w14:textId="77777777" w:rsidR="00592A2D" w:rsidRPr="009B34A6" w:rsidRDefault="00592A2D" w:rsidP="00592A2D">
            <w:pPr>
              <w:widowControl/>
              <w:spacing w:line="300" w:lineRule="exact"/>
              <w:jc w:val="left"/>
              <w:rPr>
                <w:rFonts w:ascii="ＭＳ 明朝" w:eastAsia="ＭＳ 明朝" w:hAnsi="ＭＳ 明朝" w:cs="ＭＳ Ｐゴシック"/>
                <w:kern w:val="0"/>
                <w:sz w:val="22"/>
                <w:szCs w:val="22"/>
              </w:rPr>
            </w:pPr>
          </w:p>
        </w:tc>
      </w:tr>
      <w:tr w:rsidR="00592A2D" w:rsidRPr="001B3281" w14:paraId="48BDBE12" w14:textId="77777777" w:rsidTr="00592A2D">
        <w:trPr>
          <w:trHeight w:val="70"/>
        </w:trPr>
        <w:tc>
          <w:tcPr>
            <w:tcW w:w="1575" w:type="dxa"/>
            <w:shd w:val="clear" w:color="auto" w:fill="auto"/>
            <w:vAlign w:val="center"/>
          </w:tcPr>
          <w:p w14:paraId="1E0A43F8" w14:textId="77777777" w:rsidR="00592A2D" w:rsidRPr="00F93B23" w:rsidRDefault="00592A2D" w:rsidP="00592A2D">
            <w:pPr>
              <w:widowControl/>
              <w:spacing w:line="300" w:lineRule="exact"/>
              <w:jc w:val="left"/>
              <w:rPr>
                <w:rFonts w:ascii="ＭＳ 明朝" w:eastAsia="ＭＳ 明朝" w:hAnsi="ＭＳ 明朝" w:cs="ＭＳ Ｐゴシック"/>
                <w:kern w:val="0"/>
                <w:sz w:val="22"/>
                <w:szCs w:val="22"/>
              </w:rPr>
            </w:pPr>
            <w:r w:rsidRPr="00B254CD">
              <w:rPr>
                <w:rFonts w:asciiTheme="minorEastAsia" w:eastAsiaTheme="minorEastAsia" w:hAnsiTheme="minorEastAsia" w:cs="ＭＳ Ｐゴシック" w:hint="eastAsia"/>
                <w:kern w:val="0"/>
                <w:sz w:val="22"/>
                <w:szCs w:val="22"/>
              </w:rPr>
              <w:t>加藤　玲</w:t>
            </w:r>
          </w:p>
        </w:tc>
        <w:tc>
          <w:tcPr>
            <w:tcW w:w="5244" w:type="dxa"/>
            <w:shd w:val="clear" w:color="auto" w:fill="auto"/>
            <w:vAlign w:val="center"/>
          </w:tcPr>
          <w:p w14:paraId="0ADE39AB" w14:textId="1E552EC7" w:rsidR="00592A2D" w:rsidRPr="009B34A6" w:rsidRDefault="00592A2D" w:rsidP="00592A2D">
            <w:pPr>
              <w:widowControl/>
              <w:spacing w:line="300" w:lineRule="exact"/>
              <w:jc w:val="left"/>
              <w:rPr>
                <w:rFonts w:ascii="ＭＳ 明朝" w:eastAsia="ＭＳ 明朝" w:hAnsi="ＭＳ 明朝" w:cs="ＭＳ Ｐゴシック"/>
                <w:kern w:val="0"/>
                <w:sz w:val="22"/>
                <w:szCs w:val="22"/>
              </w:rPr>
            </w:pPr>
            <w:r w:rsidRPr="00B254CD">
              <w:rPr>
                <w:rFonts w:asciiTheme="minorEastAsia" w:eastAsiaTheme="minorEastAsia" w:hAnsiTheme="minorEastAsia" w:cs="ＭＳ Ｐゴシック" w:hint="eastAsia"/>
                <w:kern w:val="0"/>
                <w:sz w:val="22"/>
                <w:szCs w:val="22"/>
              </w:rPr>
              <w:t>新宿区精神障害者家族会</w:t>
            </w:r>
            <w:r>
              <w:rPr>
                <w:rFonts w:asciiTheme="minorEastAsia" w:eastAsiaTheme="minorEastAsia" w:hAnsiTheme="minorEastAsia" w:cs="ＭＳ Ｐゴシック" w:hint="eastAsia"/>
                <w:kern w:val="0"/>
                <w:sz w:val="22"/>
                <w:szCs w:val="22"/>
              </w:rPr>
              <w:t>新宿フレンズ</w:t>
            </w:r>
            <w:r w:rsidRPr="00B254CD">
              <w:rPr>
                <w:rFonts w:asciiTheme="minorEastAsia" w:eastAsiaTheme="minorEastAsia" w:hAnsiTheme="minorEastAsia" w:cs="ＭＳ Ｐゴシック" w:hint="eastAsia"/>
                <w:kern w:val="0"/>
                <w:sz w:val="22"/>
                <w:szCs w:val="22"/>
              </w:rPr>
              <w:t xml:space="preserve">　副会長</w:t>
            </w:r>
          </w:p>
        </w:tc>
        <w:tc>
          <w:tcPr>
            <w:tcW w:w="2268" w:type="dxa"/>
            <w:shd w:val="clear" w:color="auto" w:fill="auto"/>
            <w:vAlign w:val="center"/>
            <w:hideMark/>
          </w:tcPr>
          <w:p w14:paraId="0A570DEC" w14:textId="77777777" w:rsidR="00592A2D" w:rsidRPr="009B34A6" w:rsidRDefault="00592A2D" w:rsidP="00592A2D">
            <w:pPr>
              <w:widowControl/>
              <w:spacing w:line="300" w:lineRule="exact"/>
              <w:jc w:val="left"/>
              <w:rPr>
                <w:rFonts w:ascii="ＭＳ 明朝" w:eastAsia="ＭＳ 明朝" w:hAnsi="ＭＳ 明朝" w:cs="ＭＳ Ｐゴシック"/>
                <w:kern w:val="0"/>
                <w:sz w:val="22"/>
                <w:szCs w:val="22"/>
              </w:rPr>
            </w:pPr>
          </w:p>
        </w:tc>
      </w:tr>
      <w:tr w:rsidR="00B96D4B" w:rsidRPr="001B3281" w14:paraId="7297E29D" w14:textId="77777777" w:rsidTr="00A00BCE">
        <w:trPr>
          <w:trHeight w:val="70"/>
        </w:trPr>
        <w:tc>
          <w:tcPr>
            <w:tcW w:w="1575" w:type="dxa"/>
            <w:shd w:val="clear" w:color="auto" w:fill="auto"/>
            <w:vAlign w:val="center"/>
          </w:tcPr>
          <w:p w14:paraId="7297E29A" w14:textId="77777777" w:rsidR="00B96D4B" w:rsidRPr="00F93B23" w:rsidRDefault="000A7438" w:rsidP="00B96D4B">
            <w:pPr>
              <w:widowControl/>
              <w:spacing w:line="300" w:lineRule="exact"/>
              <w:jc w:val="left"/>
              <w:rPr>
                <w:rFonts w:ascii="ＭＳ 明朝" w:eastAsia="ＭＳ 明朝" w:hAnsi="ＭＳ 明朝" w:cs="ＭＳ Ｐゴシック"/>
                <w:kern w:val="0"/>
                <w:sz w:val="22"/>
                <w:szCs w:val="22"/>
              </w:rPr>
            </w:pPr>
            <w:r>
              <w:rPr>
                <w:rFonts w:asciiTheme="minorEastAsia" w:eastAsiaTheme="minorEastAsia" w:hAnsiTheme="minorEastAsia" w:cs="ＭＳ Ｐゴシック" w:hint="eastAsia"/>
                <w:kern w:val="0"/>
                <w:sz w:val="22"/>
                <w:szCs w:val="22"/>
              </w:rPr>
              <w:t>池邉　麻</w:t>
            </w:r>
            <w:r w:rsidR="00B96D4B" w:rsidRPr="00B254CD">
              <w:rPr>
                <w:rFonts w:asciiTheme="minorEastAsia" w:eastAsiaTheme="minorEastAsia" w:hAnsiTheme="minorEastAsia" w:cs="ＭＳ Ｐゴシック" w:hint="eastAsia"/>
                <w:kern w:val="0"/>
                <w:sz w:val="22"/>
                <w:szCs w:val="22"/>
              </w:rPr>
              <w:t>由子</w:t>
            </w:r>
          </w:p>
        </w:tc>
        <w:tc>
          <w:tcPr>
            <w:tcW w:w="5244" w:type="dxa"/>
            <w:shd w:val="clear" w:color="auto" w:fill="auto"/>
            <w:vAlign w:val="center"/>
          </w:tcPr>
          <w:p w14:paraId="7297E29B" w14:textId="77777777" w:rsidR="00B96D4B" w:rsidRPr="009B34A6" w:rsidRDefault="00B96D4B" w:rsidP="00B96D4B">
            <w:pPr>
              <w:widowControl/>
              <w:spacing w:line="300" w:lineRule="exact"/>
              <w:jc w:val="left"/>
              <w:rPr>
                <w:rFonts w:ascii="ＭＳ 明朝" w:eastAsia="ＭＳ 明朝" w:hAnsi="ＭＳ 明朝" w:cs="ＭＳ Ｐゴシック"/>
                <w:kern w:val="0"/>
                <w:sz w:val="22"/>
                <w:szCs w:val="22"/>
              </w:rPr>
            </w:pPr>
            <w:r w:rsidRPr="00B254CD">
              <w:rPr>
                <w:rFonts w:asciiTheme="minorEastAsia" w:eastAsiaTheme="minorEastAsia" w:hAnsiTheme="minorEastAsia" w:cs="ＭＳ Ｐゴシック" w:hint="eastAsia"/>
                <w:kern w:val="0"/>
                <w:sz w:val="22"/>
                <w:szCs w:val="22"/>
              </w:rPr>
              <w:t>新宿区肢体不自由児者父母の会　会長</w:t>
            </w:r>
          </w:p>
        </w:tc>
        <w:tc>
          <w:tcPr>
            <w:tcW w:w="2268" w:type="dxa"/>
            <w:shd w:val="clear" w:color="auto" w:fill="auto"/>
            <w:vAlign w:val="center"/>
            <w:hideMark/>
          </w:tcPr>
          <w:p w14:paraId="7297E29C" w14:textId="77777777" w:rsidR="00B96D4B" w:rsidRPr="00DD5D78" w:rsidRDefault="00B96D4B" w:rsidP="00B96D4B">
            <w:pPr>
              <w:widowControl/>
              <w:spacing w:line="300" w:lineRule="exact"/>
              <w:jc w:val="left"/>
              <w:rPr>
                <w:rFonts w:ascii="ＭＳ 明朝" w:eastAsia="ＭＳ 明朝" w:hAnsi="ＭＳ 明朝" w:cs="ＭＳ Ｐゴシック"/>
                <w:strike/>
                <w:kern w:val="0"/>
                <w:sz w:val="22"/>
                <w:szCs w:val="22"/>
              </w:rPr>
            </w:pPr>
          </w:p>
        </w:tc>
      </w:tr>
      <w:tr w:rsidR="00B96D4B" w:rsidRPr="001B3281" w14:paraId="7297E2AA" w14:textId="77777777" w:rsidTr="00EF65CE">
        <w:trPr>
          <w:trHeight w:val="70"/>
        </w:trPr>
        <w:tc>
          <w:tcPr>
            <w:tcW w:w="1575" w:type="dxa"/>
            <w:shd w:val="clear" w:color="auto" w:fill="auto"/>
            <w:vAlign w:val="center"/>
          </w:tcPr>
          <w:p w14:paraId="7297E2A6" w14:textId="251CE333" w:rsidR="00B96D4B" w:rsidRPr="00F93B23" w:rsidRDefault="00592A2D" w:rsidP="00B96D4B">
            <w:pPr>
              <w:widowControl/>
              <w:spacing w:line="300" w:lineRule="exact"/>
              <w:jc w:val="left"/>
              <w:rPr>
                <w:rFonts w:ascii="ＭＳ 明朝" w:eastAsia="ＭＳ 明朝" w:hAnsi="ＭＳ 明朝" w:cs="ＭＳ Ｐゴシック"/>
                <w:kern w:val="0"/>
                <w:sz w:val="22"/>
                <w:szCs w:val="22"/>
              </w:rPr>
            </w:pPr>
            <w:r>
              <w:rPr>
                <w:rFonts w:asciiTheme="minorEastAsia" w:eastAsiaTheme="minorEastAsia" w:hAnsiTheme="minorEastAsia" w:cs="ＭＳ Ｐゴシック" w:hint="eastAsia"/>
                <w:kern w:val="0"/>
                <w:sz w:val="22"/>
                <w:szCs w:val="22"/>
              </w:rPr>
              <w:t>志村　泰子</w:t>
            </w:r>
          </w:p>
        </w:tc>
        <w:tc>
          <w:tcPr>
            <w:tcW w:w="5244" w:type="dxa"/>
            <w:shd w:val="clear" w:color="auto" w:fill="auto"/>
            <w:vAlign w:val="center"/>
          </w:tcPr>
          <w:p w14:paraId="7297E2A8" w14:textId="1E558CE4" w:rsidR="00B96D4B" w:rsidRPr="00592A2D" w:rsidRDefault="00592A2D" w:rsidP="00B96D4B">
            <w:pPr>
              <w:widowControl/>
              <w:spacing w:line="30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箪笥町</w:t>
            </w:r>
            <w:r w:rsidR="00B96D4B" w:rsidRPr="00B254CD">
              <w:rPr>
                <w:rFonts w:asciiTheme="minorEastAsia" w:eastAsiaTheme="minorEastAsia" w:hAnsiTheme="minorEastAsia" w:cs="ＭＳ Ｐゴシック" w:hint="eastAsia"/>
                <w:kern w:val="0"/>
                <w:sz w:val="22"/>
                <w:szCs w:val="22"/>
              </w:rPr>
              <w:t>地区民生委員・児童委員協議会</w:t>
            </w:r>
            <w:r w:rsidR="00CC4148">
              <w:rPr>
                <w:rFonts w:asciiTheme="minorEastAsia" w:eastAsiaTheme="minorEastAsia" w:hAnsiTheme="minorEastAsia" w:cs="ＭＳ Ｐゴシック" w:hint="eastAsia"/>
                <w:kern w:val="0"/>
                <w:sz w:val="22"/>
                <w:szCs w:val="22"/>
              </w:rPr>
              <w:t xml:space="preserve">　</w:t>
            </w:r>
            <w:r w:rsidR="00B96D4B" w:rsidRPr="00B254CD">
              <w:rPr>
                <w:rFonts w:asciiTheme="minorEastAsia" w:eastAsiaTheme="minorEastAsia" w:hAnsiTheme="minorEastAsia" w:cs="ＭＳ Ｐゴシック" w:hint="eastAsia"/>
                <w:kern w:val="0"/>
                <w:sz w:val="22"/>
                <w:szCs w:val="22"/>
              </w:rPr>
              <w:t>会長</w:t>
            </w:r>
          </w:p>
        </w:tc>
        <w:tc>
          <w:tcPr>
            <w:tcW w:w="2268" w:type="dxa"/>
            <w:shd w:val="clear" w:color="auto" w:fill="auto"/>
            <w:vAlign w:val="center"/>
            <w:hideMark/>
          </w:tcPr>
          <w:p w14:paraId="7297E2A9" w14:textId="77777777" w:rsidR="00B96D4B" w:rsidRPr="009B34A6" w:rsidRDefault="00B96D4B" w:rsidP="00B96D4B">
            <w:pPr>
              <w:widowControl/>
              <w:spacing w:line="300" w:lineRule="exact"/>
              <w:jc w:val="left"/>
              <w:rPr>
                <w:rFonts w:ascii="ＭＳ 明朝" w:eastAsia="ＭＳ 明朝" w:hAnsi="ＭＳ 明朝" w:cs="ＭＳ Ｐゴシック"/>
                <w:kern w:val="0"/>
                <w:sz w:val="22"/>
                <w:szCs w:val="22"/>
              </w:rPr>
            </w:pPr>
          </w:p>
        </w:tc>
      </w:tr>
      <w:tr w:rsidR="00B96D4B" w:rsidRPr="001B3281" w14:paraId="7297E2AE" w14:textId="77777777" w:rsidTr="00EF65CE">
        <w:trPr>
          <w:trHeight w:val="70"/>
        </w:trPr>
        <w:tc>
          <w:tcPr>
            <w:tcW w:w="1575" w:type="dxa"/>
            <w:shd w:val="clear" w:color="auto" w:fill="auto"/>
            <w:vAlign w:val="center"/>
            <w:hideMark/>
          </w:tcPr>
          <w:p w14:paraId="7297E2AB" w14:textId="3BF0EF56" w:rsidR="00B96D4B" w:rsidRPr="00B254CD" w:rsidRDefault="00592A2D" w:rsidP="00B96D4B">
            <w:pPr>
              <w:widowControl/>
              <w:spacing w:line="24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関原　陽子</w:t>
            </w:r>
          </w:p>
        </w:tc>
        <w:tc>
          <w:tcPr>
            <w:tcW w:w="5244" w:type="dxa"/>
            <w:shd w:val="clear" w:color="auto" w:fill="auto"/>
            <w:vAlign w:val="center"/>
            <w:hideMark/>
          </w:tcPr>
          <w:p w14:paraId="7297E2AC" w14:textId="77777777" w:rsidR="00B96D4B" w:rsidRPr="00B254CD" w:rsidRDefault="00B96D4B" w:rsidP="00B96D4B">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noProof/>
                <w:kern w:val="0"/>
                <w:sz w:val="22"/>
                <w:szCs w:val="22"/>
              </w:rPr>
              <w:drawing>
                <wp:anchor distT="0" distB="0" distL="114300" distR="114300" simplePos="0" relativeHeight="251868160" behindDoc="1" locked="0" layoutInCell="1" allowOverlap="1" wp14:anchorId="7297E485" wp14:editId="0AA6AAF5">
                  <wp:simplePos x="0" y="0"/>
                  <wp:positionH relativeFrom="page">
                    <wp:posOffset>543560</wp:posOffset>
                  </wp:positionH>
                  <wp:positionV relativeFrom="page">
                    <wp:posOffset>9436735</wp:posOffset>
                  </wp:positionV>
                  <wp:extent cx="713105" cy="713105"/>
                  <wp:effectExtent l="0" t="0" r="0" b="0"/>
                  <wp:wrapNone/>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8"/>
                          <pic:cNvPicPr>
                            <a:picLocks noChangeAspect="1" noChangeArrowheads="1"/>
                          </pic:cNvPicPr>
                        </pic:nvPicPr>
                        <pic:blipFill>
                          <a:blip r:embed="rId25"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4CD">
              <w:rPr>
                <w:rFonts w:asciiTheme="minorEastAsia" w:eastAsiaTheme="minorEastAsia" w:hAnsiTheme="minorEastAsia" w:cs="ＭＳ Ｐゴシック" w:hint="eastAsia"/>
                <w:kern w:val="0"/>
                <w:sz w:val="22"/>
                <w:szCs w:val="22"/>
              </w:rPr>
              <w:t>福祉部長</w:t>
            </w:r>
          </w:p>
        </w:tc>
        <w:tc>
          <w:tcPr>
            <w:tcW w:w="2268" w:type="dxa"/>
            <w:shd w:val="clear" w:color="auto" w:fill="auto"/>
            <w:vAlign w:val="center"/>
            <w:hideMark/>
          </w:tcPr>
          <w:p w14:paraId="7297E2AD" w14:textId="77777777" w:rsidR="00B96D4B" w:rsidRPr="009B34A6" w:rsidRDefault="00B96D4B" w:rsidP="00B96D4B">
            <w:pPr>
              <w:widowControl/>
              <w:spacing w:line="300" w:lineRule="exact"/>
              <w:jc w:val="left"/>
              <w:rPr>
                <w:rFonts w:ascii="ＭＳ 明朝" w:eastAsia="ＭＳ 明朝" w:hAnsi="ＭＳ 明朝" w:cs="ＭＳ Ｐゴシック"/>
                <w:kern w:val="0"/>
                <w:sz w:val="22"/>
                <w:szCs w:val="22"/>
              </w:rPr>
            </w:pPr>
          </w:p>
        </w:tc>
      </w:tr>
    </w:tbl>
    <w:p w14:paraId="7297E2AF" w14:textId="77777777" w:rsidR="00EF65CE" w:rsidRPr="001B3281" w:rsidRDefault="00EF65CE">
      <w:pPr>
        <w:widowControl/>
        <w:jc w:val="left"/>
        <w:rPr>
          <w:rFonts w:ascii="ＭＳ 明朝" w:eastAsia="ＭＳ 明朝"/>
        </w:rPr>
      </w:pPr>
    </w:p>
    <w:p w14:paraId="543EFC32" w14:textId="6E918837" w:rsidR="001E3399" w:rsidRDefault="00E85D5D" w:rsidP="00D81B5F">
      <w:pPr>
        <w:spacing w:line="240" w:lineRule="exact"/>
        <w:ind w:rightChars="20" w:right="49"/>
        <w:rPr>
          <w:rFonts w:ascii="ＭＳ ゴシック" w:eastAsia="ＭＳ ゴシック" w:hAnsi="ＭＳ ゴシック"/>
          <w:color w:val="000000"/>
          <w:sz w:val="20"/>
          <w:szCs w:val="20"/>
        </w:rPr>
      </w:pPr>
      <w:r>
        <w:rPr>
          <w:noProof/>
        </w:rPr>
        <w:drawing>
          <wp:anchor distT="0" distB="0" distL="114300" distR="114300" simplePos="0" relativeHeight="251943936" behindDoc="0" locked="0" layoutInCell="1" allowOverlap="1" wp14:anchorId="6023A38F" wp14:editId="36F92C7B">
            <wp:simplePos x="0" y="0"/>
            <wp:positionH relativeFrom="page">
              <wp:posOffset>6301105</wp:posOffset>
            </wp:positionH>
            <wp:positionV relativeFrom="page">
              <wp:posOffset>9432925</wp:posOffset>
            </wp:positionV>
            <wp:extent cx="709200" cy="709200"/>
            <wp:effectExtent l="0" t="0" r="0" b="0"/>
            <wp:wrapNone/>
            <wp:docPr id="380" name="JAVISCODE231-418"/>
            <wp:cNvGraphicFramePr/>
            <a:graphic xmlns:a="http://schemas.openxmlformats.org/drawingml/2006/main">
              <a:graphicData uri="http://schemas.openxmlformats.org/drawingml/2006/picture">
                <pic:pic xmlns:pic="http://schemas.openxmlformats.org/drawingml/2006/picture">
                  <pic:nvPicPr>
                    <pic:cNvPr id="380" name="JAVISCODE231-418"/>
                    <pic:cNvPicPr/>
                  </pic:nvPicPr>
                  <pic:blipFill>
                    <a:blip r:embed="rId27"/>
                    <a:stretch>
                      <a:fillRect/>
                    </a:stretch>
                  </pic:blipFill>
                  <pic:spPr>
                    <a:xfrm>
                      <a:off x="0" y="0"/>
                      <a:ext cx="709200" cy="709200"/>
                    </a:xfrm>
                    <a:prstGeom prst="rect">
                      <a:avLst/>
                    </a:prstGeom>
                  </pic:spPr>
                </pic:pic>
              </a:graphicData>
            </a:graphic>
            <wp14:sizeRelH relativeFrom="margin">
              <wp14:pctWidth>0</wp14:pctWidth>
            </wp14:sizeRelH>
            <wp14:sizeRelV relativeFrom="margin">
              <wp14:pctHeight>0</wp14:pctHeight>
            </wp14:sizeRelV>
          </wp:anchor>
        </w:drawing>
      </w:r>
    </w:p>
    <w:p w14:paraId="0A5C7F91" w14:textId="39EE6560" w:rsidR="001E3399" w:rsidRPr="001E3399" w:rsidRDefault="001E3399" w:rsidP="00D81B5F">
      <w:pPr>
        <w:ind w:rightChars="20" w:right="49"/>
        <w:rPr>
          <w:rFonts w:ascii="ＭＳ ゴシック" w:eastAsia="ＭＳ ゴシック" w:hAnsi="ＭＳ ゴシック"/>
          <w:color w:val="000000"/>
          <w:sz w:val="20"/>
          <w:szCs w:val="20"/>
        </w:rPr>
      </w:pPr>
      <w:r w:rsidRPr="005842D1">
        <w:rPr>
          <w:rFonts w:ascii="ＭＳ ゴシック" w:eastAsia="ＭＳ ゴシック" w:hAnsi="ＭＳ ゴシック" w:hint="eastAsia"/>
          <w:sz w:val="28"/>
          <w:szCs w:val="28"/>
        </w:rPr>
        <w:t>（</w:t>
      </w:r>
      <w:r>
        <w:rPr>
          <w:rFonts w:ascii="ＭＳ ゴシック" w:eastAsia="ＭＳ ゴシック" w:hAnsi="ＭＳ ゴシック"/>
          <w:sz w:val="28"/>
          <w:szCs w:val="28"/>
        </w:rPr>
        <w:t>5</w:t>
      </w:r>
      <w:r w:rsidRPr="005842D1">
        <w:rPr>
          <w:rFonts w:ascii="ＭＳ ゴシック" w:eastAsia="ＭＳ ゴシック" w:hAnsi="ＭＳ ゴシック" w:hint="eastAsia"/>
          <w:sz w:val="28"/>
          <w:szCs w:val="28"/>
        </w:rPr>
        <w:t>）</w:t>
      </w:r>
      <w:r w:rsidRPr="00E91975">
        <w:rPr>
          <w:rFonts w:ascii="ＭＳ ゴシック" w:eastAsia="ＭＳ ゴシック" w:hAnsi="ＭＳ ゴシック" w:hint="eastAsia"/>
          <w:color w:val="000000"/>
          <w:sz w:val="28"/>
          <w:szCs w:val="28"/>
        </w:rPr>
        <w:t>新宿区障害者施策推進協議会</w:t>
      </w:r>
      <w:r>
        <w:rPr>
          <w:rFonts w:ascii="ＭＳ ゴシック" w:eastAsia="ＭＳ ゴシック" w:hAnsi="ＭＳ ゴシック" w:hint="eastAsia"/>
          <w:color w:val="000000"/>
          <w:sz w:val="28"/>
          <w:szCs w:val="28"/>
        </w:rPr>
        <w:t xml:space="preserve">　議事内容</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410"/>
        <w:gridCol w:w="5244"/>
      </w:tblGrid>
      <w:tr w:rsidR="008A5F77" w:rsidRPr="001B3281" w14:paraId="7297E328" w14:textId="77777777" w:rsidTr="00F07107">
        <w:trPr>
          <w:trHeight w:val="186"/>
        </w:trPr>
        <w:tc>
          <w:tcPr>
            <w:tcW w:w="1305" w:type="dxa"/>
            <w:shd w:val="clear" w:color="auto" w:fill="CCECFF"/>
            <w:vAlign w:val="center"/>
          </w:tcPr>
          <w:p w14:paraId="7297E325" w14:textId="0727B635" w:rsidR="008A5F77" w:rsidRPr="008A5F77" w:rsidRDefault="00371CC4" w:rsidP="007E55AF">
            <w:pPr>
              <w:jc w:val="center"/>
              <w:rPr>
                <w:rFonts w:ascii="ＭＳ ゴシック" w:eastAsia="ＭＳ ゴシック" w:hAnsi="ＭＳ ゴシック"/>
                <w:b/>
                <w:sz w:val="22"/>
                <w:szCs w:val="22"/>
              </w:rPr>
            </w:pPr>
            <w:r>
              <w:rPr>
                <w:rFonts w:ascii="ＭＳ ゴシック" w:eastAsia="ＭＳ ゴシック" w:hAnsi="ＭＳ ゴシック" w:hint="eastAsia"/>
                <w:noProof/>
                <w:sz w:val="28"/>
                <w:szCs w:val="28"/>
              </w:rPr>
              <w:drawing>
                <wp:anchor distT="0" distB="0" distL="114300" distR="114300" simplePos="0" relativeHeight="251905024" behindDoc="0" locked="0" layoutInCell="1" allowOverlap="1" wp14:anchorId="7297E487" wp14:editId="102C3C5C">
                  <wp:simplePos x="0" y="0"/>
                  <wp:positionH relativeFrom="page">
                    <wp:posOffset>540385</wp:posOffset>
                  </wp:positionH>
                  <wp:positionV relativeFrom="page">
                    <wp:posOffset>9432925</wp:posOffset>
                  </wp:positionV>
                  <wp:extent cx="716400" cy="716400"/>
                  <wp:effectExtent l="0" t="0" r="7620" b="7620"/>
                  <wp:wrapNone/>
                  <wp:docPr id="240" name="JAVISCODE01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07072" behindDoc="0" locked="0" layoutInCell="1" allowOverlap="1" wp14:anchorId="7297E489" wp14:editId="0C144874">
                  <wp:simplePos x="0" y="0"/>
                  <wp:positionH relativeFrom="page">
                    <wp:posOffset>6301105</wp:posOffset>
                  </wp:positionH>
                  <wp:positionV relativeFrom="page">
                    <wp:posOffset>9432925</wp:posOffset>
                  </wp:positionV>
                  <wp:extent cx="716400" cy="716400"/>
                  <wp:effectExtent l="0" t="0" r="7620" b="7620"/>
                  <wp:wrapNone/>
                  <wp:docPr id="241" name="JAVISCODE0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8A5F77" w:rsidRPr="008A5F77">
              <w:rPr>
                <w:rFonts w:ascii="ＭＳ ゴシック" w:eastAsia="ＭＳ ゴシック" w:hAnsi="ＭＳ ゴシック" w:hint="eastAsia"/>
                <w:b/>
                <w:sz w:val="22"/>
                <w:szCs w:val="22"/>
              </w:rPr>
              <w:t>開催日</w:t>
            </w:r>
          </w:p>
        </w:tc>
        <w:tc>
          <w:tcPr>
            <w:tcW w:w="2410" w:type="dxa"/>
            <w:shd w:val="clear" w:color="auto" w:fill="CCECFF"/>
            <w:vAlign w:val="center"/>
          </w:tcPr>
          <w:p w14:paraId="7297E326" w14:textId="77777777" w:rsidR="008A5F77" w:rsidRPr="008A5F77" w:rsidRDefault="008A5F77" w:rsidP="007E55AF">
            <w:pPr>
              <w:jc w:val="center"/>
              <w:rPr>
                <w:rFonts w:ascii="ＭＳ ゴシック" w:eastAsia="ＭＳ ゴシック" w:hAnsi="ＭＳ ゴシック"/>
                <w:b/>
                <w:sz w:val="21"/>
                <w:szCs w:val="21"/>
              </w:rPr>
            </w:pPr>
            <w:r w:rsidRPr="008A5F77">
              <w:rPr>
                <w:rFonts w:ascii="ＭＳ ゴシック" w:eastAsia="ＭＳ ゴシック" w:hAnsi="ＭＳ ゴシック" w:hint="eastAsia"/>
                <w:b/>
                <w:sz w:val="21"/>
                <w:szCs w:val="21"/>
              </w:rPr>
              <w:t>推進協議会・専門部会</w:t>
            </w:r>
          </w:p>
        </w:tc>
        <w:tc>
          <w:tcPr>
            <w:tcW w:w="5244" w:type="dxa"/>
            <w:shd w:val="clear" w:color="auto" w:fill="CCECFF"/>
            <w:vAlign w:val="center"/>
          </w:tcPr>
          <w:p w14:paraId="7297E327" w14:textId="77777777" w:rsidR="008A5F77" w:rsidRPr="008A5F77" w:rsidRDefault="008A5F77" w:rsidP="007E55AF">
            <w:pPr>
              <w:jc w:val="center"/>
              <w:rPr>
                <w:rFonts w:ascii="ＭＳ ゴシック" w:eastAsia="ＭＳ ゴシック" w:hAnsi="ＭＳ ゴシック"/>
                <w:b/>
                <w:sz w:val="22"/>
                <w:szCs w:val="22"/>
              </w:rPr>
            </w:pPr>
            <w:r w:rsidRPr="008A5F77">
              <w:rPr>
                <w:rFonts w:ascii="ＭＳ ゴシック" w:eastAsia="ＭＳ ゴシック" w:hAnsi="ＭＳ ゴシック" w:hint="eastAsia"/>
                <w:b/>
                <w:sz w:val="22"/>
                <w:szCs w:val="22"/>
              </w:rPr>
              <w:t>議　　事</w:t>
            </w:r>
          </w:p>
        </w:tc>
      </w:tr>
      <w:tr w:rsidR="00F974E3" w:rsidRPr="001B3281" w14:paraId="321D68BB" w14:textId="77777777" w:rsidTr="00F07107">
        <w:trPr>
          <w:trHeight w:val="186"/>
        </w:trPr>
        <w:tc>
          <w:tcPr>
            <w:tcW w:w="1305" w:type="dxa"/>
            <w:vAlign w:val="center"/>
          </w:tcPr>
          <w:p w14:paraId="3D7CBE44" w14:textId="77777777" w:rsidR="00F974E3" w:rsidRDefault="00F974E3"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平成30年</w:t>
            </w:r>
          </w:p>
          <w:p w14:paraId="4DCE8485" w14:textId="14B40E00" w:rsidR="00F974E3" w:rsidRPr="00A43DB4" w:rsidRDefault="00CC4148"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7</w:t>
            </w:r>
            <w:r w:rsidR="00F974E3">
              <w:rPr>
                <w:rFonts w:ascii="ＭＳ 明朝" w:eastAsia="ＭＳ 明朝" w:hAnsi="ＭＳ 明朝" w:hint="eastAsia"/>
                <w:spacing w:val="-6"/>
                <w:sz w:val="22"/>
                <w:szCs w:val="22"/>
              </w:rPr>
              <w:t>月</w:t>
            </w:r>
            <w:r>
              <w:rPr>
                <w:rFonts w:ascii="ＭＳ 明朝" w:eastAsia="ＭＳ 明朝" w:hAnsi="ＭＳ 明朝" w:hint="eastAsia"/>
                <w:spacing w:val="-6"/>
                <w:sz w:val="22"/>
                <w:szCs w:val="22"/>
              </w:rPr>
              <w:t>31</w:t>
            </w:r>
            <w:r w:rsidR="00F974E3">
              <w:rPr>
                <w:rFonts w:ascii="ＭＳ 明朝" w:eastAsia="ＭＳ 明朝" w:hAnsi="ＭＳ 明朝" w:hint="eastAsia"/>
                <w:spacing w:val="-6"/>
                <w:sz w:val="22"/>
                <w:szCs w:val="22"/>
              </w:rPr>
              <w:t>日</w:t>
            </w:r>
          </w:p>
        </w:tc>
        <w:tc>
          <w:tcPr>
            <w:tcW w:w="2410" w:type="dxa"/>
            <w:vAlign w:val="center"/>
          </w:tcPr>
          <w:p w14:paraId="40E92D13" w14:textId="77777777" w:rsidR="00F974E3" w:rsidRDefault="00F974E3"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平成30年度</w:t>
            </w:r>
          </w:p>
          <w:p w14:paraId="06BEB7BD" w14:textId="10A4F0D5" w:rsidR="00F974E3" w:rsidRPr="00A43DB4" w:rsidRDefault="00F974E3"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第1回新宿区障害者施策推進協議会</w:t>
            </w:r>
          </w:p>
        </w:tc>
        <w:tc>
          <w:tcPr>
            <w:tcW w:w="5244" w:type="dxa"/>
            <w:vAlign w:val="center"/>
          </w:tcPr>
          <w:p w14:paraId="714123B2" w14:textId="77777777" w:rsidR="002E18E5" w:rsidRDefault="002E18E5"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①</w:t>
            </w:r>
            <w:r w:rsidRPr="002E18E5">
              <w:rPr>
                <w:rFonts w:ascii="ＭＳ 明朝" w:eastAsia="ＭＳ 明朝" w:hAnsi="ＭＳ 明朝" w:hint="eastAsia"/>
                <w:sz w:val="22"/>
                <w:szCs w:val="22"/>
              </w:rPr>
              <w:t>第4期新宿区障害福祉計画に係る成果目標の平成29年度実績及び評価について</w:t>
            </w:r>
            <w:r>
              <w:rPr>
                <w:rFonts w:ascii="ＭＳ 明朝" w:eastAsia="ＭＳ 明朝" w:hAnsi="ＭＳ 明朝" w:hint="eastAsia"/>
                <w:sz w:val="22"/>
                <w:szCs w:val="22"/>
              </w:rPr>
              <w:t xml:space="preserve"> </w:t>
            </w:r>
          </w:p>
          <w:p w14:paraId="0E2E06C6" w14:textId="77777777" w:rsidR="002E18E5" w:rsidRDefault="002E18E5"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②</w:t>
            </w:r>
            <w:r w:rsidRPr="002E18E5">
              <w:rPr>
                <w:rFonts w:ascii="ＭＳ 明朝" w:eastAsia="ＭＳ 明朝" w:hAnsi="ＭＳ 明朝" w:hint="eastAsia"/>
                <w:sz w:val="22"/>
                <w:szCs w:val="22"/>
              </w:rPr>
              <w:t>障害者総合支援法の改正に伴う今年度の新事業について</w:t>
            </w:r>
          </w:p>
          <w:p w14:paraId="15950FF9" w14:textId="77777777" w:rsidR="002E18E5" w:rsidRDefault="002E18E5"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③</w:t>
            </w:r>
            <w:r w:rsidRPr="002E18E5">
              <w:rPr>
                <w:rFonts w:ascii="ＭＳ 明朝" w:eastAsia="ＭＳ 明朝" w:hAnsi="ＭＳ 明朝" w:hint="eastAsia"/>
                <w:sz w:val="22"/>
                <w:szCs w:val="22"/>
              </w:rPr>
              <w:t>新宿区第一次実行計画について</w:t>
            </w:r>
          </w:p>
          <w:p w14:paraId="1CB489C9" w14:textId="77777777" w:rsidR="002E18E5" w:rsidRDefault="002E18E5"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④</w:t>
            </w:r>
            <w:r w:rsidRPr="002E18E5">
              <w:rPr>
                <w:rFonts w:ascii="ＭＳ 明朝" w:eastAsia="ＭＳ 明朝" w:hAnsi="ＭＳ 明朝" w:hint="eastAsia"/>
                <w:sz w:val="22"/>
                <w:szCs w:val="22"/>
              </w:rPr>
              <w:t>東京都心身障害者医療費助成制度の条例等改正について</w:t>
            </w:r>
          </w:p>
          <w:p w14:paraId="755EE135" w14:textId="77777777" w:rsidR="002E18E5" w:rsidRDefault="002E18E5"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⑤</w:t>
            </w:r>
            <w:r w:rsidRPr="002E18E5">
              <w:rPr>
                <w:rFonts w:ascii="ＭＳ 明朝" w:eastAsia="ＭＳ 明朝" w:hAnsi="ＭＳ 明朝" w:hint="eastAsia"/>
                <w:sz w:val="22"/>
                <w:szCs w:val="22"/>
              </w:rPr>
              <w:t>東京都障害者への理解促進及び差別解消の推進に関する条例について</w:t>
            </w:r>
          </w:p>
          <w:p w14:paraId="5D9B83D5" w14:textId="77A022B2" w:rsidR="00F974E3" w:rsidRPr="002E18E5" w:rsidRDefault="002E18E5"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⑥</w:t>
            </w:r>
            <w:r w:rsidRPr="002E18E5">
              <w:rPr>
                <w:rFonts w:ascii="ＭＳ 明朝" w:eastAsia="ＭＳ 明朝" w:hAnsi="ＭＳ 明朝" w:hint="eastAsia"/>
                <w:sz w:val="22"/>
                <w:szCs w:val="22"/>
              </w:rPr>
              <w:t>第4次障害者基本計画について</w:t>
            </w:r>
          </w:p>
        </w:tc>
      </w:tr>
      <w:tr w:rsidR="00F974E3" w:rsidRPr="001B3281" w14:paraId="6855E27C" w14:textId="77777777" w:rsidTr="00F07107">
        <w:trPr>
          <w:trHeight w:val="186"/>
        </w:trPr>
        <w:tc>
          <w:tcPr>
            <w:tcW w:w="1305" w:type="dxa"/>
            <w:vAlign w:val="center"/>
          </w:tcPr>
          <w:p w14:paraId="64D7B6D5" w14:textId="77777777" w:rsidR="00F974E3" w:rsidRDefault="00F974E3"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平成30年</w:t>
            </w:r>
          </w:p>
          <w:p w14:paraId="3E52A730" w14:textId="5D26942B" w:rsidR="00F974E3" w:rsidRDefault="00F974E3"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3月27日</w:t>
            </w:r>
          </w:p>
        </w:tc>
        <w:tc>
          <w:tcPr>
            <w:tcW w:w="2410" w:type="dxa"/>
            <w:vAlign w:val="center"/>
          </w:tcPr>
          <w:p w14:paraId="7AA1D534" w14:textId="77777777" w:rsidR="00F974E3" w:rsidRDefault="00F974E3"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平成30年度</w:t>
            </w:r>
          </w:p>
          <w:p w14:paraId="03E4A280" w14:textId="14676285" w:rsidR="00F974E3" w:rsidRPr="00A43DB4" w:rsidRDefault="00F974E3"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第2回新宿区障害者施策推進協議会</w:t>
            </w:r>
          </w:p>
        </w:tc>
        <w:tc>
          <w:tcPr>
            <w:tcW w:w="5244" w:type="dxa"/>
            <w:vAlign w:val="center"/>
          </w:tcPr>
          <w:p w14:paraId="292D6231" w14:textId="3B9C104B" w:rsidR="002E18E5" w:rsidRDefault="002E18E5"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①</w:t>
            </w:r>
            <w:r w:rsidRPr="002E18E5">
              <w:rPr>
                <w:rFonts w:ascii="ＭＳ 明朝" w:eastAsia="ＭＳ 明朝" w:hAnsi="ＭＳ 明朝" w:hint="eastAsia"/>
                <w:sz w:val="22"/>
                <w:szCs w:val="22"/>
              </w:rPr>
              <w:t>第1期</w:t>
            </w:r>
            <w:r w:rsidR="00ED5ECC">
              <w:rPr>
                <w:rFonts w:ascii="ＭＳ 明朝" w:eastAsia="ＭＳ 明朝" w:hAnsi="ＭＳ 明朝" w:hint="eastAsia"/>
                <w:sz w:val="22"/>
                <w:szCs w:val="22"/>
              </w:rPr>
              <w:t>新宿区</w:t>
            </w:r>
            <w:r w:rsidRPr="002E18E5">
              <w:rPr>
                <w:rFonts w:ascii="ＭＳ 明朝" w:eastAsia="ＭＳ 明朝" w:hAnsi="ＭＳ 明朝" w:hint="eastAsia"/>
                <w:sz w:val="22"/>
                <w:szCs w:val="22"/>
              </w:rPr>
              <w:t>障害児福祉計画・第5期</w:t>
            </w:r>
            <w:r w:rsidR="00ED5ECC">
              <w:rPr>
                <w:rFonts w:ascii="ＭＳ 明朝" w:eastAsia="ＭＳ 明朝" w:hAnsi="ＭＳ 明朝" w:hint="eastAsia"/>
                <w:sz w:val="22"/>
                <w:szCs w:val="22"/>
              </w:rPr>
              <w:t>新宿区</w:t>
            </w:r>
            <w:r w:rsidRPr="002E18E5">
              <w:rPr>
                <w:rFonts w:ascii="ＭＳ 明朝" w:eastAsia="ＭＳ 明朝" w:hAnsi="ＭＳ 明朝" w:hint="eastAsia"/>
                <w:sz w:val="22"/>
                <w:szCs w:val="22"/>
              </w:rPr>
              <w:t>障害福祉計画の評価方法について</w:t>
            </w:r>
          </w:p>
          <w:p w14:paraId="5BDE763A" w14:textId="4E3AFB62" w:rsidR="002E18E5" w:rsidRDefault="002E18E5"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②</w:t>
            </w:r>
            <w:r w:rsidRPr="002E18E5">
              <w:rPr>
                <w:rFonts w:ascii="ＭＳ 明朝" w:eastAsia="ＭＳ 明朝" w:hAnsi="ＭＳ 明朝" w:hint="eastAsia"/>
                <w:sz w:val="22"/>
                <w:szCs w:val="22"/>
              </w:rPr>
              <w:t>第2期</w:t>
            </w:r>
            <w:r w:rsidR="00ED5ECC">
              <w:rPr>
                <w:rFonts w:ascii="ＭＳ 明朝" w:eastAsia="ＭＳ 明朝" w:hAnsi="ＭＳ 明朝" w:hint="eastAsia"/>
                <w:sz w:val="22"/>
                <w:szCs w:val="22"/>
              </w:rPr>
              <w:t>新宿区</w:t>
            </w:r>
            <w:r w:rsidRPr="002E18E5">
              <w:rPr>
                <w:rFonts w:ascii="ＭＳ 明朝" w:eastAsia="ＭＳ 明朝" w:hAnsi="ＭＳ 明朝" w:hint="eastAsia"/>
                <w:sz w:val="22"/>
                <w:szCs w:val="22"/>
              </w:rPr>
              <w:t>障害児福祉計画・第6期</w:t>
            </w:r>
            <w:r w:rsidR="00ED5ECC">
              <w:rPr>
                <w:rFonts w:ascii="ＭＳ 明朝" w:eastAsia="ＭＳ 明朝" w:hAnsi="ＭＳ 明朝" w:hint="eastAsia"/>
                <w:sz w:val="22"/>
                <w:szCs w:val="22"/>
              </w:rPr>
              <w:t>新宿区</w:t>
            </w:r>
            <w:r w:rsidRPr="002E18E5">
              <w:rPr>
                <w:rFonts w:ascii="ＭＳ 明朝" w:eastAsia="ＭＳ 明朝" w:hAnsi="ＭＳ 明朝" w:hint="eastAsia"/>
                <w:sz w:val="22"/>
                <w:szCs w:val="22"/>
              </w:rPr>
              <w:t>障害福祉計画への取組みについて</w:t>
            </w:r>
          </w:p>
          <w:p w14:paraId="753AB59B" w14:textId="5CA7593B" w:rsidR="00F974E3" w:rsidRPr="002E18E5" w:rsidRDefault="002E18E5" w:rsidP="002E18E5">
            <w:pPr>
              <w:spacing w:line="340" w:lineRule="exact"/>
              <w:ind w:leftChars="100" w:left="247"/>
              <w:rPr>
                <w:rFonts w:ascii="ＭＳ 明朝" w:eastAsia="ＭＳ 明朝" w:hAnsi="ＭＳ 明朝"/>
                <w:sz w:val="22"/>
                <w:szCs w:val="22"/>
              </w:rPr>
            </w:pPr>
            <w:r w:rsidRPr="002E18E5">
              <w:rPr>
                <w:rFonts w:ascii="ＭＳ 明朝" w:eastAsia="ＭＳ 明朝" w:hAnsi="ＭＳ 明朝" w:hint="eastAsia"/>
                <w:sz w:val="22"/>
                <w:szCs w:val="22"/>
              </w:rPr>
              <w:t>[1]新宿区成年後見制度利用促進基本計画について</w:t>
            </w:r>
            <w:r w:rsidRPr="002E18E5">
              <w:rPr>
                <w:rFonts w:ascii="ＭＳ 明朝" w:eastAsia="ＭＳ 明朝" w:hAnsi="ＭＳ 明朝" w:hint="eastAsia"/>
                <w:sz w:val="22"/>
                <w:szCs w:val="22"/>
              </w:rPr>
              <w:br/>
              <w:t>[2]平成31年度障害者生活実態調査について</w:t>
            </w:r>
          </w:p>
        </w:tc>
      </w:tr>
      <w:tr w:rsidR="00F974E3" w:rsidRPr="001B3281" w14:paraId="74ADA4AE" w14:textId="77777777" w:rsidTr="00D81B5F">
        <w:trPr>
          <w:trHeight w:val="1468"/>
        </w:trPr>
        <w:tc>
          <w:tcPr>
            <w:tcW w:w="1305" w:type="dxa"/>
            <w:vAlign w:val="center"/>
          </w:tcPr>
          <w:p w14:paraId="478F937B" w14:textId="0E283A28" w:rsidR="00F974E3" w:rsidRDefault="00B37BDC"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令和元年</w:t>
            </w:r>
          </w:p>
          <w:p w14:paraId="5BD7A890" w14:textId="5653A05B" w:rsidR="00B37BDC" w:rsidRDefault="00B37BDC"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5月15日</w:t>
            </w:r>
          </w:p>
        </w:tc>
        <w:tc>
          <w:tcPr>
            <w:tcW w:w="2410" w:type="dxa"/>
            <w:vAlign w:val="center"/>
          </w:tcPr>
          <w:p w14:paraId="15D16587" w14:textId="77777777" w:rsidR="00F974E3" w:rsidRDefault="00B37BDC"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令和元年度</w:t>
            </w:r>
          </w:p>
          <w:p w14:paraId="7B6A7FAA" w14:textId="58CFFE40" w:rsidR="00B37BDC" w:rsidRDefault="00B37BDC"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第1回新宿区障害者施策推進協議会専門部会</w:t>
            </w:r>
          </w:p>
        </w:tc>
        <w:tc>
          <w:tcPr>
            <w:tcW w:w="5244" w:type="dxa"/>
            <w:vAlign w:val="center"/>
          </w:tcPr>
          <w:p w14:paraId="3B5E7733" w14:textId="3830AF50" w:rsidR="002E18E5" w:rsidRDefault="002E18E5"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①</w:t>
            </w:r>
            <w:r w:rsidRPr="002E18E5">
              <w:rPr>
                <w:rFonts w:ascii="ＭＳ 明朝" w:eastAsia="ＭＳ 明朝" w:hAnsi="ＭＳ 明朝" w:hint="eastAsia"/>
                <w:sz w:val="22"/>
                <w:szCs w:val="22"/>
              </w:rPr>
              <w:t>第1期</w:t>
            </w:r>
            <w:r w:rsidR="00ED5ECC">
              <w:rPr>
                <w:rFonts w:ascii="ＭＳ 明朝" w:eastAsia="ＭＳ 明朝" w:hAnsi="ＭＳ 明朝" w:hint="eastAsia"/>
                <w:sz w:val="22"/>
                <w:szCs w:val="22"/>
              </w:rPr>
              <w:t>新宿区</w:t>
            </w:r>
            <w:r w:rsidRPr="002E18E5">
              <w:rPr>
                <w:rFonts w:ascii="ＭＳ 明朝" w:eastAsia="ＭＳ 明朝" w:hAnsi="ＭＳ 明朝" w:hint="eastAsia"/>
                <w:sz w:val="22"/>
                <w:szCs w:val="22"/>
              </w:rPr>
              <w:t>障害児福祉計画・第5期</w:t>
            </w:r>
            <w:r w:rsidR="00ED5ECC">
              <w:rPr>
                <w:rFonts w:ascii="ＭＳ 明朝" w:eastAsia="ＭＳ 明朝" w:hAnsi="ＭＳ 明朝" w:hint="eastAsia"/>
                <w:sz w:val="22"/>
                <w:szCs w:val="22"/>
              </w:rPr>
              <w:t>新宿区</w:t>
            </w:r>
            <w:r w:rsidRPr="002E18E5">
              <w:rPr>
                <w:rFonts w:ascii="ＭＳ 明朝" w:eastAsia="ＭＳ 明朝" w:hAnsi="ＭＳ 明朝" w:hint="eastAsia"/>
                <w:sz w:val="22"/>
                <w:szCs w:val="22"/>
              </w:rPr>
              <w:t>障害福祉計画の評価方法について</w:t>
            </w:r>
          </w:p>
          <w:p w14:paraId="3FB0976A" w14:textId="5EA1C6B1" w:rsidR="00F974E3" w:rsidRPr="002E18E5" w:rsidRDefault="002E18E5"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②</w:t>
            </w:r>
            <w:r w:rsidRPr="002E18E5">
              <w:rPr>
                <w:rFonts w:ascii="ＭＳ 明朝" w:eastAsia="ＭＳ 明朝" w:hAnsi="ＭＳ 明朝" w:hint="eastAsia"/>
                <w:sz w:val="22"/>
                <w:szCs w:val="22"/>
              </w:rPr>
              <w:t>令和元年度障害者生活実態調査について</w:t>
            </w:r>
          </w:p>
        </w:tc>
      </w:tr>
    </w:tbl>
    <w:p w14:paraId="572EC1EB" w14:textId="77777777" w:rsidR="00D81B5F" w:rsidRDefault="00D81B5F"/>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410"/>
        <w:gridCol w:w="5244"/>
      </w:tblGrid>
      <w:tr w:rsidR="001E3399" w:rsidRPr="001B3281" w14:paraId="4A20F1C5" w14:textId="77777777" w:rsidTr="00F07107">
        <w:trPr>
          <w:trHeight w:val="186"/>
        </w:trPr>
        <w:tc>
          <w:tcPr>
            <w:tcW w:w="1305" w:type="dxa"/>
            <w:shd w:val="clear" w:color="auto" w:fill="CCECFF"/>
            <w:vAlign w:val="center"/>
          </w:tcPr>
          <w:p w14:paraId="26C5534C" w14:textId="77777777" w:rsidR="001E3399" w:rsidRPr="008A5F77" w:rsidRDefault="001E3399" w:rsidP="001E3399">
            <w:pPr>
              <w:jc w:val="center"/>
              <w:rPr>
                <w:rFonts w:ascii="ＭＳ ゴシック" w:eastAsia="ＭＳ ゴシック" w:hAnsi="ＭＳ ゴシック"/>
                <w:b/>
                <w:sz w:val="22"/>
                <w:szCs w:val="22"/>
              </w:rPr>
            </w:pPr>
            <w:r w:rsidRPr="008A5F77">
              <w:rPr>
                <w:rFonts w:ascii="ＭＳ ゴシック" w:eastAsia="ＭＳ ゴシック" w:hAnsi="ＭＳ ゴシック" w:hint="eastAsia"/>
                <w:b/>
                <w:sz w:val="22"/>
                <w:szCs w:val="22"/>
              </w:rPr>
              <w:lastRenderedPageBreak/>
              <w:t>開催日</w:t>
            </w:r>
          </w:p>
        </w:tc>
        <w:tc>
          <w:tcPr>
            <w:tcW w:w="2410" w:type="dxa"/>
            <w:shd w:val="clear" w:color="auto" w:fill="CCECFF"/>
            <w:vAlign w:val="center"/>
          </w:tcPr>
          <w:p w14:paraId="7B194281" w14:textId="77777777" w:rsidR="001E3399" w:rsidRPr="008A5F77" w:rsidRDefault="001E3399" w:rsidP="001E3399">
            <w:pPr>
              <w:jc w:val="center"/>
              <w:rPr>
                <w:rFonts w:ascii="ＭＳ ゴシック" w:eastAsia="ＭＳ ゴシック" w:hAnsi="ＭＳ ゴシック"/>
                <w:b/>
                <w:sz w:val="21"/>
                <w:szCs w:val="21"/>
              </w:rPr>
            </w:pPr>
            <w:r w:rsidRPr="008A5F77">
              <w:rPr>
                <w:rFonts w:ascii="ＭＳ ゴシック" w:eastAsia="ＭＳ ゴシック" w:hAnsi="ＭＳ ゴシック" w:hint="eastAsia"/>
                <w:b/>
                <w:sz w:val="21"/>
                <w:szCs w:val="21"/>
              </w:rPr>
              <w:t>推進協議会・専門部会</w:t>
            </w:r>
          </w:p>
        </w:tc>
        <w:tc>
          <w:tcPr>
            <w:tcW w:w="5244" w:type="dxa"/>
            <w:shd w:val="clear" w:color="auto" w:fill="CCECFF"/>
            <w:vAlign w:val="center"/>
          </w:tcPr>
          <w:p w14:paraId="13193C09" w14:textId="77777777" w:rsidR="001E3399" w:rsidRPr="008A5F77" w:rsidRDefault="001E3399" w:rsidP="001E3399">
            <w:pPr>
              <w:jc w:val="center"/>
              <w:rPr>
                <w:rFonts w:ascii="ＭＳ ゴシック" w:eastAsia="ＭＳ ゴシック" w:hAnsi="ＭＳ ゴシック"/>
                <w:b/>
                <w:sz w:val="22"/>
                <w:szCs w:val="22"/>
              </w:rPr>
            </w:pPr>
            <w:r w:rsidRPr="008A5F77">
              <w:rPr>
                <w:rFonts w:ascii="ＭＳ ゴシック" w:eastAsia="ＭＳ ゴシック" w:hAnsi="ＭＳ ゴシック" w:hint="eastAsia"/>
                <w:b/>
                <w:sz w:val="22"/>
                <w:szCs w:val="22"/>
              </w:rPr>
              <w:t>議　　事</w:t>
            </w:r>
          </w:p>
        </w:tc>
      </w:tr>
      <w:tr w:rsidR="00B37BDC" w:rsidRPr="001B3281" w14:paraId="353A9FA5" w14:textId="77777777" w:rsidTr="00F07107">
        <w:trPr>
          <w:trHeight w:val="186"/>
        </w:trPr>
        <w:tc>
          <w:tcPr>
            <w:tcW w:w="1305" w:type="dxa"/>
            <w:vAlign w:val="center"/>
          </w:tcPr>
          <w:p w14:paraId="2984E61A" w14:textId="77777777" w:rsidR="00B37BDC" w:rsidRDefault="00B37BDC"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令和元年</w:t>
            </w:r>
          </w:p>
          <w:p w14:paraId="4BC744E2" w14:textId="798595E9" w:rsidR="00B37BDC" w:rsidRDefault="00B37BDC"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7月1日</w:t>
            </w:r>
          </w:p>
        </w:tc>
        <w:tc>
          <w:tcPr>
            <w:tcW w:w="2410" w:type="dxa"/>
            <w:vAlign w:val="center"/>
          </w:tcPr>
          <w:p w14:paraId="6FA2E1EE" w14:textId="77777777" w:rsidR="00B37BDC" w:rsidRDefault="00B37BDC"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令和元年度</w:t>
            </w:r>
          </w:p>
          <w:p w14:paraId="36AA7951" w14:textId="68C512C0" w:rsidR="00B37BDC" w:rsidRDefault="00B37BDC"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第2回新宿区障害者施策推進協議会専門部会</w:t>
            </w:r>
          </w:p>
        </w:tc>
        <w:tc>
          <w:tcPr>
            <w:tcW w:w="5244" w:type="dxa"/>
            <w:vAlign w:val="center"/>
          </w:tcPr>
          <w:p w14:paraId="15851372" w14:textId="7DFBB83D" w:rsidR="002E18E5" w:rsidRDefault="002E18E5"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①</w:t>
            </w:r>
            <w:r w:rsidRPr="002E18E5">
              <w:rPr>
                <w:rFonts w:ascii="ＭＳ 明朝" w:eastAsia="ＭＳ 明朝" w:hAnsi="ＭＳ 明朝" w:hint="eastAsia"/>
                <w:sz w:val="22"/>
                <w:szCs w:val="22"/>
              </w:rPr>
              <w:t>第1期</w:t>
            </w:r>
            <w:r w:rsidR="00ED5ECC">
              <w:rPr>
                <w:rFonts w:ascii="ＭＳ 明朝" w:eastAsia="ＭＳ 明朝" w:hAnsi="ＭＳ 明朝" w:hint="eastAsia"/>
                <w:sz w:val="22"/>
                <w:szCs w:val="22"/>
              </w:rPr>
              <w:t>新宿区</w:t>
            </w:r>
            <w:r w:rsidRPr="002E18E5">
              <w:rPr>
                <w:rFonts w:ascii="ＭＳ 明朝" w:eastAsia="ＭＳ 明朝" w:hAnsi="ＭＳ 明朝" w:hint="eastAsia"/>
                <w:sz w:val="22"/>
                <w:szCs w:val="22"/>
              </w:rPr>
              <w:t>障害児福祉計画・第5期</w:t>
            </w:r>
            <w:r w:rsidR="00ED5ECC">
              <w:rPr>
                <w:rFonts w:ascii="ＭＳ 明朝" w:eastAsia="ＭＳ 明朝" w:hAnsi="ＭＳ 明朝" w:hint="eastAsia"/>
                <w:sz w:val="22"/>
                <w:szCs w:val="22"/>
              </w:rPr>
              <w:t>新宿区</w:t>
            </w:r>
            <w:r w:rsidRPr="002E18E5">
              <w:rPr>
                <w:rFonts w:ascii="ＭＳ 明朝" w:eastAsia="ＭＳ 明朝" w:hAnsi="ＭＳ 明朝" w:hint="eastAsia"/>
                <w:sz w:val="22"/>
                <w:szCs w:val="22"/>
              </w:rPr>
              <w:t>障害福祉計画の評価について</w:t>
            </w:r>
          </w:p>
          <w:p w14:paraId="44FCE71A" w14:textId="50CBF86B" w:rsidR="00B37BDC" w:rsidRPr="002E18E5" w:rsidRDefault="002E18E5"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②</w:t>
            </w:r>
            <w:r w:rsidRPr="002E18E5">
              <w:rPr>
                <w:rFonts w:ascii="ＭＳ 明朝" w:eastAsia="ＭＳ 明朝" w:hAnsi="ＭＳ 明朝" w:hint="eastAsia"/>
                <w:sz w:val="22"/>
                <w:szCs w:val="22"/>
              </w:rPr>
              <w:t>令和元年度障害者生活実態調査について</w:t>
            </w:r>
          </w:p>
        </w:tc>
      </w:tr>
      <w:tr w:rsidR="00B37BDC" w:rsidRPr="001B3281" w14:paraId="5D0B563B" w14:textId="77777777" w:rsidTr="00F07107">
        <w:trPr>
          <w:trHeight w:val="186"/>
        </w:trPr>
        <w:tc>
          <w:tcPr>
            <w:tcW w:w="1305" w:type="dxa"/>
            <w:vAlign w:val="center"/>
          </w:tcPr>
          <w:p w14:paraId="47A023CA" w14:textId="77777777" w:rsidR="00B37BDC" w:rsidRDefault="00B37BDC"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令和元年</w:t>
            </w:r>
          </w:p>
          <w:p w14:paraId="6D7B02C2" w14:textId="58AF7261" w:rsidR="00B37BDC" w:rsidRDefault="00B37BDC"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7月25日</w:t>
            </w:r>
          </w:p>
        </w:tc>
        <w:tc>
          <w:tcPr>
            <w:tcW w:w="2410" w:type="dxa"/>
            <w:vAlign w:val="center"/>
          </w:tcPr>
          <w:p w14:paraId="24398BF2" w14:textId="77777777" w:rsidR="00B37BDC" w:rsidRDefault="00B37BDC"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令和元年度</w:t>
            </w:r>
          </w:p>
          <w:p w14:paraId="2325C27E" w14:textId="34A24272" w:rsidR="00B37BDC" w:rsidRDefault="00B37BDC"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第1回新宿区障害者施策推進協議会</w:t>
            </w:r>
          </w:p>
        </w:tc>
        <w:tc>
          <w:tcPr>
            <w:tcW w:w="5244" w:type="dxa"/>
            <w:vAlign w:val="center"/>
          </w:tcPr>
          <w:p w14:paraId="6E4C54DE" w14:textId="77777777" w:rsidR="001E3399" w:rsidRDefault="001E339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①</w:t>
            </w:r>
            <w:r w:rsidR="002E18E5" w:rsidRPr="002E18E5">
              <w:rPr>
                <w:rFonts w:ascii="ＭＳ 明朝" w:eastAsia="ＭＳ 明朝" w:hAnsi="ＭＳ 明朝" w:hint="eastAsia"/>
                <w:sz w:val="22"/>
                <w:szCs w:val="22"/>
              </w:rPr>
              <w:t>新宿区障害者施策推進協議会の体制や役割について</w:t>
            </w:r>
          </w:p>
          <w:p w14:paraId="17AF17C3" w14:textId="77777777" w:rsidR="001E3399" w:rsidRDefault="001E339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②</w:t>
            </w:r>
            <w:r w:rsidR="002E18E5" w:rsidRPr="002E18E5">
              <w:rPr>
                <w:rFonts w:ascii="ＭＳ 明朝" w:eastAsia="ＭＳ 明朝" w:hAnsi="ＭＳ 明朝" w:hint="eastAsia"/>
                <w:sz w:val="22"/>
                <w:szCs w:val="22"/>
              </w:rPr>
              <w:t>委員任期中のスケジュールについて</w:t>
            </w:r>
          </w:p>
          <w:p w14:paraId="6F2899E0" w14:textId="62BD0145" w:rsidR="001E3399" w:rsidRDefault="001E339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③</w:t>
            </w:r>
            <w:r w:rsidR="002E18E5" w:rsidRPr="002E18E5">
              <w:rPr>
                <w:rFonts w:ascii="ＭＳ 明朝" w:eastAsia="ＭＳ 明朝" w:hAnsi="ＭＳ 明朝" w:hint="eastAsia"/>
                <w:sz w:val="22"/>
                <w:szCs w:val="22"/>
              </w:rPr>
              <w:t>第1期</w:t>
            </w:r>
            <w:r w:rsidR="00ED5ECC">
              <w:rPr>
                <w:rFonts w:ascii="ＭＳ 明朝" w:eastAsia="ＭＳ 明朝" w:hAnsi="ＭＳ 明朝" w:hint="eastAsia"/>
                <w:sz w:val="22"/>
                <w:szCs w:val="22"/>
              </w:rPr>
              <w:t>新宿区</w:t>
            </w:r>
            <w:r w:rsidR="002E18E5" w:rsidRPr="002E18E5">
              <w:rPr>
                <w:rFonts w:ascii="ＭＳ 明朝" w:eastAsia="ＭＳ 明朝" w:hAnsi="ＭＳ 明朝" w:hint="eastAsia"/>
                <w:sz w:val="22"/>
                <w:szCs w:val="22"/>
              </w:rPr>
              <w:t>障害児福祉計画・第5期</w:t>
            </w:r>
            <w:r w:rsidR="00ED5ECC">
              <w:rPr>
                <w:rFonts w:ascii="ＭＳ 明朝" w:eastAsia="ＭＳ 明朝" w:hAnsi="ＭＳ 明朝" w:hint="eastAsia"/>
                <w:sz w:val="22"/>
                <w:szCs w:val="22"/>
              </w:rPr>
              <w:t>新宿区</w:t>
            </w:r>
            <w:r w:rsidR="002E18E5" w:rsidRPr="002E18E5">
              <w:rPr>
                <w:rFonts w:ascii="ＭＳ 明朝" w:eastAsia="ＭＳ 明朝" w:hAnsi="ＭＳ 明朝" w:hint="eastAsia"/>
                <w:sz w:val="22"/>
                <w:szCs w:val="22"/>
              </w:rPr>
              <w:t>障害福祉計画の評価について</w:t>
            </w:r>
          </w:p>
          <w:p w14:paraId="7AA3128B" w14:textId="656FC849" w:rsidR="00B37BDC" w:rsidRPr="002E18E5" w:rsidRDefault="001E339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④</w:t>
            </w:r>
            <w:r w:rsidR="002E18E5" w:rsidRPr="002E18E5">
              <w:rPr>
                <w:rFonts w:ascii="ＭＳ 明朝" w:eastAsia="ＭＳ 明朝" w:hAnsi="ＭＳ 明朝" w:hint="eastAsia"/>
                <w:sz w:val="22"/>
                <w:szCs w:val="22"/>
              </w:rPr>
              <w:t>令和元年度障害者生活実態調査について</w:t>
            </w:r>
          </w:p>
        </w:tc>
      </w:tr>
      <w:tr w:rsidR="00B37BDC" w:rsidRPr="001B3281" w14:paraId="4DE64AF0" w14:textId="77777777" w:rsidTr="00F07107">
        <w:trPr>
          <w:trHeight w:val="186"/>
        </w:trPr>
        <w:tc>
          <w:tcPr>
            <w:tcW w:w="1305" w:type="dxa"/>
            <w:vAlign w:val="center"/>
          </w:tcPr>
          <w:p w14:paraId="369B27AB" w14:textId="77777777" w:rsidR="00B37BDC" w:rsidRDefault="00B37BDC"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令和元年</w:t>
            </w:r>
          </w:p>
          <w:p w14:paraId="325FB18E" w14:textId="75F6599E" w:rsidR="00B37BDC" w:rsidRDefault="00B37BDC"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9月2日</w:t>
            </w:r>
          </w:p>
        </w:tc>
        <w:tc>
          <w:tcPr>
            <w:tcW w:w="2410" w:type="dxa"/>
            <w:vAlign w:val="center"/>
          </w:tcPr>
          <w:p w14:paraId="352D3C9E" w14:textId="77777777" w:rsidR="00B37BDC" w:rsidRDefault="00B37BDC"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令和元年度</w:t>
            </w:r>
          </w:p>
          <w:p w14:paraId="1C2B668F" w14:textId="2F8904A8" w:rsidR="00B37BDC" w:rsidRDefault="00B37BDC"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第3回</w:t>
            </w:r>
            <w:r w:rsidR="00CC4148">
              <w:rPr>
                <w:rFonts w:ascii="ＭＳ 明朝" w:eastAsia="ＭＳ 明朝" w:hAnsi="ＭＳ 明朝" w:hint="eastAsia"/>
                <w:sz w:val="22"/>
                <w:szCs w:val="22"/>
              </w:rPr>
              <w:t>新宿区</w:t>
            </w:r>
            <w:r>
              <w:rPr>
                <w:rFonts w:ascii="ＭＳ 明朝" w:eastAsia="ＭＳ 明朝" w:hAnsi="ＭＳ 明朝" w:hint="eastAsia"/>
                <w:sz w:val="22"/>
                <w:szCs w:val="22"/>
              </w:rPr>
              <w:t>障害者施策推進協議会専門部会</w:t>
            </w:r>
          </w:p>
        </w:tc>
        <w:tc>
          <w:tcPr>
            <w:tcW w:w="5244" w:type="dxa"/>
            <w:vAlign w:val="center"/>
          </w:tcPr>
          <w:p w14:paraId="480A4AD9" w14:textId="763F8837" w:rsidR="00B37BDC" w:rsidRPr="002E18E5" w:rsidRDefault="001E339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①</w:t>
            </w:r>
            <w:r w:rsidR="002E18E5" w:rsidRPr="002E18E5">
              <w:rPr>
                <w:rFonts w:ascii="ＭＳ 明朝" w:eastAsia="ＭＳ 明朝" w:hAnsi="ＭＳ 明朝" w:hint="eastAsia"/>
                <w:sz w:val="22"/>
                <w:szCs w:val="22"/>
              </w:rPr>
              <w:t>令和元年度障害者生活実態調査について</w:t>
            </w:r>
          </w:p>
        </w:tc>
      </w:tr>
      <w:tr w:rsidR="00B37BDC" w:rsidRPr="001B3281" w14:paraId="37D6FC7C" w14:textId="77777777" w:rsidTr="00F07107">
        <w:trPr>
          <w:trHeight w:val="186"/>
        </w:trPr>
        <w:tc>
          <w:tcPr>
            <w:tcW w:w="1305" w:type="dxa"/>
            <w:vAlign w:val="center"/>
          </w:tcPr>
          <w:p w14:paraId="4890DC0E" w14:textId="77777777" w:rsidR="00B37BDC" w:rsidRDefault="00B37BDC"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令和元年</w:t>
            </w:r>
          </w:p>
          <w:p w14:paraId="4104495B" w14:textId="0C2BC4EF" w:rsidR="00B37BDC" w:rsidRDefault="00B37BDC"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10月30日</w:t>
            </w:r>
          </w:p>
        </w:tc>
        <w:tc>
          <w:tcPr>
            <w:tcW w:w="2410" w:type="dxa"/>
            <w:vAlign w:val="center"/>
          </w:tcPr>
          <w:p w14:paraId="50279DF3" w14:textId="77777777" w:rsidR="00B37BDC" w:rsidRDefault="00B37BDC"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令和元年度</w:t>
            </w:r>
          </w:p>
          <w:p w14:paraId="5C7F10F5" w14:textId="31A7C6B4" w:rsidR="00B37BDC" w:rsidRDefault="00B37BDC"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第2回新宿区障害者施策推進協議会</w:t>
            </w:r>
          </w:p>
        </w:tc>
        <w:tc>
          <w:tcPr>
            <w:tcW w:w="5244" w:type="dxa"/>
            <w:vAlign w:val="center"/>
          </w:tcPr>
          <w:p w14:paraId="11BA6C3C" w14:textId="3E5279BA" w:rsidR="00B37BDC" w:rsidRPr="002E18E5" w:rsidRDefault="00ED5ECC"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①</w:t>
            </w:r>
            <w:r w:rsidR="005427D9" w:rsidRPr="002E18E5">
              <w:rPr>
                <w:rFonts w:ascii="ＭＳ 明朝" w:eastAsia="ＭＳ 明朝" w:hAnsi="ＭＳ 明朝" w:hint="eastAsia"/>
                <w:sz w:val="22"/>
                <w:szCs w:val="22"/>
              </w:rPr>
              <w:t>令和元年度障害者生活実態調査について</w:t>
            </w:r>
          </w:p>
        </w:tc>
      </w:tr>
      <w:tr w:rsidR="00B37BDC" w:rsidRPr="001B3281" w14:paraId="5444526D" w14:textId="77777777" w:rsidTr="00F07107">
        <w:trPr>
          <w:trHeight w:val="186"/>
        </w:trPr>
        <w:tc>
          <w:tcPr>
            <w:tcW w:w="1305" w:type="dxa"/>
            <w:vAlign w:val="center"/>
          </w:tcPr>
          <w:p w14:paraId="566E2242" w14:textId="77777777" w:rsidR="00B37BDC" w:rsidRDefault="00B37BDC"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令和2年</w:t>
            </w:r>
          </w:p>
          <w:p w14:paraId="24D99263" w14:textId="4F20AD0A" w:rsidR="00B37BDC" w:rsidRDefault="00B37BDC"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1月21日</w:t>
            </w:r>
          </w:p>
        </w:tc>
        <w:tc>
          <w:tcPr>
            <w:tcW w:w="2410" w:type="dxa"/>
            <w:vAlign w:val="center"/>
          </w:tcPr>
          <w:p w14:paraId="11D17478" w14:textId="77777777" w:rsidR="00B37BDC" w:rsidRDefault="00B37BDC"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令和元年度</w:t>
            </w:r>
          </w:p>
          <w:p w14:paraId="49D1B682" w14:textId="47A91FF8" w:rsidR="00B37BDC" w:rsidRDefault="00B37BDC"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第4回新宿区障害者施策推進協議会</w:t>
            </w:r>
            <w:r w:rsidR="00CC4148">
              <w:rPr>
                <w:rFonts w:ascii="ＭＳ 明朝" w:eastAsia="ＭＳ 明朝" w:hAnsi="ＭＳ 明朝" w:hint="eastAsia"/>
                <w:sz w:val="22"/>
                <w:szCs w:val="22"/>
              </w:rPr>
              <w:t>専門部会</w:t>
            </w:r>
          </w:p>
        </w:tc>
        <w:tc>
          <w:tcPr>
            <w:tcW w:w="5244" w:type="dxa"/>
            <w:vAlign w:val="center"/>
          </w:tcPr>
          <w:p w14:paraId="5AE8DB39" w14:textId="133A29CD" w:rsidR="001E3399" w:rsidRDefault="001E339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①</w:t>
            </w:r>
            <w:r w:rsidR="005427D9" w:rsidRPr="002E18E5">
              <w:rPr>
                <w:rFonts w:ascii="ＭＳ 明朝" w:eastAsia="ＭＳ 明朝" w:hAnsi="ＭＳ 明朝" w:hint="eastAsia"/>
                <w:sz w:val="22"/>
                <w:szCs w:val="22"/>
              </w:rPr>
              <w:t>令和元年度障害者生活実態調査の集計状況報告について</w:t>
            </w:r>
          </w:p>
          <w:p w14:paraId="0D536B34" w14:textId="678110D7" w:rsidR="00B37BDC" w:rsidRPr="002E18E5" w:rsidRDefault="001E339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②</w:t>
            </w:r>
            <w:r w:rsidR="005427D9" w:rsidRPr="002E18E5">
              <w:rPr>
                <w:rFonts w:ascii="ＭＳ 明朝" w:eastAsia="ＭＳ 明朝" w:hAnsi="ＭＳ 明朝" w:hint="eastAsia"/>
                <w:sz w:val="22"/>
                <w:szCs w:val="22"/>
              </w:rPr>
              <w:t>第2期新宿区障害児福祉計画・第6期新宿区障害福祉計画の策定について</w:t>
            </w:r>
          </w:p>
        </w:tc>
      </w:tr>
      <w:tr w:rsidR="00B37BDC" w:rsidRPr="001B3281" w14:paraId="5AF8BF65" w14:textId="77777777" w:rsidTr="00F07107">
        <w:trPr>
          <w:trHeight w:val="186"/>
        </w:trPr>
        <w:tc>
          <w:tcPr>
            <w:tcW w:w="1305" w:type="dxa"/>
            <w:vAlign w:val="center"/>
          </w:tcPr>
          <w:p w14:paraId="59D0FDBC" w14:textId="77777777" w:rsidR="00B37BDC" w:rsidRDefault="00B37BDC"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令和2年</w:t>
            </w:r>
          </w:p>
          <w:p w14:paraId="4061D360" w14:textId="211EC1A2" w:rsidR="00B37BDC" w:rsidRDefault="00B37BDC"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2月6日</w:t>
            </w:r>
          </w:p>
        </w:tc>
        <w:tc>
          <w:tcPr>
            <w:tcW w:w="2410" w:type="dxa"/>
            <w:vAlign w:val="center"/>
          </w:tcPr>
          <w:p w14:paraId="3605FA34" w14:textId="77777777" w:rsidR="00B37BDC" w:rsidRDefault="00B37BDC"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令和元年度</w:t>
            </w:r>
          </w:p>
          <w:p w14:paraId="03F6D82E" w14:textId="3FCD9C52" w:rsidR="00B37BDC" w:rsidRDefault="00B37BDC"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第3回新宿区障害者施策推進協議会</w:t>
            </w:r>
          </w:p>
        </w:tc>
        <w:tc>
          <w:tcPr>
            <w:tcW w:w="5244" w:type="dxa"/>
            <w:vAlign w:val="center"/>
          </w:tcPr>
          <w:p w14:paraId="2ED1A589" w14:textId="77777777" w:rsidR="001E3399" w:rsidRDefault="001E339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①</w:t>
            </w:r>
            <w:r w:rsidR="005427D9" w:rsidRPr="002E18E5">
              <w:rPr>
                <w:rFonts w:ascii="ＭＳ 明朝" w:eastAsia="ＭＳ 明朝" w:hAnsi="ＭＳ 明朝" w:hint="eastAsia"/>
                <w:sz w:val="22"/>
                <w:szCs w:val="22"/>
              </w:rPr>
              <w:t>令和元年度障害者生活実態調査の集計状況報告について</w:t>
            </w:r>
          </w:p>
          <w:p w14:paraId="2FD00912" w14:textId="7E65EDC9" w:rsidR="00B37BDC" w:rsidRPr="002E18E5" w:rsidRDefault="001E339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②</w:t>
            </w:r>
            <w:r w:rsidR="005427D9" w:rsidRPr="002E18E5">
              <w:rPr>
                <w:rFonts w:ascii="ＭＳ 明朝" w:eastAsia="ＭＳ 明朝" w:hAnsi="ＭＳ 明朝" w:hint="eastAsia"/>
                <w:sz w:val="22"/>
                <w:szCs w:val="22"/>
              </w:rPr>
              <w:t>第2期新宿区障害児福祉計画・第6期新宿区障害福祉計画の策定について</w:t>
            </w:r>
          </w:p>
        </w:tc>
      </w:tr>
      <w:tr w:rsidR="00B37BDC" w:rsidRPr="001B3281" w14:paraId="166868C4" w14:textId="77777777" w:rsidTr="00F07107">
        <w:trPr>
          <w:trHeight w:val="186"/>
        </w:trPr>
        <w:tc>
          <w:tcPr>
            <w:tcW w:w="1305" w:type="dxa"/>
            <w:vAlign w:val="center"/>
          </w:tcPr>
          <w:p w14:paraId="3D5E3054" w14:textId="77777777" w:rsidR="00B37BDC" w:rsidRDefault="00B37BDC"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令和2年</w:t>
            </w:r>
          </w:p>
          <w:p w14:paraId="366F0B17" w14:textId="1B4C883D" w:rsidR="00B37BDC" w:rsidRDefault="00B37BDC"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5月28日</w:t>
            </w:r>
          </w:p>
        </w:tc>
        <w:tc>
          <w:tcPr>
            <w:tcW w:w="2410" w:type="dxa"/>
            <w:vAlign w:val="center"/>
          </w:tcPr>
          <w:p w14:paraId="1BA75B51" w14:textId="77777777" w:rsidR="00B37BDC" w:rsidRDefault="00B37BDC"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令和2年度</w:t>
            </w:r>
          </w:p>
          <w:p w14:paraId="5D0936E3" w14:textId="43CEE3FC" w:rsidR="00B37BDC" w:rsidRDefault="00B37BDC"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第1回新宿区障害者施策推進協議会</w:t>
            </w:r>
            <w:r w:rsidR="005427D9">
              <w:rPr>
                <w:rFonts w:ascii="ＭＳ 明朝" w:eastAsia="ＭＳ 明朝" w:hAnsi="ＭＳ 明朝" w:hint="eastAsia"/>
                <w:sz w:val="22"/>
                <w:szCs w:val="22"/>
              </w:rPr>
              <w:t>専門部会</w:t>
            </w:r>
            <w:r w:rsidR="004268C7">
              <w:rPr>
                <w:rFonts w:ascii="ＭＳ 明朝" w:eastAsia="ＭＳ 明朝" w:hAnsi="ＭＳ 明朝" w:hint="eastAsia"/>
                <w:sz w:val="22"/>
                <w:szCs w:val="22"/>
              </w:rPr>
              <w:t>【書面開催】</w:t>
            </w:r>
          </w:p>
        </w:tc>
        <w:tc>
          <w:tcPr>
            <w:tcW w:w="5244" w:type="dxa"/>
            <w:vAlign w:val="center"/>
          </w:tcPr>
          <w:p w14:paraId="25A66A9D" w14:textId="37726526" w:rsidR="001E3399" w:rsidRDefault="001E339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①新宿区障害者生活実態調査の調査結果について</w:t>
            </w:r>
          </w:p>
          <w:p w14:paraId="458B91E2" w14:textId="3CAB0CC2" w:rsidR="00B37BDC" w:rsidRPr="002E18E5" w:rsidRDefault="001E339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②</w:t>
            </w:r>
            <w:r w:rsidR="00ED5ECC" w:rsidRPr="002E18E5">
              <w:rPr>
                <w:rFonts w:ascii="ＭＳ 明朝" w:eastAsia="ＭＳ 明朝" w:hAnsi="ＭＳ 明朝" w:hint="eastAsia"/>
                <w:sz w:val="22"/>
                <w:szCs w:val="22"/>
              </w:rPr>
              <w:t>第2期</w:t>
            </w:r>
            <w:r w:rsidR="00ED5ECC">
              <w:rPr>
                <w:rFonts w:ascii="ＭＳ 明朝" w:eastAsia="ＭＳ 明朝" w:hAnsi="ＭＳ 明朝" w:hint="eastAsia"/>
                <w:sz w:val="22"/>
                <w:szCs w:val="22"/>
              </w:rPr>
              <w:t>新宿区</w:t>
            </w:r>
            <w:r w:rsidR="00ED5ECC" w:rsidRPr="002E18E5">
              <w:rPr>
                <w:rFonts w:ascii="ＭＳ 明朝" w:eastAsia="ＭＳ 明朝" w:hAnsi="ＭＳ 明朝" w:hint="eastAsia"/>
                <w:sz w:val="22"/>
                <w:szCs w:val="22"/>
              </w:rPr>
              <w:t>障害児福祉計画</w:t>
            </w:r>
            <w:r w:rsidR="00ED5ECC">
              <w:rPr>
                <w:rFonts w:ascii="ＭＳ 明朝" w:eastAsia="ＭＳ 明朝" w:hAnsi="ＭＳ 明朝" w:hint="eastAsia"/>
                <w:sz w:val="22"/>
                <w:szCs w:val="22"/>
              </w:rPr>
              <w:t>・</w:t>
            </w:r>
            <w:r w:rsidR="005427D9" w:rsidRPr="002E18E5">
              <w:rPr>
                <w:rFonts w:ascii="ＭＳ 明朝" w:eastAsia="ＭＳ 明朝" w:hAnsi="ＭＳ 明朝" w:hint="eastAsia"/>
                <w:sz w:val="22"/>
                <w:szCs w:val="22"/>
              </w:rPr>
              <w:t>第6期新宿区障害福祉計画の策定について</w:t>
            </w:r>
          </w:p>
        </w:tc>
      </w:tr>
      <w:tr w:rsidR="005427D9" w:rsidRPr="001B3281" w14:paraId="4259F1A6" w14:textId="77777777" w:rsidTr="00F07107">
        <w:trPr>
          <w:trHeight w:val="186"/>
        </w:trPr>
        <w:tc>
          <w:tcPr>
            <w:tcW w:w="1305" w:type="dxa"/>
            <w:vAlign w:val="center"/>
          </w:tcPr>
          <w:p w14:paraId="249CEB6D" w14:textId="77777777" w:rsidR="005427D9" w:rsidRDefault="005427D9"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令和2年</w:t>
            </w:r>
          </w:p>
          <w:p w14:paraId="2AB441A5" w14:textId="45E3D721" w:rsidR="005427D9" w:rsidRDefault="005427D9"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7月17日</w:t>
            </w:r>
          </w:p>
        </w:tc>
        <w:tc>
          <w:tcPr>
            <w:tcW w:w="2410" w:type="dxa"/>
            <w:vAlign w:val="center"/>
          </w:tcPr>
          <w:p w14:paraId="1E15A152" w14:textId="77777777" w:rsidR="00CC4148" w:rsidRDefault="005427D9"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令和2年度</w:t>
            </w:r>
          </w:p>
          <w:p w14:paraId="604725FD" w14:textId="5A6ECDA2" w:rsidR="005427D9" w:rsidRDefault="005427D9"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第2回新宿区障害者施策推進協議会専門部会</w:t>
            </w:r>
            <w:r w:rsidR="004268C7">
              <w:rPr>
                <w:rFonts w:ascii="ＭＳ 明朝" w:eastAsia="ＭＳ 明朝" w:hAnsi="ＭＳ 明朝" w:hint="eastAsia"/>
                <w:sz w:val="22"/>
                <w:szCs w:val="22"/>
              </w:rPr>
              <w:t>【書面開催】</w:t>
            </w:r>
          </w:p>
        </w:tc>
        <w:tc>
          <w:tcPr>
            <w:tcW w:w="5244" w:type="dxa"/>
            <w:vAlign w:val="center"/>
          </w:tcPr>
          <w:p w14:paraId="601C5759" w14:textId="6D633834" w:rsidR="001E3399" w:rsidRDefault="001E339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①</w:t>
            </w:r>
            <w:r w:rsidR="005427D9" w:rsidRPr="002E18E5">
              <w:rPr>
                <w:rFonts w:ascii="ＭＳ 明朝" w:eastAsia="ＭＳ 明朝" w:hAnsi="ＭＳ 明朝" w:hint="eastAsia"/>
                <w:sz w:val="22"/>
                <w:szCs w:val="22"/>
              </w:rPr>
              <w:t>第1期</w:t>
            </w:r>
            <w:r w:rsidR="00ED5ECC" w:rsidRPr="00ED5ECC">
              <w:rPr>
                <w:rFonts w:ascii="ＭＳ 明朝" w:eastAsia="ＭＳ 明朝" w:hAnsi="ＭＳ 明朝" w:hint="eastAsia"/>
                <w:sz w:val="22"/>
                <w:szCs w:val="22"/>
              </w:rPr>
              <w:t>新宿区</w:t>
            </w:r>
            <w:r w:rsidR="005427D9" w:rsidRPr="002E18E5">
              <w:rPr>
                <w:rFonts w:ascii="ＭＳ 明朝" w:eastAsia="ＭＳ 明朝" w:hAnsi="ＭＳ 明朝" w:hint="eastAsia"/>
                <w:sz w:val="22"/>
                <w:szCs w:val="22"/>
              </w:rPr>
              <w:t>障害児福祉計画・第5期</w:t>
            </w:r>
            <w:r w:rsidR="00ED5ECC" w:rsidRPr="00ED5ECC">
              <w:rPr>
                <w:rFonts w:ascii="ＭＳ 明朝" w:eastAsia="ＭＳ 明朝" w:hAnsi="ＭＳ 明朝" w:hint="eastAsia"/>
                <w:sz w:val="22"/>
                <w:szCs w:val="22"/>
              </w:rPr>
              <w:t>新宿区</w:t>
            </w:r>
            <w:r w:rsidR="005427D9" w:rsidRPr="002E18E5">
              <w:rPr>
                <w:rFonts w:ascii="ＭＳ 明朝" w:eastAsia="ＭＳ 明朝" w:hAnsi="ＭＳ 明朝" w:hint="eastAsia"/>
                <w:sz w:val="22"/>
                <w:szCs w:val="22"/>
              </w:rPr>
              <w:t>障害福祉計画の実績及び評価について</w:t>
            </w:r>
          </w:p>
          <w:p w14:paraId="2B3C3A24" w14:textId="6A16BF96" w:rsidR="001E3399" w:rsidRDefault="001E339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②</w:t>
            </w:r>
            <w:r w:rsidR="005427D9" w:rsidRPr="002E18E5">
              <w:rPr>
                <w:rFonts w:ascii="ＭＳ 明朝" w:eastAsia="ＭＳ 明朝" w:hAnsi="ＭＳ 明朝" w:hint="eastAsia"/>
                <w:sz w:val="22"/>
                <w:szCs w:val="22"/>
              </w:rPr>
              <w:t>第2期</w:t>
            </w:r>
            <w:r w:rsidR="00ED5ECC" w:rsidRPr="00ED5ECC">
              <w:rPr>
                <w:rFonts w:ascii="ＭＳ 明朝" w:eastAsia="ＭＳ 明朝" w:hAnsi="ＭＳ 明朝" w:hint="eastAsia"/>
                <w:sz w:val="22"/>
                <w:szCs w:val="22"/>
              </w:rPr>
              <w:t>新宿区</w:t>
            </w:r>
            <w:r w:rsidR="005427D9" w:rsidRPr="002E18E5">
              <w:rPr>
                <w:rFonts w:ascii="ＭＳ 明朝" w:eastAsia="ＭＳ 明朝" w:hAnsi="ＭＳ 明朝" w:hint="eastAsia"/>
                <w:sz w:val="22"/>
                <w:szCs w:val="22"/>
              </w:rPr>
              <w:t>障害児福祉計画・第6期</w:t>
            </w:r>
            <w:r w:rsidR="00ED5ECC" w:rsidRPr="00ED5ECC">
              <w:rPr>
                <w:rFonts w:ascii="ＭＳ 明朝" w:eastAsia="ＭＳ 明朝" w:hAnsi="ＭＳ 明朝" w:hint="eastAsia"/>
                <w:sz w:val="22"/>
                <w:szCs w:val="22"/>
              </w:rPr>
              <w:t>新宿区</w:t>
            </w:r>
            <w:r w:rsidR="005427D9" w:rsidRPr="002E18E5">
              <w:rPr>
                <w:rFonts w:ascii="ＭＳ 明朝" w:eastAsia="ＭＳ 明朝" w:hAnsi="ＭＳ 明朝" w:hint="eastAsia"/>
                <w:sz w:val="22"/>
                <w:szCs w:val="22"/>
              </w:rPr>
              <w:t>障害福祉計画の成果目標の設定について</w:t>
            </w:r>
          </w:p>
          <w:p w14:paraId="24894CF4" w14:textId="2ABD8780" w:rsidR="005427D9" w:rsidRPr="002E18E5" w:rsidRDefault="001E339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③</w:t>
            </w:r>
            <w:r w:rsidR="005427D9" w:rsidRPr="002E18E5">
              <w:rPr>
                <w:rFonts w:ascii="ＭＳ 明朝" w:eastAsia="ＭＳ 明朝" w:hAnsi="ＭＳ 明朝" w:hint="eastAsia"/>
                <w:sz w:val="22"/>
                <w:szCs w:val="22"/>
              </w:rPr>
              <w:t>計画素案について</w:t>
            </w:r>
          </w:p>
        </w:tc>
      </w:tr>
      <w:tr w:rsidR="00A62E71" w:rsidRPr="001B3281" w14:paraId="546AFC5D" w14:textId="77777777" w:rsidTr="00F07107">
        <w:trPr>
          <w:trHeight w:val="186"/>
        </w:trPr>
        <w:tc>
          <w:tcPr>
            <w:tcW w:w="1305" w:type="dxa"/>
            <w:vAlign w:val="center"/>
          </w:tcPr>
          <w:p w14:paraId="003414E1" w14:textId="77777777" w:rsidR="00A62E71" w:rsidRDefault="00A62E71" w:rsidP="00A62E71">
            <w:pPr>
              <w:jc w:val="center"/>
              <w:rPr>
                <w:rFonts w:ascii="ＭＳ 明朝" w:eastAsia="ＭＳ 明朝" w:hAnsi="ＭＳ 明朝"/>
                <w:spacing w:val="-6"/>
                <w:sz w:val="22"/>
                <w:szCs w:val="22"/>
              </w:rPr>
            </w:pPr>
            <w:bookmarkStart w:id="0" w:name="_Hlk65583003"/>
            <w:r>
              <w:rPr>
                <w:rFonts w:ascii="ＭＳ 明朝" w:eastAsia="ＭＳ 明朝" w:hAnsi="ＭＳ 明朝" w:hint="eastAsia"/>
                <w:spacing w:val="-6"/>
                <w:sz w:val="22"/>
                <w:szCs w:val="22"/>
              </w:rPr>
              <w:t>令和2年</w:t>
            </w:r>
          </w:p>
          <w:p w14:paraId="12C0437C" w14:textId="69119C7B" w:rsidR="00A62E71" w:rsidRDefault="00A62E71" w:rsidP="00A62E71">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8月3日</w:t>
            </w:r>
          </w:p>
        </w:tc>
        <w:tc>
          <w:tcPr>
            <w:tcW w:w="2410" w:type="dxa"/>
            <w:vAlign w:val="center"/>
          </w:tcPr>
          <w:p w14:paraId="63AD02FC" w14:textId="77777777" w:rsidR="00A62E71" w:rsidRDefault="00A62E71" w:rsidP="00A62E71">
            <w:pPr>
              <w:spacing w:line="340" w:lineRule="exact"/>
              <w:rPr>
                <w:rFonts w:ascii="ＭＳ 明朝" w:eastAsia="ＭＳ 明朝" w:hAnsi="ＭＳ 明朝"/>
                <w:sz w:val="22"/>
                <w:szCs w:val="22"/>
              </w:rPr>
            </w:pPr>
            <w:r>
              <w:rPr>
                <w:rFonts w:ascii="ＭＳ 明朝" w:eastAsia="ＭＳ 明朝" w:hAnsi="ＭＳ 明朝" w:hint="eastAsia"/>
                <w:sz w:val="22"/>
                <w:szCs w:val="22"/>
              </w:rPr>
              <w:t>令和2年度</w:t>
            </w:r>
          </w:p>
          <w:p w14:paraId="74E9A9B6" w14:textId="7F585FC6" w:rsidR="00A62E71" w:rsidRDefault="00A62E71" w:rsidP="00A62E71">
            <w:pPr>
              <w:spacing w:line="340" w:lineRule="exact"/>
              <w:rPr>
                <w:rFonts w:ascii="ＭＳ 明朝" w:eastAsia="ＭＳ 明朝" w:hAnsi="ＭＳ 明朝"/>
                <w:sz w:val="22"/>
                <w:szCs w:val="22"/>
              </w:rPr>
            </w:pPr>
            <w:r>
              <w:rPr>
                <w:rFonts w:ascii="ＭＳ 明朝" w:eastAsia="ＭＳ 明朝" w:hAnsi="ＭＳ 明朝" w:hint="eastAsia"/>
                <w:sz w:val="22"/>
                <w:szCs w:val="22"/>
              </w:rPr>
              <w:t>第1回新宿区障害者施策推進協議会</w:t>
            </w:r>
          </w:p>
        </w:tc>
        <w:tc>
          <w:tcPr>
            <w:tcW w:w="5244" w:type="dxa"/>
            <w:vAlign w:val="center"/>
          </w:tcPr>
          <w:p w14:paraId="432097C3" w14:textId="7C5F3426" w:rsidR="00A62E71" w:rsidRDefault="00A62E71" w:rsidP="00A62E71">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①</w:t>
            </w:r>
            <w:r w:rsidRPr="002E18E5">
              <w:rPr>
                <w:rFonts w:ascii="ＭＳ 明朝" w:eastAsia="ＭＳ 明朝" w:hAnsi="ＭＳ 明朝" w:hint="eastAsia"/>
                <w:sz w:val="22"/>
                <w:szCs w:val="22"/>
              </w:rPr>
              <w:t>新宿区障害者計画・第2期新宿区障害児福祉計画・第6</w:t>
            </w:r>
            <w:r>
              <w:rPr>
                <w:rFonts w:ascii="ＭＳ 明朝" w:eastAsia="ＭＳ 明朝" w:hAnsi="ＭＳ 明朝" w:hint="eastAsia"/>
                <w:sz w:val="22"/>
                <w:szCs w:val="22"/>
              </w:rPr>
              <w:t>期新宿区障害福祉計画素案（案）について</w:t>
            </w:r>
          </w:p>
        </w:tc>
      </w:tr>
    </w:tbl>
    <w:bookmarkEnd w:id="0"/>
    <w:p w14:paraId="6B609482" w14:textId="69D66FA2" w:rsidR="00A62E71" w:rsidRDefault="00E85D5D">
      <w:r>
        <w:rPr>
          <w:noProof/>
        </w:rPr>
        <w:drawing>
          <wp:anchor distT="0" distB="0" distL="114300" distR="114300" simplePos="0" relativeHeight="251945984" behindDoc="0" locked="0" layoutInCell="1" allowOverlap="1" wp14:anchorId="628579D5" wp14:editId="012C3202">
            <wp:simplePos x="0" y="0"/>
            <wp:positionH relativeFrom="page">
              <wp:posOffset>540385</wp:posOffset>
            </wp:positionH>
            <wp:positionV relativeFrom="page">
              <wp:posOffset>9432925</wp:posOffset>
            </wp:positionV>
            <wp:extent cx="709295" cy="709295"/>
            <wp:effectExtent l="0" t="0" r="0" b="0"/>
            <wp:wrapNone/>
            <wp:docPr id="381" name="JAVISCODE232-170"/>
            <wp:cNvGraphicFramePr/>
            <a:graphic xmlns:a="http://schemas.openxmlformats.org/drawingml/2006/main">
              <a:graphicData uri="http://schemas.openxmlformats.org/drawingml/2006/picture">
                <pic:pic xmlns:pic="http://schemas.openxmlformats.org/drawingml/2006/picture">
                  <pic:nvPicPr>
                    <pic:cNvPr id="381" name="JAVISCODE232-170"/>
                    <pic:cNvPicPr/>
                  </pic:nvPicPr>
                  <pic:blipFill>
                    <a:blip r:embed="rId30"/>
                    <a:stretch>
                      <a:fillRect/>
                    </a:stretch>
                  </pic:blipFill>
                  <pic:spPr>
                    <a:xfrm>
                      <a:off x="0" y="0"/>
                      <a:ext cx="709295" cy="709295"/>
                    </a:xfrm>
                    <a:prstGeom prst="rect">
                      <a:avLst/>
                    </a:prstGeom>
                  </pic:spPr>
                </pic:pic>
              </a:graphicData>
            </a:graphic>
          </wp:anchor>
        </w:drawing>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410"/>
        <w:gridCol w:w="5244"/>
      </w:tblGrid>
      <w:tr w:rsidR="005427D9" w:rsidRPr="001B3281" w14:paraId="2F2155C6" w14:textId="77777777" w:rsidTr="00F07107">
        <w:trPr>
          <w:trHeight w:val="186"/>
        </w:trPr>
        <w:tc>
          <w:tcPr>
            <w:tcW w:w="1305" w:type="dxa"/>
            <w:vAlign w:val="center"/>
          </w:tcPr>
          <w:p w14:paraId="22BA4977" w14:textId="77777777" w:rsidR="005427D9" w:rsidRDefault="005427D9"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lastRenderedPageBreak/>
              <w:t>令和2年</w:t>
            </w:r>
          </w:p>
          <w:p w14:paraId="1B384BC0" w14:textId="392659FE" w:rsidR="005427D9" w:rsidRDefault="005427D9"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8月31日</w:t>
            </w:r>
          </w:p>
        </w:tc>
        <w:tc>
          <w:tcPr>
            <w:tcW w:w="2410" w:type="dxa"/>
            <w:vAlign w:val="center"/>
          </w:tcPr>
          <w:p w14:paraId="1E7FA022" w14:textId="77777777" w:rsidR="004C1A3C" w:rsidRDefault="005427D9"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令和2年度</w:t>
            </w:r>
          </w:p>
          <w:p w14:paraId="59BED572" w14:textId="55404ABA" w:rsidR="005427D9" w:rsidRDefault="005427D9"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第3回新宿区障害者施策推進協議会専門部会</w:t>
            </w:r>
          </w:p>
        </w:tc>
        <w:tc>
          <w:tcPr>
            <w:tcW w:w="5244" w:type="dxa"/>
            <w:vAlign w:val="center"/>
          </w:tcPr>
          <w:p w14:paraId="090F684F" w14:textId="09154DB7" w:rsidR="005427D9" w:rsidRPr="002E18E5" w:rsidRDefault="001E339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①</w:t>
            </w:r>
            <w:r w:rsidR="00ED5ECC" w:rsidRPr="00ED5ECC">
              <w:rPr>
                <w:rFonts w:ascii="ＭＳ 明朝" w:eastAsia="ＭＳ 明朝" w:hAnsi="ＭＳ 明朝" w:hint="eastAsia"/>
                <w:sz w:val="22"/>
                <w:szCs w:val="22"/>
              </w:rPr>
              <w:t>新宿区</w:t>
            </w:r>
            <w:r w:rsidR="005427D9" w:rsidRPr="002E18E5">
              <w:rPr>
                <w:rFonts w:ascii="ＭＳ 明朝" w:eastAsia="ＭＳ 明朝" w:hAnsi="ＭＳ 明朝" w:hint="eastAsia"/>
                <w:sz w:val="22"/>
                <w:szCs w:val="22"/>
              </w:rPr>
              <w:t>障害者計画・第2期</w:t>
            </w:r>
            <w:r w:rsidR="00ED5ECC" w:rsidRPr="00ED5ECC">
              <w:rPr>
                <w:rFonts w:ascii="ＭＳ 明朝" w:eastAsia="ＭＳ 明朝" w:hAnsi="ＭＳ 明朝" w:hint="eastAsia"/>
                <w:sz w:val="22"/>
                <w:szCs w:val="22"/>
              </w:rPr>
              <w:t>新宿区</w:t>
            </w:r>
            <w:r w:rsidR="005427D9" w:rsidRPr="002E18E5">
              <w:rPr>
                <w:rFonts w:ascii="ＭＳ 明朝" w:eastAsia="ＭＳ 明朝" w:hAnsi="ＭＳ 明朝" w:hint="eastAsia"/>
                <w:sz w:val="22"/>
                <w:szCs w:val="22"/>
              </w:rPr>
              <w:t>障害児福祉計画・第6</w:t>
            </w:r>
            <w:r w:rsidR="00324940">
              <w:rPr>
                <w:rFonts w:ascii="ＭＳ 明朝" w:eastAsia="ＭＳ 明朝" w:hAnsi="ＭＳ 明朝" w:hint="eastAsia"/>
                <w:sz w:val="22"/>
                <w:szCs w:val="22"/>
              </w:rPr>
              <w:t>期</w:t>
            </w:r>
            <w:r w:rsidR="00ED5ECC" w:rsidRPr="00ED5ECC">
              <w:rPr>
                <w:rFonts w:ascii="ＭＳ 明朝" w:eastAsia="ＭＳ 明朝" w:hAnsi="ＭＳ 明朝" w:hint="eastAsia"/>
                <w:sz w:val="22"/>
                <w:szCs w:val="22"/>
              </w:rPr>
              <w:t>新宿区</w:t>
            </w:r>
            <w:r w:rsidR="00324940">
              <w:rPr>
                <w:rFonts w:ascii="ＭＳ 明朝" w:eastAsia="ＭＳ 明朝" w:hAnsi="ＭＳ 明朝" w:hint="eastAsia"/>
                <w:sz w:val="22"/>
                <w:szCs w:val="22"/>
              </w:rPr>
              <w:t>障害福祉計画素案（案）について</w:t>
            </w:r>
          </w:p>
        </w:tc>
      </w:tr>
      <w:tr w:rsidR="005427D9" w:rsidRPr="001B3281" w14:paraId="5B659C26" w14:textId="77777777" w:rsidTr="00F07107">
        <w:trPr>
          <w:trHeight w:val="186"/>
        </w:trPr>
        <w:tc>
          <w:tcPr>
            <w:tcW w:w="1305" w:type="dxa"/>
            <w:vAlign w:val="center"/>
          </w:tcPr>
          <w:p w14:paraId="26F10898" w14:textId="77777777" w:rsidR="005427D9" w:rsidRDefault="005427D9"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令和2年</w:t>
            </w:r>
          </w:p>
          <w:p w14:paraId="26D0AF8B" w14:textId="1725E277" w:rsidR="005427D9" w:rsidRDefault="005427D9"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10月15日</w:t>
            </w:r>
          </w:p>
        </w:tc>
        <w:tc>
          <w:tcPr>
            <w:tcW w:w="2410" w:type="dxa"/>
            <w:vAlign w:val="center"/>
          </w:tcPr>
          <w:p w14:paraId="39F1B2C1" w14:textId="77777777" w:rsidR="004C1A3C" w:rsidRDefault="00CC4148"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令和2年度</w:t>
            </w:r>
          </w:p>
          <w:p w14:paraId="2EEB240A" w14:textId="1B58D50A" w:rsidR="005427D9" w:rsidRDefault="005427D9"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第2回新宿区障害者施策推進協議会</w:t>
            </w:r>
          </w:p>
        </w:tc>
        <w:tc>
          <w:tcPr>
            <w:tcW w:w="5244" w:type="dxa"/>
            <w:vAlign w:val="center"/>
          </w:tcPr>
          <w:p w14:paraId="6E6BA72E" w14:textId="115313CA" w:rsidR="001E3399" w:rsidRDefault="001E339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①</w:t>
            </w:r>
            <w:r w:rsidR="005427D9" w:rsidRPr="002E18E5">
              <w:rPr>
                <w:rFonts w:ascii="ＭＳ 明朝" w:eastAsia="ＭＳ 明朝" w:hAnsi="ＭＳ 明朝" w:hint="eastAsia"/>
                <w:sz w:val="22"/>
                <w:szCs w:val="22"/>
              </w:rPr>
              <w:t>新宿区障害者計画・第2期新宿区障害児福祉計画・第6</w:t>
            </w:r>
            <w:r w:rsidR="00324940">
              <w:rPr>
                <w:rFonts w:ascii="ＭＳ 明朝" w:eastAsia="ＭＳ 明朝" w:hAnsi="ＭＳ 明朝" w:hint="eastAsia"/>
                <w:sz w:val="22"/>
                <w:szCs w:val="22"/>
              </w:rPr>
              <w:t>期新宿区障害福祉計画素案（案）について</w:t>
            </w:r>
          </w:p>
          <w:p w14:paraId="0DD2647C" w14:textId="6BD682BA" w:rsidR="005427D9" w:rsidRPr="002E18E5" w:rsidRDefault="001E339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②</w:t>
            </w:r>
            <w:r w:rsidR="005427D9" w:rsidRPr="002E18E5">
              <w:rPr>
                <w:rFonts w:ascii="ＭＳ 明朝" w:eastAsia="ＭＳ 明朝" w:hAnsi="ＭＳ 明朝" w:hint="eastAsia"/>
                <w:sz w:val="22"/>
                <w:szCs w:val="22"/>
              </w:rPr>
              <w:t>新宿区障害者計画・第2期新宿区障害児福祉計画・第6</w:t>
            </w:r>
            <w:r w:rsidR="00324940">
              <w:rPr>
                <w:rFonts w:ascii="ＭＳ 明朝" w:eastAsia="ＭＳ 明朝" w:hAnsi="ＭＳ 明朝" w:hint="eastAsia"/>
                <w:sz w:val="22"/>
                <w:szCs w:val="22"/>
              </w:rPr>
              <w:t>期新宿区障害福祉計画</w:t>
            </w:r>
            <w:r w:rsidR="005427D9" w:rsidRPr="002E18E5">
              <w:rPr>
                <w:rFonts w:ascii="ＭＳ 明朝" w:eastAsia="ＭＳ 明朝" w:hAnsi="ＭＳ 明朝" w:hint="eastAsia"/>
                <w:sz w:val="22"/>
                <w:szCs w:val="22"/>
              </w:rPr>
              <w:t>素案（案）に関する</w:t>
            </w:r>
            <w:r w:rsidR="00E47620" w:rsidRPr="002E18E5">
              <w:rPr>
                <w:rFonts w:ascii="ＭＳ 明朝" w:eastAsia="ＭＳ 明朝" w:hAnsi="ＭＳ 明朝" w:hint="eastAsia"/>
                <w:sz w:val="22"/>
                <w:szCs w:val="22"/>
              </w:rPr>
              <w:t>パブリック・コメント</w:t>
            </w:r>
            <w:r w:rsidR="005427D9" w:rsidRPr="002E18E5">
              <w:rPr>
                <w:rFonts w:ascii="ＭＳ 明朝" w:eastAsia="ＭＳ 明朝" w:hAnsi="ＭＳ 明朝" w:hint="eastAsia"/>
                <w:sz w:val="22"/>
                <w:szCs w:val="22"/>
              </w:rPr>
              <w:t>について</w:t>
            </w:r>
          </w:p>
        </w:tc>
      </w:tr>
      <w:tr w:rsidR="00CC4148" w:rsidRPr="001B3281" w14:paraId="3812D021" w14:textId="77777777" w:rsidTr="00F07107">
        <w:trPr>
          <w:trHeight w:val="186"/>
        </w:trPr>
        <w:tc>
          <w:tcPr>
            <w:tcW w:w="1305" w:type="dxa"/>
            <w:vAlign w:val="center"/>
          </w:tcPr>
          <w:p w14:paraId="762FCA7B" w14:textId="77777777" w:rsidR="00CC4148" w:rsidRDefault="00CC4148" w:rsidP="00CC414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令和3年</w:t>
            </w:r>
          </w:p>
          <w:p w14:paraId="279197D1" w14:textId="442103D8" w:rsidR="00CC4148" w:rsidRDefault="00CC4148" w:rsidP="00CC414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1月18日</w:t>
            </w:r>
          </w:p>
        </w:tc>
        <w:tc>
          <w:tcPr>
            <w:tcW w:w="2410" w:type="dxa"/>
            <w:vAlign w:val="center"/>
          </w:tcPr>
          <w:p w14:paraId="289814A5" w14:textId="77777777" w:rsidR="004C1A3C" w:rsidRDefault="00CC4148" w:rsidP="00CC4148">
            <w:pPr>
              <w:spacing w:line="340" w:lineRule="exact"/>
              <w:rPr>
                <w:rFonts w:ascii="ＭＳ 明朝" w:eastAsia="ＭＳ 明朝" w:hAnsi="ＭＳ 明朝"/>
                <w:sz w:val="22"/>
                <w:szCs w:val="22"/>
              </w:rPr>
            </w:pPr>
            <w:r>
              <w:rPr>
                <w:rFonts w:ascii="ＭＳ 明朝" w:eastAsia="ＭＳ 明朝" w:hAnsi="ＭＳ 明朝" w:hint="eastAsia"/>
                <w:sz w:val="22"/>
                <w:szCs w:val="22"/>
              </w:rPr>
              <w:t>令和2年度</w:t>
            </w:r>
          </w:p>
          <w:p w14:paraId="1779ED5F" w14:textId="79901C3C" w:rsidR="00CC4148" w:rsidRDefault="00CC4148" w:rsidP="00CC4148">
            <w:pPr>
              <w:spacing w:line="340" w:lineRule="exact"/>
              <w:rPr>
                <w:rFonts w:ascii="ＭＳ 明朝" w:eastAsia="ＭＳ 明朝" w:hAnsi="ＭＳ 明朝"/>
                <w:sz w:val="22"/>
                <w:szCs w:val="22"/>
              </w:rPr>
            </w:pPr>
            <w:r>
              <w:rPr>
                <w:rFonts w:ascii="ＭＳ 明朝" w:eastAsia="ＭＳ 明朝" w:hAnsi="ＭＳ 明朝" w:hint="eastAsia"/>
                <w:sz w:val="22"/>
                <w:szCs w:val="22"/>
              </w:rPr>
              <w:t>第4回新宿区障害者施策推進協議会専門部会</w:t>
            </w:r>
          </w:p>
        </w:tc>
        <w:tc>
          <w:tcPr>
            <w:tcW w:w="5244" w:type="dxa"/>
            <w:vAlign w:val="center"/>
          </w:tcPr>
          <w:p w14:paraId="44D03095" w14:textId="5E856B92" w:rsidR="00CC4148" w:rsidRDefault="00324940"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①新宿区障害者計画、第2期新宿区障害児福祉計画・第6期</w:t>
            </w:r>
            <w:r w:rsidR="00ED5ECC" w:rsidRPr="00ED5ECC">
              <w:rPr>
                <w:rFonts w:ascii="ＭＳ 明朝" w:eastAsia="ＭＳ 明朝" w:hAnsi="ＭＳ 明朝" w:hint="eastAsia"/>
                <w:sz w:val="22"/>
                <w:szCs w:val="22"/>
              </w:rPr>
              <w:t>新宿区</w:t>
            </w:r>
            <w:r>
              <w:rPr>
                <w:rFonts w:ascii="ＭＳ 明朝" w:eastAsia="ＭＳ 明朝" w:hAnsi="ＭＳ 明朝" w:hint="eastAsia"/>
                <w:sz w:val="22"/>
                <w:szCs w:val="22"/>
              </w:rPr>
              <w:t>障害福祉計画素案の</w:t>
            </w:r>
            <w:r w:rsidR="00490EC9">
              <w:rPr>
                <w:rFonts w:ascii="ＭＳ 明朝" w:eastAsia="ＭＳ 明朝" w:hAnsi="ＭＳ 明朝" w:hint="eastAsia"/>
                <w:sz w:val="22"/>
                <w:szCs w:val="22"/>
              </w:rPr>
              <w:t>パブリック・コメントの実施結果について</w:t>
            </w:r>
          </w:p>
          <w:p w14:paraId="500822DE" w14:textId="77777777" w:rsidR="00490EC9" w:rsidRDefault="00490EC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②素案へのパブリック・コメント及び回答案について</w:t>
            </w:r>
          </w:p>
          <w:p w14:paraId="2BE38C1A" w14:textId="77777777" w:rsidR="00490EC9" w:rsidRDefault="00490EC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③素案からの変更点について</w:t>
            </w:r>
          </w:p>
          <w:p w14:paraId="3B9401B8" w14:textId="05DABC23" w:rsidR="00490EC9" w:rsidRPr="00CC4148" w:rsidRDefault="00490EC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④新宿区障害者計画、第2期新宿区障害児福祉計画・第6期</w:t>
            </w:r>
            <w:r w:rsidR="00ED5ECC" w:rsidRPr="00ED5ECC">
              <w:rPr>
                <w:rFonts w:ascii="ＭＳ 明朝" w:eastAsia="ＭＳ 明朝" w:hAnsi="ＭＳ 明朝" w:hint="eastAsia"/>
                <w:sz w:val="22"/>
                <w:szCs w:val="22"/>
              </w:rPr>
              <w:t>新宿区</w:t>
            </w:r>
            <w:r>
              <w:rPr>
                <w:rFonts w:ascii="ＭＳ 明朝" w:eastAsia="ＭＳ 明朝" w:hAnsi="ＭＳ 明朝" w:hint="eastAsia"/>
                <w:sz w:val="22"/>
                <w:szCs w:val="22"/>
              </w:rPr>
              <w:t>障害福祉計画コラム（案）について</w:t>
            </w:r>
          </w:p>
        </w:tc>
      </w:tr>
      <w:tr w:rsidR="00490EC9" w:rsidRPr="001B3281" w14:paraId="03261265" w14:textId="77777777" w:rsidTr="00F07107">
        <w:trPr>
          <w:trHeight w:val="186"/>
        </w:trPr>
        <w:tc>
          <w:tcPr>
            <w:tcW w:w="1305" w:type="dxa"/>
            <w:vAlign w:val="center"/>
          </w:tcPr>
          <w:p w14:paraId="7E1C315C" w14:textId="77777777" w:rsidR="00490EC9" w:rsidRDefault="00490EC9" w:rsidP="00490EC9">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令和3年</w:t>
            </w:r>
          </w:p>
          <w:p w14:paraId="28725FD8" w14:textId="1A9E80BF" w:rsidR="00490EC9" w:rsidRDefault="00490EC9" w:rsidP="00490EC9">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1月27日</w:t>
            </w:r>
          </w:p>
        </w:tc>
        <w:tc>
          <w:tcPr>
            <w:tcW w:w="2410" w:type="dxa"/>
            <w:vAlign w:val="center"/>
          </w:tcPr>
          <w:p w14:paraId="4D8DD560" w14:textId="77777777" w:rsidR="004C1A3C" w:rsidRDefault="00490EC9" w:rsidP="00490EC9">
            <w:pPr>
              <w:spacing w:line="340" w:lineRule="exact"/>
              <w:rPr>
                <w:rFonts w:ascii="ＭＳ 明朝" w:eastAsia="ＭＳ 明朝" w:hAnsi="ＭＳ 明朝"/>
                <w:sz w:val="22"/>
                <w:szCs w:val="22"/>
              </w:rPr>
            </w:pPr>
            <w:r>
              <w:rPr>
                <w:rFonts w:ascii="ＭＳ 明朝" w:eastAsia="ＭＳ 明朝" w:hAnsi="ＭＳ 明朝" w:hint="eastAsia"/>
                <w:sz w:val="22"/>
                <w:szCs w:val="22"/>
              </w:rPr>
              <w:t>令和2年度</w:t>
            </w:r>
          </w:p>
          <w:p w14:paraId="46D3A0C6" w14:textId="5E2BB363" w:rsidR="00490EC9" w:rsidRDefault="00490EC9" w:rsidP="00490EC9">
            <w:pPr>
              <w:spacing w:line="340" w:lineRule="exact"/>
              <w:rPr>
                <w:rFonts w:ascii="ＭＳ 明朝" w:eastAsia="ＭＳ 明朝" w:hAnsi="ＭＳ 明朝"/>
                <w:sz w:val="22"/>
                <w:szCs w:val="22"/>
              </w:rPr>
            </w:pPr>
            <w:r>
              <w:rPr>
                <w:rFonts w:ascii="ＭＳ 明朝" w:eastAsia="ＭＳ 明朝" w:hAnsi="ＭＳ 明朝" w:hint="eastAsia"/>
                <w:sz w:val="22"/>
                <w:szCs w:val="22"/>
              </w:rPr>
              <w:t>第3回新宿区障害者施策推進協議会</w:t>
            </w:r>
          </w:p>
        </w:tc>
        <w:tc>
          <w:tcPr>
            <w:tcW w:w="5244" w:type="dxa"/>
            <w:vAlign w:val="center"/>
          </w:tcPr>
          <w:p w14:paraId="0F65CD69" w14:textId="7BFC3554" w:rsidR="00490EC9" w:rsidRDefault="00490EC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①新宿区障害者計画、第2期新宿区障害児福祉計画・第6期</w:t>
            </w:r>
            <w:r w:rsidR="00B07028" w:rsidRPr="00ED5ECC">
              <w:rPr>
                <w:rFonts w:ascii="ＭＳ 明朝" w:eastAsia="ＭＳ 明朝" w:hAnsi="ＭＳ 明朝" w:hint="eastAsia"/>
                <w:sz w:val="22"/>
                <w:szCs w:val="22"/>
              </w:rPr>
              <w:t>新宿区</w:t>
            </w:r>
            <w:r>
              <w:rPr>
                <w:rFonts w:ascii="ＭＳ 明朝" w:eastAsia="ＭＳ 明朝" w:hAnsi="ＭＳ 明朝" w:hint="eastAsia"/>
                <w:sz w:val="22"/>
                <w:szCs w:val="22"/>
              </w:rPr>
              <w:t>障害福祉計画素案のパブリック・コメントの実施結果について</w:t>
            </w:r>
          </w:p>
          <w:p w14:paraId="4F85F834" w14:textId="77777777" w:rsidR="00490EC9" w:rsidRDefault="00490EC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②素案へのパブリック・コメント及び回答案について</w:t>
            </w:r>
          </w:p>
          <w:p w14:paraId="618FD288" w14:textId="77777777" w:rsidR="00490EC9" w:rsidRDefault="00490EC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③素案からの変更点について</w:t>
            </w:r>
          </w:p>
          <w:p w14:paraId="3FCBA92E" w14:textId="2A99F97E" w:rsidR="00490EC9" w:rsidRDefault="00490EC9" w:rsidP="00F07107">
            <w:pPr>
              <w:spacing w:line="340" w:lineRule="exact"/>
              <w:ind w:left="227" w:hangingChars="100" w:hanging="227"/>
              <w:jc w:val="left"/>
              <w:rPr>
                <w:rFonts w:ascii="ＭＳ 明朝" w:eastAsia="ＭＳ 明朝" w:hAnsi="ＭＳ 明朝"/>
                <w:sz w:val="22"/>
                <w:szCs w:val="22"/>
              </w:rPr>
            </w:pPr>
            <w:r>
              <w:rPr>
                <w:rFonts w:ascii="ＭＳ 明朝" w:eastAsia="ＭＳ 明朝" w:hAnsi="ＭＳ 明朝" w:hint="eastAsia"/>
                <w:sz w:val="22"/>
                <w:szCs w:val="22"/>
              </w:rPr>
              <w:t>④新宿区障害者計画、第2期新宿区障害児福祉計画・第6期新宿区障害福祉計画（案）について</w:t>
            </w:r>
          </w:p>
        </w:tc>
      </w:tr>
    </w:tbl>
    <w:p w14:paraId="7297E332" w14:textId="28BB6916" w:rsidR="001E0314" w:rsidRDefault="00E85D5D" w:rsidP="00EF65CE">
      <w:pPr>
        <w:ind w:leftChars="-4" w:rightChars="20" w:right="49" w:hangingChars="4" w:hanging="10"/>
        <w:rPr>
          <w:rFonts w:ascii="ＭＳ 明朝" w:eastAsia="ＭＳ 明朝"/>
        </w:rPr>
      </w:pPr>
      <w:r>
        <w:rPr>
          <w:noProof/>
        </w:rPr>
        <w:drawing>
          <wp:anchor distT="0" distB="0" distL="114300" distR="114300" simplePos="0" relativeHeight="251948032" behindDoc="0" locked="0" layoutInCell="1" allowOverlap="1" wp14:anchorId="38BB43F0" wp14:editId="17871C1E">
            <wp:simplePos x="0" y="0"/>
            <wp:positionH relativeFrom="page">
              <wp:posOffset>6301105</wp:posOffset>
            </wp:positionH>
            <wp:positionV relativeFrom="page">
              <wp:posOffset>9432925</wp:posOffset>
            </wp:positionV>
            <wp:extent cx="709200" cy="709200"/>
            <wp:effectExtent l="0" t="0" r="0" b="0"/>
            <wp:wrapNone/>
            <wp:docPr id="382" name="JAVISCODE233-334"/>
            <wp:cNvGraphicFramePr/>
            <a:graphic xmlns:a="http://schemas.openxmlformats.org/drawingml/2006/main">
              <a:graphicData uri="http://schemas.openxmlformats.org/drawingml/2006/picture">
                <pic:pic xmlns:pic="http://schemas.openxmlformats.org/drawingml/2006/picture">
                  <pic:nvPicPr>
                    <pic:cNvPr id="382" name="JAVISCODE233-334"/>
                    <pic:cNvPicPr/>
                  </pic:nvPicPr>
                  <pic:blipFill>
                    <a:blip r:embed="rId31"/>
                    <a:stretch>
                      <a:fillRect/>
                    </a:stretch>
                  </pic:blipFill>
                  <pic:spPr>
                    <a:xfrm>
                      <a:off x="0" y="0"/>
                      <a:ext cx="709200" cy="709200"/>
                    </a:xfrm>
                    <a:prstGeom prst="rect">
                      <a:avLst/>
                    </a:prstGeom>
                  </pic:spPr>
                </pic:pic>
              </a:graphicData>
            </a:graphic>
            <wp14:sizeRelH relativeFrom="margin">
              <wp14:pctWidth>0</wp14:pctWidth>
            </wp14:sizeRelH>
            <wp14:sizeRelV relativeFrom="margin">
              <wp14:pctHeight>0</wp14:pctHeight>
            </wp14:sizeRelV>
          </wp:anchor>
        </w:drawing>
      </w:r>
    </w:p>
    <w:p w14:paraId="72C8C3A9" w14:textId="77777777" w:rsidR="001E0314" w:rsidRDefault="001E0314">
      <w:pPr>
        <w:widowControl/>
        <w:jc w:val="left"/>
        <w:rPr>
          <w:rFonts w:ascii="ＭＳ 明朝" w:eastAsia="ＭＳ 明朝"/>
        </w:rPr>
      </w:pPr>
      <w:r>
        <w:rPr>
          <w:rFonts w:ascii="ＭＳ 明朝" w:eastAsia="ＭＳ 明朝"/>
        </w:rPr>
        <w:br w:type="page"/>
      </w:r>
    </w:p>
    <w:p w14:paraId="7297E333" w14:textId="6C5B83B8" w:rsidR="00EF65CE" w:rsidRPr="003C67A3" w:rsidRDefault="00EF65CE" w:rsidP="00EF65CE">
      <w:pPr>
        <w:ind w:leftChars="-4" w:left="1" w:rightChars="20" w:right="49" w:hangingChars="4" w:hanging="11"/>
        <w:rPr>
          <w:rFonts w:ascii="ＭＳ ゴシック" w:eastAsia="ＭＳ ゴシック" w:hAnsi="ＭＳ ゴシック"/>
          <w:color w:val="000000"/>
          <w:sz w:val="28"/>
          <w:szCs w:val="28"/>
        </w:rPr>
      </w:pPr>
      <w:r w:rsidRPr="005842D1">
        <w:rPr>
          <w:rFonts w:ascii="ＭＳ ゴシック" w:eastAsia="ＭＳ ゴシック" w:hAnsi="ＭＳ ゴシック" w:hint="eastAsia"/>
          <w:sz w:val="28"/>
          <w:szCs w:val="28"/>
        </w:rPr>
        <w:lastRenderedPageBreak/>
        <w:t>（</w:t>
      </w:r>
      <w:r w:rsidR="001B3281">
        <w:rPr>
          <w:rFonts w:ascii="ＭＳ ゴシック" w:eastAsia="ＭＳ ゴシック" w:hAnsi="ＭＳ ゴシック"/>
          <w:sz w:val="28"/>
          <w:szCs w:val="28"/>
        </w:rPr>
        <w:t>6</w:t>
      </w:r>
      <w:r w:rsidRPr="005842D1">
        <w:rPr>
          <w:rFonts w:ascii="ＭＳ ゴシック" w:eastAsia="ＭＳ ゴシック" w:hAnsi="ＭＳ ゴシック" w:hint="eastAsia"/>
          <w:sz w:val="28"/>
          <w:szCs w:val="28"/>
        </w:rPr>
        <w:t>）</w:t>
      </w:r>
      <w:r w:rsidRPr="003C67A3">
        <w:rPr>
          <w:rFonts w:ascii="ＭＳ ゴシック" w:eastAsia="ＭＳ ゴシック" w:hAnsi="ＭＳ ゴシック" w:hint="eastAsia"/>
          <w:color w:val="000000"/>
          <w:sz w:val="28"/>
          <w:szCs w:val="28"/>
        </w:rPr>
        <w:t>新宿区障害者自立支援協議会</w:t>
      </w:r>
      <w:r w:rsidR="00A329EB">
        <w:rPr>
          <w:rFonts w:ascii="ＭＳ ゴシック" w:eastAsia="ＭＳ ゴシック" w:hAnsi="ＭＳ ゴシック" w:hint="eastAsia"/>
          <w:color w:val="000000"/>
          <w:sz w:val="28"/>
          <w:szCs w:val="28"/>
        </w:rPr>
        <w:t xml:space="preserve">　</w:t>
      </w:r>
      <w:r w:rsidRPr="003C67A3">
        <w:rPr>
          <w:rFonts w:ascii="ＭＳ ゴシック" w:eastAsia="ＭＳ ゴシック" w:hAnsi="ＭＳ ゴシック" w:hint="eastAsia"/>
          <w:color w:val="000000"/>
          <w:sz w:val="28"/>
          <w:szCs w:val="28"/>
        </w:rPr>
        <w:t>委員名簿</w:t>
      </w:r>
    </w:p>
    <w:p w14:paraId="7297E335" w14:textId="3D6B95F9" w:rsidR="00EF65CE" w:rsidRPr="00F95084" w:rsidRDefault="007F0069" w:rsidP="00A329EB">
      <w:pPr>
        <w:spacing w:line="240" w:lineRule="exact"/>
        <w:ind w:right="-711" w:firstLine="494"/>
        <w:jc w:val="left"/>
        <w:rPr>
          <w:rFonts w:ascii="ＭＳ 明朝" w:eastAsia="ＭＳ 明朝" w:hAnsi="ＭＳ 明朝"/>
          <w:sz w:val="20"/>
          <w:szCs w:val="20"/>
        </w:rPr>
      </w:pPr>
      <w:r>
        <w:rPr>
          <w:rFonts w:ascii="ＭＳ 明朝" w:eastAsia="ＭＳ 明朝" w:hAnsi="ＭＳ 明朝" w:hint="eastAsia"/>
          <w:sz w:val="20"/>
          <w:szCs w:val="20"/>
        </w:rPr>
        <w:t>第</w:t>
      </w:r>
      <w:r w:rsidR="00AF4750">
        <w:rPr>
          <w:rFonts w:ascii="ＭＳ 明朝" w:eastAsia="ＭＳ 明朝" w:hAnsi="ＭＳ 明朝" w:hint="eastAsia"/>
          <w:sz w:val="20"/>
          <w:szCs w:val="20"/>
        </w:rPr>
        <w:t>8期委員　任期　令和2</w:t>
      </w:r>
      <w:r w:rsidRPr="00FD59AF">
        <w:rPr>
          <w:rFonts w:ascii="ＭＳ 明朝" w:eastAsia="ＭＳ 明朝" w:hAnsi="ＭＳ 明朝" w:hint="eastAsia"/>
          <w:sz w:val="20"/>
          <w:szCs w:val="20"/>
        </w:rPr>
        <w:t>年</w:t>
      </w:r>
      <w:r w:rsidR="00AF4750">
        <w:rPr>
          <w:rFonts w:ascii="ＭＳ 明朝" w:eastAsia="ＭＳ 明朝" w:hAnsi="ＭＳ 明朝" w:hint="eastAsia"/>
          <w:sz w:val="20"/>
          <w:szCs w:val="20"/>
        </w:rPr>
        <w:t>4</w:t>
      </w:r>
      <w:r w:rsidRPr="00FD59AF">
        <w:rPr>
          <w:rFonts w:ascii="ＭＳ 明朝" w:eastAsia="ＭＳ 明朝" w:hAnsi="ＭＳ 明朝" w:hint="eastAsia"/>
          <w:sz w:val="20"/>
          <w:szCs w:val="20"/>
        </w:rPr>
        <w:t>月</w:t>
      </w:r>
      <w:r w:rsidR="00AF4750">
        <w:rPr>
          <w:rFonts w:ascii="ＭＳ 明朝" w:eastAsia="ＭＳ 明朝" w:hAnsi="ＭＳ 明朝" w:hint="eastAsia"/>
          <w:sz w:val="20"/>
          <w:szCs w:val="20"/>
        </w:rPr>
        <w:t>1</w:t>
      </w:r>
      <w:r w:rsidRPr="00FD59AF">
        <w:rPr>
          <w:rFonts w:ascii="ＭＳ 明朝" w:eastAsia="ＭＳ 明朝" w:hAnsi="ＭＳ 明朝" w:hint="eastAsia"/>
          <w:sz w:val="20"/>
          <w:szCs w:val="20"/>
        </w:rPr>
        <w:t>日～</w:t>
      </w:r>
      <w:r>
        <w:rPr>
          <w:rFonts w:ascii="ＭＳ 明朝" w:eastAsia="ＭＳ 明朝" w:hAnsi="ＭＳ 明朝" w:hint="eastAsia"/>
          <w:sz w:val="20"/>
          <w:szCs w:val="20"/>
        </w:rPr>
        <w:t>令和</w:t>
      </w:r>
      <w:r w:rsidR="00AF4750">
        <w:rPr>
          <w:rFonts w:ascii="ＭＳ 明朝" w:eastAsia="ＭＳ 明朝" w:hAnsi="ＭＳ 明朝" w:hint="eastAsia"/>
          <w:sz w:val="20"/>
          <w:szCs w:val="20"/>
        </w:rPr>
        <w:t>4</w:t>
      </w:r>
      <w:r w:rsidRPr="00FD59AF">
        <w:rPr>
          <w:rFonts w:ascii="ＭＳ 明朝" w:eastAsia="ＭＳ 明朝" w:hAnsi="ＭＳ 明朝" w:hint="eastAsia"/>
          <w:sz w:val="20"/>
          <w:szCs w:val="20"/>
        </w:rPr>
        <w:t>年</w:t>
      </w:r>
      <w:r w:rsidR="00AF4750">
        <w:rPr>
          <w:rFonts w:ascii="ＭＳ 明朝" w:eastAsia="ＭＳ 明朝" w:hAnsi="ＭＳ 明朝" w:hint="eastAsia"/>
          <w:sz w:val="20"/>
          <w:szCs w:val="20"/>
        </w:rPr>
        <w:t>3</w:t>
      </w:r>
      <w:r w:rsidRPr="00FD59AF">
        <w:rPr>
          <w:rFonts w:ascii="ＭＳ 明朝" w:eastAsia="ＭＳ 明朝" w:hAnsi="ＭＳ 明朝" w:hint="eastAsia"/>
          <w:sz w:val="20"/>
          <w:szCs w:val="20"/>
        </w:rPr>
        <w:t>月</w:t>
      </w:r>
      <w:r w:rsidR="00AF4750">
        <w:rPr>
          <w:rFonts w:ascii="ＭＳ 明朝" w:eastAsia="ＭＳ 明朝" w:hAnsi="ＭＳ 明朝" w:hint="eastAsia"/>
          <w:sz w:val="20"/>
          <w:szCs w:val="20"/>
        </w:rPr>
        <w:t>31</w:t>
      </w:r>
      <w:r>
        <w:rPr>
          <w:rFonts w:ascii="ＭＳ 明朝" w:eastAsia="ＭＳ 明朝" w:hAnsi="ＭＳ 明朝" w:hint="eastAsia"/>
          <w:sz w:val="20"/>
          <w:szCs w:val="20"/>
        </w:rPr>
        <w:t xml:space="preserve">日　　　　　　</w:t>
      </w:r>
      <w:r w:rsidR="00A329EB">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FD59AF">
        <w:rPr>
          <w:rFonts w:ascii="ＭＳ 明朝" w:eastAsia="ＭＳ 明朝" w:hAnsi="ＭＳ 明朝" w:hint="eastAsia"/>
          <w:sz w:val="20"/>
          <w:szCs w:val="20"/>
        </w:rPr>
        <w:t>（敬称略）</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4"/>
        <w:gridCol w:w="5916"/>
        <w:gridCol w:w="1984"/>
      </w:tblGrid>
      <w:tr w:rsidR="00EF65CE" w:rsidRPr="001B3281" w14:paraId="7297E339" w14:textId="77777777" w:rsidTr="00516999">
        <w:trPr>
          <w:trHeight w:val="309"/>
        </w:trPr>
        <w:tc>
          <w:tcPr>
            <w:tcW w:w="1754" w:type="dxa"/>
            <w:shd w:val="clear" w:color="auto" w:fill="CCECFF"/>
            <w:vAlign w:val="center"/>
            <w:hideMark/>
          </w:tcPr>
          <w:p w14:paraId="7297E336" w14:textId="77777777" w:rsidR="00EF65CE" w:rsidRPr="00EF65CE" w:rsidRDefault="00EF65CE" w:rsidP="00EF65CE">
            <w:pPr>
              <w:widowControl/>
              <w:jc w:val="center"/>
              <w:rPr>
                <w:rFonts w:ascii="ＭＳ ゴシック" w:eastAsia="ＭＳ ゴシック" w:hAnsi="ＭＳ ゴシック" w:cs="ＭＳ Ｐゴシック"/>
                <w:b/>
                <w:kern w:val="0"/>
                <w:sz w:val="22"/>
                <w:szCs w:val="22"/>
              </w:rPr>
            </w:pPr>
            <w:r w:rsidRPr="00EF65CE">
              <w:rPr>
                <w:rFonts w:ascii="ＭＳ ゴシック" w:eastAsia="ＭＳ ゴシック" w:hAnsi="ＭＳ ゴシック" w:cs="ＭＳ Ｐゴシック" w:hint="eastAsia"/>
                <w:b/>
                <w:kern w:val="0"/>
                <w:sz w:val="22"/>
                <w:szCs w:val="22"/>
              </w:rPr>
              <w:t>氏　　名</w:t>
            </w:r>
          </w:p>
        </w:tc>
        <w:tc>
          <w:tcPr>
            <w:tcW w:w="5916" w:type="dxa"/>
            <w:shd w:val="clear" w:color="auto" w:fill="CCECFF"/>
            <w:noWrap/>
            <w:vAlign w:val="center"/>
            <w:hideMark/>
          </w:tcPr>
          <w:p w14:paraId="7297E337" w14:textId="77777777" w:rsidR="00EF65CE" w:rsidRPr="00EF65CE" w:rsidRDefault="00EF65CE" w:rsidP="00EF65CE">
            <w:pPr>
              <w:widowControl/>
              <w:jc w:val="center"/>
              <w:rPr>
                <w:rFonts w:ascii="ＭＳ ゴシック" w:eastAsia="ＭＳ ゴシック" w:hAnsi="ＭＳ ゴシック" w:cs="ＭＳ Ｐゴシック"/>
                <w:b/>
                <w:kern w:val="0"/>
                <w:sz w:val="22"/>
                <w:szCs w:val="22"/>
              </w:rPr>
            </w:pPr>
            <w:r w:rsidRPr="00EF65CE">
              <w:rPr>
                <w:rFonts w:ascii="ＭＳ ゴシック" w:eastAsia="ＭＳ ゴシック" w:hAnsi="ＭＳ ゴシック" w:cs="ＭＳ Ｐゴシック" w:hint="eastAsia"/>
                <w:b/>
                <w:kern w:val="0"/>
                <w:sz w:val="22"/>
                <w:szCs w:val="22"/>
              </w:rPr>
              <w:t>所　属</w:t>
            </w:r>
          </w:p>
        </w:tc>
        <w:tc>
          <w:tcPr>
            <w:tcW w:w="1984" w:type="dxa"/>
            <w:shd w:val="clear" w:color="auto" w:fill="CCECFF"/>
            <w:noWrap/>
            <w:vAlign w:val="center"/>
            <w:hideMark/>
          </w:tcPr>
          <w:p w14:paraId="7297E338" w14:textId="77777777" w:rsidR="00EF65CE" w:rsidRPr="00EF65CE" w:rsidRDefault="00EF65CE" w:rsidP="00EF65CE">
            <w:pPr>
              <w:widowControl/>
              <w:jc w:val="center"/>
              <w:rPr>
                <w:rFonts w:ascii="ＭＳ ゴシック" w:eastAsia="ＭＳ ゴシック" w:hAnsi="ＭＳ ゴシック" w:cs="ＭＳ Ｐゴシック"/>
                <w:b/>
                <w:kern w:val="0"/>
                <w:sz w:val="22"/>
                <w:szCs w:val="22"/>
              </w:rPr>
            </w:pPr>
            <w:r w:rsidRPr="00EF65CE">
              <w:rPr>
                <w:rFonts w:ascii="ＭＳ ゴシック" w:eastAsia="ＭＳ ゴシック" w:hAnsi="ＭＳ ゴシック" w:cs="ＭＳ Ｐゴシック" w:hint="eastAsia"/>
                <w:b/>
                <w:kern w:val="0"/>
                <w:sz w:val="22"/>
                <w:szCs w:val="22"/>
              </w:rPr>
              <w:t>備考</w:t>
            </w:r>
          </w:p>
        </w:tc>
      </w:tr>
      <w:tr w:rsidR="002E0C2E" w:rsidRPr="001B3281" w14:paraId="7D0A9386" w14:textId="77777777" w:rsidTr="00516999">
        <w:trPr>
          <w:trHeight w:val="20"/>
        </w:trPr>
        <w:tc>
          <w:tcPr>
            <w:tcW w:w="1754" w:type="dxa"/>
            <w:shd w:val="clear" w:color="auto" w:fill="auto"/>
            <w:noWrap/>
            <w:vAlign w:val="center"/>
          </w:tcPr>
          <w:p w14:paraId="6888B968" w14:textId="38F16DB2" w:rsidR="002E0C2E" w:rsidRPr="00A329EB" w:rsidRDefault="002E0C2E" w:rsidP="002E0C2E">
            <w:pPr>
              <w:widowControl/>
              <w:spacing w:line="300" w:lineRule="exact"/>
              <w:jc w:val="left"/>
              <w:rPr>
                <w:rFonts w:ascii="游ゴシック" w:eastAsiaTheme="minorEastAsia" w:hAnsi="游ゴシック"/>
                <w:color w:val="000000"/>
                <w:sz w:val="21"/>
                <w:szCs w:val="20"/>
              </w:rPr>
            </w:pPr>
            <w:r w:rsidRPr="00A329EB">
              <w:rPr>
                <w:rFonts w:ascii="游ゴシック" w:eastAsiaTheme="minorEastAsia" w:hAnsi="游ゴシック" w:hint="eastAsia"/>
                <w:color w:val="000000"/>
                <w:sz w:val="21"/>
                <w:szCs w:val="20"/>
              </w:rPr>
              <w:t>三浦　勇太</w:t>
            </w:r>
          </w:p>
        </w:tc>
        <w:tc>
          <w:tcPr>
            <w:tcW w:w="5916" w:type="dxa"/>
            <w:shd w:val="clear" w:color="auto" w:fill="auto"/>
            <w:vAlign w:val="center"/>
          </w:tcPr>
          <w:p w14:paraId="603DC237" w14:textId="210A1B02" w:rsidR="002E0C2E" w:rsidRPr="00A329EB" w:rsidRDefault="002E0C2E" w:rsidP="002E0C2E">
            <w:pPr>
              <w:widowControl/>
              <w:spacing w:line="300" w:lineRule="exact"/>
              <w:jc w:val="left"/>
              <w:rPr>
                <w:rFonts w:ascii="游ゴシック" w:eastAsiaTheme="minorEastAsia" w:hAnsi="游ゴシック"/>
                <w:color w:val="000000"/>
                <w:sz w:val="21"/>
                <w:szCs w:val="20"/>
              </w:rPr>
            </w:pPr>
            <w:r w:rsidRPr="00A329EB">
              <w:rPr>
                <w:rFonts w:ascii="游ゴシック" w:eastAsiaTheme="minorEastAsia" w:hAnsi="游ゴシック" w:hint="eastAsia"/>
                <w:color w:val="000000"/>
                <w:sz w:val="21"/>
                <w:szCs w:val="20"/>
              </w:rPr>
              <w:t>新宿東メンタルクリニック（精神科医師）</w:t>
            </w:r>
          </w:p>
        </w:tc>
        <w:tc>
          <w:tcPr>
            <w:tcW w:w="1984" w:type="dxa"/>
            <w:shd w:val="clear" w:color="auto" w:fill="auto"/>
            <w:noWrap/>
            <w:vAlign w:val="center"/>
          </w:tcPr>
          <w:p w14:paraId="3C50A65A" w14:textId="1BBAF14C" w:rsidR="002E0C2E" w:rsidRDefault="002E0C2E" w:rsidP="002E0C2E">
            <w:pPr>
              <w:widowControl/>
              <w:spacing w:line="300" w:lineRule="exact"/>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会長</w:t>
            </w:r>
          </w:p>
        </w:tc>
      </w:tr>
      <w:tr w:rsidR="002E0C2E" w:rsidRPr="001B3281" w14:paraId="7297E33D" w14:textId="77777777" w:rsidTr="00516999">
        <w:trPr>
          <w:trHeight w:val="20"/>
        </w:trPr>
        <w:tc>
          <w:tcPr>
            <w:tcW w:w="1754" w:type="dxa"/>
            <w:shd w:val="clear" w:color="auto" w:fill="auto"/>
            <w:noWrap/>
            <w:vAlign w:val="center"/>
          </w:tcPr>
          <w:p w14:paraId="7297E33A" w14:textId="407F7C8F"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河村　ちひろ</w:t>
            </w:r>
          </w:p>
        </w:tc>
        <w:tc>
          <w:tcPr>
            <w:tcW w:w="5916" w:type="dxa"/>
            <w:shd w:val="clear" w:color="auto" w:fill="auto"/>
            <w:vAlign w:val="center"/>
          </w:tcPr>
          <w:p w14:paraId="7297E33B" w14:textId="75DA5DAD"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埼玉県立大学　保健医療福祉学部　准教授</w:t>
            </w:r>
          </w:p>
        </w:tc>
        <w:tc>
          <w:tcPr>
            <w:tcW w:w="1984" w:type="dxa"/>
            <w:shd w:val="clear" w:color="auto" w:fill="auto"/>
            <w:noWrap/>
            <w:vAlign w:val="center"/>
          </w:tcPr>
          <w:p w14:paraId="7297E33C" w14:textId="17D22FB8"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副会長</w:t>
            </w:r>
          </w:p>
        </w:tc>
      </w:tr>
      <w:tr w:rsidR="002E0C2E" w:rsidRPr="001B3281" w14:paraId="7297E341" w14:textId="77777777" w:rsidTr="00516999">
        <w:trPr>
          <w:trHeight w:val="20"/>
        </w:trPr>
        <w:tc>
          <w:tcPr>
            <w:tcW w:w="1754" w:type="dxa"/>
            <w:shd w:val="clear" w:color="auto" w:fill="auto"/>
            <w:vAlign w:val="center"/>
          </w:tcPr>
          <w:p w14:paraId="7297E33E" w14:textId="5548ACFC"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伊藤　憲夫</w:t>
            </w:r>
          </w:p>
        </w:tc>
        <w:tc>
          <w:tcPr>
            <w:tcW w:w="5916" w:type="dxa"/>
            <w:shd w:val="clear" w:color="auto" w:fill="auto"/>
            <w:vAlign w:val="center"/>
          </w:tcPr>
          <w:p w14:paraId="7297E33F" w14:textId="7B05B23F"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公益財団法人新宿区勤労者・仕事支援センター</w:t>
            </w:r>
            <w:r w:rsidRPr="00A329EB">
              <w:rPr>
                <w:rFonts w:ascii="游ゴシック" w:eastAsiaTheme="minorEastAsia" w:hAnsi="游ゴシック" w:hint="eastAsia"/>
                <w:color w:val="000000"/>
                <w:sz w:val="21"/>
                <w:szCs w:val="20"/>
              </w:rPr>
              <w:t xml:space="preserve">  </w:t>
            </w:r>
            <w:r w:rsidRPr="00A329EB">
              <w:rPr>
                <w:rFonts w:ascii="游ゴシック" w:eastAsiaTheme="minorEastAsia" w:hAnsi="游ゴシック" w:hint="eastAsia"/>
                <w:color w:val="000000"/>
                <w:sz w:val="21"/>
                <w:szCs w:val="20"/>
              </w:rPr>
              <w:t>事務局長</w:t>
            </w:r>
          </w:p>
        </w:tc>
        <w:tc>
          <w:tcPr>
            <w:tcW w:w="1984" w:type="dxa"/>
            <w:shd w:val="clear" w:color="auto" w:fill="auto"/>
            <w:noWrap/>
            <w:vAlign w:val="center"/>
          </w:tcPr>
          <w:p w14:paraId="7297E340" w14:textId="7103B4D6"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7297E345" w14:textId="77777777" w:rsidTr="00516999">
        <w:trPr>
          <w:trHeight w:val="20"/>
        </w:trPr>
        <w:tc>
          <w:tcPr>
            <w:tcW w:w="1754" w:type="dxa"/>
            <w:shd w:val="clear" w:color="auto" w:fill="auto"/>
            <w:vAlign w:val="center"/>
          </w:tcPr>
          <w:p w14:paraId="7297E342" w14:textId="6FC3C90D"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増坪　美津留</w:t>
            </w:r>
          </w:p>
        </w:tc>
        <w:tc>
          <w:tcPr>
            <w:tcW w:w="5916" w:type="dxa"/>
            <w:shd w:val="clear" w:color="auto" w:fill="auto"/>
            <w:vAlign w:val="center"/>
          </w:tcPr>
          <w:p w14:paraId="7297E343" w14:textId="4504DD1A"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新宿公共職業安定所　専門援助第二部門　統括職業指導官</w:t>
            </w:r>
          </w:p>
        </w:tc>
        <w:tc>
          <w:tcPr>
            <w:tcW w:w="1984" w:type="dxa"/>
            <w:shd w:val="clear" w:color="auto" w:fill="auto"/>
            <w:noWrap/>
            <w:vAlign w:val="center"/>
          </w:tcPr>
          <w:p w14:paraId="7297E344" w14:textId="3107A871"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7297E349" w14:textId="77777777" w:rsidTr="00516999">
        <w:trPr>
          <w:trHeight w:val="20"/>
        </w:trPr>
        <w:tc>
          <w:tcPr>
            <w:tcW w:w="1754" w:type="dxa"/>
            <w:shd w:val="clear" w:color="auto" w:fill="auto"/>
            <w:vAlign w:val="center"/>
          </w:tcPr>
          <w:p w14:paraId="7297E346" w14:textId="66A2FF24"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原澤　三夏</w:t>
            </w:r>
          </w:p>
        </w:tc>
        <w:tc>
          <w:tcPr>
            <w:tcW w:w="5916" w:type="dxa"/>
            <w:shd w:val="clear" w:color="auto" w:fill="auto"/>
            <w:vAlign w:val="center"/>
          </w:tcPr>
          <w:p w14:paraId="7297E347" w14:textId="01670813"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第二東京弁護士会　高齢者・障がい者総合支援センター運営委員会</w:t>
            </w:r>
            <w:r w:rsidR="00B07028">
              <w:rPr>
                <w:rFonts w:ascii="游ゴシック" w:eastAsiaTheme="minorEastAsia" w:hAnsi="游ゴシック" w:hint="eastAsia"/>
                <w:color w:val="000000"/>
                <w:sz w:val="21"/>
                <w:szCs w:val="20"/>
              </w:rPr>
              <w:t xml:space="preserve">　</w:t>
            </w:r>
            <w:r w:rsidRPr="00A329EB">
              <w:rPr>
                <w:rFonts w:ascii="游ゴシック" w:eastAsiaTheme="minorEastAsia" w:hAnsi="游ゴシック" w:hint="eastAsia"/>
                <w:color w:val="000000"/>
                <w:sz w:val="21"/>
                <w:szCs w:val="20"/>
              </w:rPr>
              <w:t>委員</w:t>
            </w:r>
          </w:p>
        </w:tc>
        <w:tc>
          <w:tcPr>
            <w:tcW w:w="1984" w:type="dxa"/>
            <w:shd w:val="clear" w:color="auto" w:fill="auto"/>
            <w:noWrap/>
            <w:vAlign w:val="center"/>
          </w:tcPr>
          <w:p w14:paraId="7297E348" w14:textId="1B54AC13"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7297E34D" w14:textId="77777777" w:rsidTr="00516999">
        <w:trPr>
          <w:trHeight w:val="20"/>
        </w:trPr>
        <w:tc>
          <w:tcPr>
            <w:tcW w:w="1754" w:type="dxa"/>
            <w:shd w:val="clear" w:color="auto" w:fill="auto"/>
            <w:vAlign w:val="center"/>
          </w:tcPr>
          <w:p w14:paraId="7297E34A" w14:textId="56DC7C87"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高橋　秀子</w:t>
            </w:r>
          </w:p>
        </w:tc>
        <w:tc>
          <w:tcPr>
            <w:tcW w:w="5916" w:type="dxa"/>
            <w:shd w:val="clear" w:color="auto" w:fill="auto"/>
            <w:vAlign w:val="center"/>
          </w:tcPr>
          <w:p w14:paraId="7297E34B" w14:textId="63A23449"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東京行政相談委員協議会　新宿区行政相談員</w:t>
            </w:r>
          </w:p>
        </w:tc>
        <w:tc>
          <w:tcPr>
            <w:tcW w:w="1984" w:type="dxa"/>
            <w:shd w:val="clear" w:color="auto" w:fill="auto"/>
            <w:noWrap/>
            <w:vAlign w:val="center"/>
          </w:tcPr>
          <w:p w14:paraId="7297E34C" w14:textId="358F19EE" w:rsidR="002E0C2E" w:rsidRPr="00C62E5D"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7297E351" w14:textId="77777777" w:rsidTr="00516999">
        <w:trPr>
          <w:trHeight w:val="20"/>
        </w:trPr>
        <w:tc>
          <w:tcPr>
            <w:tcW w:w="1754" w:type="dxa"/>
            <w:shd w:val="clear" w:color="auto" w:fill="auto"/>
            <w:vAlign w:val="center"/>
          </w:tcPr>
          <w:p w14:paraId="7297E34E" w14:textId="60BCCE47"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飯島　泰文</w:t>
            </w:r>
          </w:p>
        </w:tc>
        <w:tc>
          <w:tcPr>
            <w:tcW w:w="5916" w:type="dxa"/>
            <w:shd w:val="clear" w:color="auto" w:fill="auto"/>
            <w:vAlign w:val="center"/>
          </w:tcPr>
          <w:p w14:paraId="7297E34F" w14:textId="46425A00"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東京人権擁護委員協議会新宿地区　人権擁護委員</w:t>
            </w:r>
          </w:p>
        </w:tc>
        <w:tc>
          <w:tcPr>
            <w:tcW w:w="1984" w:type="dxa"/>
            <w:shd w:val="clear" w:color="auto" w:fill="auto"/>
            <w:noWrap/>
            <w:vAlign w:val="center"/>
          </w:tcPr>
          <w:p w14:paraId="7297E350" w14:textId="2F52A9BD"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7297E355" w14:textId="77777777" w:rsidTr="00516999">
        <w:trPr>
          <w:trHeight w:val="20"/>
        </w:trPr>
        <w:tc>
          <w:tcPr>
            <w:tcW w:w="1754" w:type="dxa"/>
            <w:shd w:val="clear" w:color="auto" w:fill="auto"/>
            <w:vAlign w:val="center"/>
          </w:tcPr>
          <w:p w14:paraId="7297E352" w14:textId="7A839487"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門脇　伸也</w:t>
            </w:r>
          </w:p>
        </w:tc>
        <w:tc>
          <w:tcPr>
            <w:tcW w:w="5916" w:type="dxa"/>
            <w:shd w:val="clear" w:color="auto" w:fill="auto"/>
            <w:vAlign w:val="center"/>
          </w:tcPr>
          <w:p w14:paraId="7297E353" w14:textId="24E5F9C7"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新宿区立新宿養護学校　学校長</w:t>
            </w:r>
          </w:p>
        </w:tc>
        <w:tc>
          <w:tcPr>
            <w:tcW w:w="1984" w:type="dxa"/>
            <w:shd w:val="clear" w:color="auto" w:fill="auto"/>
            <w:noWrap/>
            <w:vAlign w:val="center"/>
          </w:tcPr>
          <w:p w14:paraId="7297E354" w14:textId="6744AD59" w:rsidR="002E0C2E" w:rsidRPr="00187696"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7297E359" w14:textId="77777777" w:rsidTr="00516999">
        <w:trPr>
          <w:trHeight w:val="20"/>
        </w:trPr>
        <w:tc>
          <w:tcPr>
            <w:tcW w:w="1754" w:type="dxa"/>
            <w:shd w:val="clear" w:color="auto" w:fill="auto"/>
            <w:vAlign w:val="center"/>
          </w:tcPr>
          <w:p w14:paraId="7297E356" w14:textId="25AC0F27"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今井　康之</w:t>
            </w:r>
          </w:p>
        </w:tc>
        <w:tc>
          <w:tcPr>
            <w:tcW w:w="5916" w:type="dxa"/>
            <w:shd w:val="clear" w:color="auto" w:fill="auto"/>
            <w:vAlign w:val="center"/>
          </w:tcPr>
          <w:p w14:paraId="7297E357" w14:textId="54CE0610"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新宿区障害者団体連絡協議会　事務局次長</w:t>
            </w:r>
          </w:p>
        </w:tc>
        <w:tc>
          <w:tcPr>
            <w:tcW w:w="1984" w:type="dxa"/>
            <w:shd w:val="clear" w:color="auto" w:fill="auto"/>
            <w:noWrap/>
            <w:vAlign w:val="center"/>
          </w:tcPr>
          <w:p w14:paraId="7297E358" w14:textId="21AF664D" w:rsidR="002E0C2E" w:rsidRPr="00187696"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7297E35D" w14:textId="77777777" w:rsidTr="00516999">
        <w:trPr>
          <w:trHeight w:val="20"/>
        </w:trPr>
        <w:tc>
          <w:tcPr>
            <w:tcW w:w="1754" w:type="dxa"/>
            <w:shd w:val="clear" w:color="auto" w:fill="auto"/>
            <w:vAlign w:val="center"/>
          </w:tcPr>
          <w:p w14:paraId="7297E35A" w14:textId="7ECB64CE"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内藤　美那子</w:t>
            </w:r>
          </w:p>
        </w:tc>
        <w:tc>
          <w:tcPr>
            <w:tcW w:w="5916" w:type="dxa"/>
            <w:shd w:val="clear" w:color="auto" w:fill="auto"/>
            <w:vAlign w:val="center"/>
          </w:tcPr>
          <w:p w14:paraId="7297E35B" w14:textId="5BE74099"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新宿区手をつなぐ親の会　会長</w:t>
            </w:r>
          </w:p>
        </w:tc>
        <w:tc>
          <w:tcPr>
            <w:tcW w:w="1984" w:type="dxa"/>
            <w:shd w:val="clear" w:color="auto" w:fill="auto"/>
            <w:noWrap/>
            <w:vAlign w:val="center"/>
          </w:tcPr>
          <w:p w14:paraId="7297E35C" w14:textId="33866580"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7297E361" w14:textId="77777777" w:rsidTr="00516999">
        <w:trPr>
          <w:trHeight w:val="20"/>
        </w:trPr>
        <w:tc>
          <w:tcPr>
            <w:tcW w:w="1754" w:type="dxa"/>
            <w:shd w:val="clear" w:color="auto" w:fill="auto"/>
            <w:vAlign w:val="center"/>
          </w:tcPr>
          <w:p w14:paraId="7297E35E" w14:textId="51A620E5"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友利　幸湖</w:t>
            </w:r>
          </w:p>
        </w:tc>
        <w:tc>
          <w:tcPr>
            <w:tcW w:w="5916" w:type="dxa"/>
            <w:shd w:val="clear" w:color="auto" w:fill="auto"/>
            <w:vAlign w:val="center"/>
          </w:tcPr>
          <w:p w14:paraId="7297E35F" w14:textId="68AD7008"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社会福祉法人結の会</w:t>
            </w:r>
            <w:r>
              <w:rPr>
                <w:rFonts w:ascii="游ゴシック" w:eastAsiaTheme="minorEastAsia" w:hAnsi="游ゴシック" w:hint="eastAsia"/>
                <w:color w:val="000000"/>
                <w:sz w:val="21"/>
                <w:szCs w:val="20"/>
              </w:rPr>
              <w:t xml:space="preserve">　</w:t>
            </w:r>
            <w:r w:rsidRPr="00A329EB">
              <w:rPr>
                <w:rFonts w:ascii="游ゴシック" w:eastAsiaTheme="minorEastAsia" w:hAnsi="游ゴシック" w:hint="eastAsia"/>
                <w:color w:val="000000"/>
                <w:sz w:val="21"/>
                <w:szCs w:val="20"/>
              </w:rPr>
              <w:t>オフィスクローバー</w:t>
            </w:r>
            <w:r w:rsidR="00B07028">
              <w:rPr>
                <w:rFonts w:ascii="游ゴシック" w:eastAsiaTheme="minorEastAsia" w:hAnsi="游ゴシック" w:hint="eastAsia"/>
                <w:color w:val="000000"/>
                <w:sz w:val="21"/>
                <w:szCs w:val="20"/>
              </w:rPr>
              <w:t xml:space="preserve">　</w:t>
            </w:r>
            <w:r w:rsidRPr="00A329EB">
              <w:rPr>
                <w:rFonts w:ascii="游ゴシック" w:eastAsiaTheme="minorEastAsia" w:hAnsi="游ゴシック" w:hint="eastAsia"/>
                <w:color w:val="000000"/>
                <w:sz w:val="21"/>
                <w:szCs w:val="20"/>
              </w:rPr>
              <w:t>理事</w:t>
            </w:r>
          </w:p>
        </w:tc>
        <w:tc>
          <w:tcPr>
            <w:tcW w:w="1984" w:type="dxa"/>
            <w:shd w:val="clear" w:color="auto" w:fill="auto"/>
            <w:noWrap/>
            <w:vAlign w:val="center"/>
          </w:tcPr>
          <w:p w14:paraId="7297E360" w14:textId="30E88163"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副会長</w:t>
            </w:r>
          </w:p>
        </w:tc>
      </w:tr>
      <w:tr w:rsidR="002E0C2E" w:rsidRPr="001B3281" w14:paraId="7297E365" w14:textId="77777777" w:rsidTr="00516999">
        <w:trPr>
          <w:trHeight w:val="20"/>
        </w:trPr>
        <w:tc>
          <w:tcPr>
            <w:tcW w:w="1754" w:type="dxa"/>
            <w:shd w:val="clear" w:color="auto" w:fill="auto"/>
            <w:vAlign w:val="center"/>
          </w:tcPr>
          <w:p w14:paraId="7297E362" w14:textId="1FC3BF80"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塩川　恵子</w:t>
            </w:r>
          </w:p>
        </w:tc>
        <w:tc>
          <w:tcPr>
            <w:tcW w:w="5916" w:type="dxa"/>
            <w:shd w:val="clear" w:color="auto" w:fill="auto"/>
            <w:vAlign w:val="center"/>
          </w:tcPr>
          <w:p w14:paraId="7297E363" w14:textId="339645BA"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新宿区立障害者福祉センター　相談支援専門員</w:t>
            </w:r>
          </w:p>
        </w:tc>
        <w:tc>
          <w:tcPr>
            <w:tcW w:w="1984" w:type="dxa"/>
            <w:shd w:val="clear" w:color="auto" w:fill="auto"/>
            <w:noWrap/>
            <w:vAlign w:val="center"/>
          </w:tcPr>
          <w:p w14:paraId="7297E364" w14:textId="14AE747B"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7297E369" w14:textId="77777777" w:rsidTr="00516999">
        <w:trPr>
          <w:trHeight w:val="20"/>
        </w:trPr>
        <w:tc>
          <w:tcPr>
            <w:tcW w:w="1754" w:type="dxa"/>
            <w:shd w:val="clear" w:color="auto" w:fill="auto"/>
            <w:noWrap/>
            <w:vAlign w:val="center"/>
          </w:tcPr>
          <w:p w14:paraId="7297E366" w14:textId="26FDBB33"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廣川　美也子</w:t>
            </w:r>
          </w:p>
        </w:tc>
        <w:tc>
          <w:tcPr>
            <w:tcW w:w="5916" w:type="dxa"/>
            <w:shd w:val="clear" w:color="auto" w:fill="auto"/>
            <w:vAlign w:val="center"/>
          </w:tcPr>
          <w:p w14:paraId="7297E367" w14:textId="30104659"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社会福祉法人南風会　シャロームみなみ風</w:t>
            </w:r>
            <w:r>
              <w:rPr>
                <w:rFonts w:ascii="游ゴシック" w:eastAsiaTheme="minorEastAsia" w:hAnsi="游ゴシック" w:hint="eastAsia"/>
                <w:color w:val="000000"/>
                <w:sz w:val="21"/>
                <w:szCs w:val="20"/>
              </w:rPr>
              <w:t xml:space="preserve">　</w:t>
            </w:r>
            <w:r w:rsidRPr="00A329EB">
              <w:rPr>
                <w:rFonts w:ascii="游ゴシック" w:eastAsiaTheme="minorEastAsia" w:hAnsi="游ゴシック" w:hint="eastAsia"/>
                <w:color w:val="000000"/>
                <w:sz w:val="21"/>
                <w:szCs w:val="20"/>
              </w:rPr>
              <w:t>施設長</w:t>
            </w:r>
          </w:p>
        </w:tc>
        <w:tc>
          <w:tcPr>
            <w:tcW w:w="1984" w:type="dxa"/>
            <w:shd w:val="clear" w:color="auto" w:fill="auto"/>
            <w:noWrap/>
            <w:vAlign w:val="center"/>
          </w:tcPr>
          <w:p w14:paraId="7297E368" w14:textId="7FD208A0"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7297E36D" w14:textId="77777777" w:rsidTr="00516999">
        <w:trPr>
          <w:trHeight w:val="20"/>
        </w:trPr>
        <w:tc>
          <w:tcPr>
            <w:tcW w:w="1754" w:type="dxa"/>
            <w:shd w:val="clear" w:color="auto" w:fill="auto"/>
            <w:noWrap/>
            <w:vAlign w:val="center"/>
          </w:tcPr>
          <w:p w14:paraId="7297E36A" w14:textId="71090682"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山﨑　崇司</w:t>
            </w:r>
          </w:p>
        </w:tc>
        <w:tc>
          <w:tcPr>
            <w:tcW w:w="5916" w:type="dxa"/>
            <w:shd w:val="clear" w:color="auto" w:fill="auto"/>
            <w:vAlign w:val="center"/>
          </w:tcPr>
          <w:p w14:paraId="7297E36B" w14:textId="024B9EA5"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新宿区立障害者生活支援センター　施設長</w:t>
            </w:r>
          </w:p>
        </w:tc>
        <w:tc>
          <w:tcPr>
            <w:tcW w:w="1984" w:type="dxa"/>
            <w:shd w:val="clear" w:color="auto" w:fill="auto"/>
            <w:noWrap/>
            <w:vAlign w:val="center"/>
          </w:tcPr>
          <w:p w14:paraId="7297E36C" w14:textId="3995CA9A"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7297E371" w14:textId="77777777" w:rsidTr="00516999">
        <w:trPr>
          <w:trHeight w:val="20"/>
        </w:trPr>
        <w:tc>
          <w:tcPr>
            <w:tcW w:w="1754" w:type="dxa"/>
            <w:shd w:val="clear" w:color="auto" w:fill="auto"/>
            <w:vAlign w:val="center"/>
          </w:tcPr>
          <w:p w14:paraId="7297E36E" w14:textId="2A11C555"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石丸　明子</w:t>
            </w:r>
          </w:p>
        </w:tc>
        <w:tc>
          <w:tcPr>
            <w:tcW w:w="5916" w:type="dxa"/>
            <w:shd w:val="clear" w:color="auto" w:fill="auto"/>
            <w:vAlign w:val="center"/>
          </w:tcPr>
          <w:p w14:paraId="7297E36F" w14:textId="06CC19DD"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新宿区基幹相談支援センター</w:t>
            </w:r>
          </w:p>
        </w:tc>
        <w:tc>
          <w:tcPr>
            <w:tcW w:w="1984" w:type="dxa"/>
            <w:shd w:val="clear" w:color="auto" w:fill="auto"/>
            <w:noWrap/>
            <w:vAlign w:val="center"/>
          </w:tcPr>
          <w:p w14:paraId="7297E370" w14:textId="3B6E8676"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7297E375" w14:textId="77777777" w:rsidTr="00516999">
        <w:trPr>
          <w:trHeight w:val="20"/>
        </w:trPr>
        <w:tc>
          <w:tcPr>
            <w:tcW w:w="1754" w:type="dxa"/>
            <w:shd w:val="clear" w:color="auto" w:fill="auto"/>
            <w:noWrap/>
            <w:vAlign w:val="center"/>
          </w:tcPr>
          <w:p w14:paraId="7297E372" w14:textId="5F08DE71"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八角　令子</w:t>
            </w:r>
          </w:p>
        </w:tc>
        <w:tc>
          <w:tcPr>
            <w:tcW w:w="5916" w:type="dxa"/>
            <w:shd w:val="clear" w:color="auto" w:fill="auto"/>
            <w:vAlign w:val="center"/>
          </w:tcPr>
          <w:p w14:paraId="7297E373" w14:textId="724A86DD"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 xml:space="preserve">相談支援事業所　</w:t>
            </w:r>
            <w:proofErr w:type="spellStart"/>
            <w:r w:rsidRPr="00A329EB">
              <w:rPr>
                <w:rFonts w:ascii="ＭＳ 明朝" w:eastAsia="ＭＳ 明朝" w:hAnsi="游ゴシック" w:hint="eastAsia"/>
                <w:color w:val="000000"/>
                <w:sz w:val="21"/>
                <w:szCs w:val="20"/>
              </w:rPr>
              <w:t>Kaien</w:t>
            </w:r>
            <w:proofErr w:type="spellEnd"/>
            <w:r w:rsidRPr="00A329EB">
              <w:rPr>
                <w:rFonts w:ascii="游ゴシック" w:eastAsiaTheme="minorEastAsia" w:hAnsi="游ゴシック" w:hint="eastAsia"/>
                <w:color w:val="000000"/>
                <w:sz w:val="21"/>
                <w:szCs w:val="20"/>
              </w:rPr>
              <w:t>新宿</w:t>
            </w:r>
          </w:p>
        </w:tc>
        <w:tc>
          <w:tcPr>
            <w:tcW w:w="1984" w:type="dxa"/>
            <w:shd w:val="clear" w:color="auto" w:fill="auto"/>
            <w:noWrap/>
            <w:vAlign w:val="center"/>
          </w:tcPr>
          <w:p w14:paraId="7297E374" w14:textId="78270BD9"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7297E379" w14:textId="77777777" w:rsidTr="00516999">
        <w:trPr>
          <w:trHeight w:val="20"/>
        </w:trPr>
        <w:tc>
          <w:tcPr>
            <w:tcW w:w="1754" w:type="dxa"/>
            <w:shd w:val="clear" w:color="auto" w:fill="auto"/>
            <w:noWrap/>
            <w:vAlign w:val="center"/>
          </w:tcPr>
          <w:p w14:paraId="7297E376" w14:textId="3024C91E"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寺本　ちえり</w:t>
            </w:r>
          </w:p>
        </w:tc>
        <w:tc>
          <w:tcPr>
            <w:tcW w:w="5916" w:type="dxa"/>
            <w:shd w:val="clear" w:color="auto" w:fill="auto"/>
            <w:vAlign w:val="center"/>
          </w:tcPr>
          <w:p w14:paraId="7297E377" w14:textId="0E444F0E"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特定相談支援事業所　どまーに</w:t>
            </w:r>
          </w:p>
        </w:tc>
        <w:tc>
          <w:tcPr>
            <w:tcW w:w="1984" w:type="dxa"/>
            <w:shd w:val="clear" w:color="auto" w:fill="auto"/>
            <w:noWrap/>
            <w:vAlign w:val="center"/>
          </w:tcPr>
          <w:p w14:paraId="7297E378" w14:textId="6210690E"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7297E37D" w14:textId="77777777" w:rsidTr="00516999">
        <w:trPr>
          <w:trHeight w:val="20"/>
        </w:trPr>
        <w:tc>
          <w:tcPr>
            <w:tcW w:w="1754" w:type="dxa"/>
            <w:shd w:val="clear" w:color="auto" w:fill="auto"/>
            <w:noWrap/>
            <w:vAlign w:val="center"/>
          </w:tcPr>
          <w:p w14:paraId="7297E37A" w14:textId="6D9986AD"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宮城　清</w:t>
            </w:r>
          </w:p>
        </w:tc>
        <w:tc>
          <w:tcPr>
            <w:tcW w:w="5916" w:type="dxa"/>
            <w:shd w:val="clear" w:color="auto" w:fill="auto"/>
            <w:vAlign w:val="center"/>
          </w:tcPr>
          <w:p w14:paraId="7297E37B" w14:textId="35D09CB3"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東京都宅地建物取引業協会新宿支部　副支部長</w:t>
            </w:r>
          </w:p>
        </w:tc>
        <w:tc>
          <w:tcPr>
            <w:tcW w:w="1984" w:type="dxa"/>
            <w:shd w:val="clear" w:color="auto" w:fill="auto"/>
            <w:noWrap/>
            <w:vAlign w:val="center"/>
          </w:tcPr>
          <w:p w14:paraId="7297E37C" w14:textId="2EF45F30"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7297E381" w14:textId="77777777" w:rsidTr="00516999">
        <w:trPr>
          <w:trHeight w:val="20"/>
        </w:trPr>
        <w:tc>
          <w:tcPr>
            <w:tcW w:w="1754" w:type="dxa"/>
            <w:shd w:val="clear" w:color="auto" w:fill="auto"/>
            <w:noWrap/>
            <w:vAlign w:val="center"/>
          </w:tcPr>
          <w:p w14:paraId="7297E37E" w14:textId="1F1850A0"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伴</w:t>
            </w:r>
            <w:r w:rsidRPr="00A329EB">
              <w:rPr>
                <w:rFonts w:ascii="游ゴシック" w:eastAsiaTheme="minorEastAsia" w:hAnsi="游ゴシック" w:hint="eastAsia"/>
                <w:color w:val="000000"/>
                <w:sz w:val="21"/>
                <w:szCs w:val="20"/>
              </w:rPr>
              <w:t xml:space="preserve">  </w:t>
            </w:r>
            <w:r w:rsidRPr="00A329EB">
              <w:rPr>
                <w:rFonts w:ascii="游ゴシック" w:eastAsiaTheme="minorEastAsia" w:hAnsi="游ゴシック" w:hint="eastAsia"/>
                <w:color w:val="000000"/>
                <w:sz w:val="21"/>
                <w:szCs w:val="20"/>
              </w:rPr>
              <w:t xml:space="preserve">　麻子</w:t>
            </w:r>
          </w:p>
        </w:tc>
        <w:tc>
          <w:tcPr>
            <w:tcW w:w="5916" w:type="dxa"/>
            <w:shd w:val="clear" w:color="auto" w:fill="auto"/>
            <w:vAlign w:val="center"/>
          </w:tcPr>
          <w:p w14:paraId="7E0460FF" w14:textId="77777777" w:rsidR="002E0C2E" w:rsidRPr="00A329EB" w:rsidRDefault="002E0C2E" w:rsidP="002E0C2E">
            <w:pPr>
              <w:widowControl/>
              <w:spacing w:line="300" w:lineRule="exact"/>
              <w:jc w:val="left"/>
              <w:rPr>
                <w:rFonts w:ascii="游ゴシック" w:eastAsiaTheme="minorEastAsia" w:hAnsi="游ゴシック"/>
                <w:color w:val="000000"/>
                <w:sz w:val="21"/>
                <w:szCs w:val="20"/>
              </w:rPr>
            </w:pPr>
            <w:r w:rsidRPr="00A329EB">
              <w:rPr>
                <w:rFonts w:ascii="游ゴシック" w:eastAsiaTheme="minorEastAsia" w:hAnsi="游ゴシック" w:hint="eastAsia"/>
                <w:color w:val="000000"/>
                <w:sz w:val="21"/>
                <w:szCs w:val="20"/>
              </w:rPr>
              <w:t>株式会社早稲田大学ポラリス　マネージャー</w:t>
            </w:r>
          </w:p>
          <w:p w14:paraId="7297E37F" w14:textId="03C0297D"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（早稲田大学内　特例子会社）</w:t>
            </w:r>
          </w:p>
        </w:tc>
        <w:tc>
          <w:tcPr>
            <w:tcW w:w="1984" w:type="dxa"/>
            <w:shd w:val="clear" w:color="auto" w:fill="auto"/>
            <w:noWrap/>
            <w:vAlign w:val="center"/>
          </w:tcPr>
          <w:p w14:paraId="7297E380" w14:textId="7A0F89B9"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7297E389" w14:textId="77777777" w:rsidTr="00516999">
        <w:trPr>
          <w:trHeight w:val="20"/>
        </w:trPr>
        <w:tc>
          <w:tcPr>
            <w:tcW w:w="1754" w:type="dxa"/>
            <w:shd w:val="clear" w:color="auto" w:fill="auto"/>
            <w:noWrap/>
            <w:vAlign w:val="center"/>
          </w:tcPr>
          <w:p w14:paraId="7297E386" w14:textId="5099BA6D"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志村　泰子</w:t>
            </w:r>
          </w:p>
        </w:tc>
        <w:tc>
          <w:tcPr>
            <w:tcW w:w="5916" w:type="dxa"/>
            <w:shd w:val="clear" w:color="auto" w:fill="auto"/>
            <w:noWrap/>
            <w:vAlign w:val="center"/>
          </w:tcPr>
          <w:p w14:paraId="7297E387" w14:textId="3E255B7B"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箪笥町地区民生委員・児童委員協議会</w:t>
            </w:r>
            <w:r>
              <w:rPr>
                <w:rFonts w:ascii="游ゴシック" w:eastAsiaTheme="minorEastAsia" w:hAnsi="游ゴシック" w:hint="eastAsia"/>
                <w:color w:val="000000"/>
                <w:sz w:val="21"/>
                <w:szCs w:val="20"/>
              </w:rPr>
              <w:t xml:space="preserve">　</w:t>
            </w:r>
            <w:r w:rsidRPr="00A329EB">
              <w:rPr>
                <w:rFonts w:ascii="游ゴシック" w:eastAsiaTheme="minorEastAsia" w:hAnsi="游ゴシック" w:hint="eastAsia"/>
                <w:color w:val="000000"/>
                <w:sz w:val="21"/>
                <w:szCs w:val="20"/>
              </w:rPr>
              <w:t>会長</w:t>
            </w:r>
          </w:p>
        </w:tc>
        <w:tc>
          <w:tcPr>
            <w:tcW w:w="1984" w:type="dxa"/>
            <w:shd w:val="clear" w:color="auto" w:fill="auto"/>
            <w:noWrap/>
            <w:vAlign w:val="center"/>
          </w:tcPr>
          <w:p w14:paraId="7297E388" w14:textId="28E1FE59"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7297E38D" w14:textId="77777777" w:rsidTr="00516999">
        <w:trPr>
          <w:trHeight w:val="20"/>
        </w:trPr>
        <w:tc>
          <w:tcPr>
            <w:tcW w:w="1754" w:type="dxa"/>
            <w:shd w:val="clear" w:color="auto" w:fill="auto"/>
            <w:noWrap/>
            <w:vAlign w:val="center"/>
          </w:tcPr>
          <w:p w14:paraId="7297E38A" w14:textId="5A8AEB42"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大野　哲男</w:t>
            </w:r>
          </w:p>
        </w:tc>
        <w:tc>
          <w:tcPr>
            <w:tcW w:w="5916" w:type="dxa"/>
            <w:shd w:val="clear" w:color="auto" w:fill="auto"/>
            <w:noWrap/>
            <w:vAlign w:val="center"/>
          </w:tcPr>
          <w:p w14:paraId="7297E38B" w14:textId="1E702A88"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社会福祉法人新宿区社会福祉協議会　事務局次長</w:t>
            </w:r>
          </w:p>
        </w:tc>
        <w:tc>
          <w:tcPr>
            <w:tcW w:w="1984" w:type="dxa"/>
            <w:shd w:val="clear" w:color="auto" w:fill="auto"/>
            <w:noWrap/>
            <w:vAlign w:val="center"/>
          </w:tcPr>
          <w:p w14:paraId="7297E38C" w14:textId="2E580A85"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7297E391" w14:textId="77777777" w:rsidTr="00516999">
        <w:trPr>
          <w:trHeight w:val="20"/>
        </w:trPr>
        <w:tc>
          <w:tcPr>
            <w:tcW w:w="1754" w:type="dxa"/>
            <w:shd w:val="clear" w:color="auto" w:fill="auto"/>
            <w:noWrap/>
            <w:vAlign w:val="center"/>
          </w:tcPr>
          <w:p w14:paraId="7297E38E" w14:textId="501C57EE"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稲川　訓子</w:t>
            </w:r>
          </w:p>
        </w:tc>
        <w:tc>
          <w:tcPr>
            <w:tcW w:w="5916" w:type="dxa"/>
            <w:shd w:val="clear" w:color="auto" w:fill="auto"/>
            <w:noWrap/>
            <w:vAlign w:val="center"/>
          </w:tcPr>
          <w:p w14:paraId="7297E38F" w14:textId="6A662BF6" w:rsidR="002E0C2E" w:rsidRPr="00A329EB" w:rsidRDefault="002E0C2E" w:rsidP="002E0C2E">
            <w:pPr>
              <w:widowControl/>
              <w:spacing w:line="300" w:lineRule="exact"/>
              <w:jc w:val="left"/>
              <w:rPr>
                <w:rFonts w:ascii="ＭＳ Ｐ明朝" w:eastAsiaTheme="minorEastAsia" w:hAnsi="ＭＳ Ｐ明朝" w:cs="ＭＳ Ｐゴシック"/>
                <w:kern w:val="0"/>
                <w:sz w:val="21"/>
                <w:szCs w:val="20"/>
              </w:rPr>
            </w:pPr>
            <w:r w:rsidRPr="00A329EB">
              <w:rPr>
                <w:rFonts w:ascii="游ゴシック" w:eastAsiaTheme="minorEastAsia" w:hAnsi="游ゴシック" w:hint="eastAsia"/>
                <w:color w:val="000000"/>
                <w:sz w:val="21"/>
                <w:szCs w:val="20"/>
              </w:rPr>
              <w:t>福祉部障害者福祉課長（新宿区基幹相談支援センター）</w:t>
            </w:r>
          </w:p>
        </w:tc>
        <w:tc>
          <w:tcPr>
            <w:tcW w:w="1984" w:type="dxa"/>
            <w:shd w:val="clear" w:color="auto" w:fill="auto"/>
            <w:noWrap/>
            <w:vAlign w:val="center"/>
          </w:tcPr>
          <w:p w14:paraId="7297E390" w14:textId="4C30100B"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p>
        </w:tc>
      </w:tr>
      <w:tr w:rsidR="002E0C2E" w:rsidRPr="001B3281" w14:paraId="6F9C45D4" w14:textId="77777777" w:rsidTr="00516999">
        <w:trPr>
          <w:trHeight w:val="20"/>
        </w:trPr>
        <w:tc>
          <w:tcPr>
            <w:tcW w:w="1754" w:type="dxa"/>
            <w:shd w:val="clear" w:color="auto" w:fill="auto"/>
            <w:noWrap/>
            <w:vAlign w:val="center"/>
          </w:tcPr>
          <w:p w14:paraId="2D519078" w14:textId="4F0E41AC" w:rsidR="002E0C2E" w:rsidRPr="00A329EB" w:rsidRDefault="002E0C2E" w:rsidP="002E0C2E">
            <w:pPr>
              <w:widowControl/>
              <w:spacing w:line="300" w:lineRule="exact"/>
              <w:jc w:val="left"/>
              <w:rPr>
                <w:rFonts w:ascii="游ゴシック" w:eastAsiaTheme="minorEastAsia" w:hAnsi="游ゴシック"/>
                <w:color w:val="000000"/>
                <w:sz w:val="21"/>
                <w:szCs w:val="20"/>
              </w:rPr>
            </w:pPr>
            <w:r>
              <w:rPr>
                <w:rFonts w:ascii="游ゴシック" w:eastAsiaTheme="minorEastAsia" w:hAnsi="游ゴシック" w:hint="eastAsia"/>
                <w:color w:val="000000"/>
                <w:sz w:val="21"/>
                <w:szCs w:val="20"/>
              </w:rPr>
              <w:t>カエベタ　亜矢</w:t>
            </w:r>
          </w:p>
        </w:tc>
        <w:tc>
          <w:tcPr>
            <w:tcW w:w="5916" w:type="dxa"/>
            <w:shd w:val="clear" w:color="auto" w:fill="auto"/>
            <w:noWrap/>
            <w:vAlign w:val="center"/>
          </w:tcPr>
          <w:p w14:paraId="2D2013C0" w14:textId="5E58487E" w:rsidR="002E0C2E" w:rsidRPr="00A329EB" w:rsidRDefault="002E0C2E" w:rsidP="002E0C2E">
            <w:pPr>
              <w:widowControl/>
              <w:spacing w:line="300" w:lineRule="exact"/>
              <w:jc w:val="left"/>
              <w:rPr>
                <w:rFonts w:ascii="游ゴシック" w:eastAsiaTheme="minorEastAsia" w:hAnsi="游ゴシック"/>
                <w:color w:val="000000"/>
                <w:sz w:val="21"/>
                <w:szCs w:val="20"/>
              </w:rPr>
            </w:pPr>
            <w:r>
              <w:rPr>
                <w:rFonts w:ascii="游ゴシック" w:eastAsiaTheme="minorEastAsia" w:hAnsi="游ゴシック" w:hint="eastAsia"/>
                <w:color w:val="000000"/>
                <w:sz w:val="21"/>
                <w:szCs w:val="20"/>
              </w:rPr>
              <w:t>健康部保健予防課長</w:t>
            </w:r>
          </w:p>
        </w:tc>
        <w:tc>
          <w:tcPr>
            <w:tcW w:w="1984" w:type="dxa"/>
            <w:shd w:val="clear" w:color="auto" w:fill="auto"/>
            <w:noWrap/>
            <w:vAlign w:val="center"/>
          </w:tcPr>
          <w:p w14:paraId="42A28384" w14:textId="77777777" w:rsidR="002E0C2E" w:rsidRPr="00252273" w:rsidRDefault="002E0C2E" w:rsidP="002E0C2E">
            <w:pPr>
              <w:widowControl/>
              <w:spacing w:line="300" w:lineRule="exact"/>
              <w:jc w:val="left"/>
              <w:rPr>
                <w:rFonts w:ascii="ＭＳ Ｐ明朝" w:eastAsia="ＭＳ Ｐ明朝" w:hAnsi="ＭＳ Ｐ明朝" w:cs="ＭＳ Ｐゴシック"/>
                <w:kern w:val="0"/>
                <w:sz w:val="22"/>
                <w:szCs w:val="22"/>
              </w:rPr>
            </w:pPr>
          </w:p>
        </w:tc>
      </w:tr>
    </w:tbl>
    <w:p w14:paraId="7297E39B" w14:textId="7E05DDF6" w:rsidR="00EF65CE" w:rsidRPr="005842D1" w:rsidRDefault="00E85D5D" w:rsidP="00CC4148">
      <w:pPr>
        <w:widowControl/>
        <w:jc w:val="left"/>
        <w:rPr>
          <w:rFonts w:ascii="ＭＳ ゴシック" w:eastAsia="ＭＳ ゴシック" w:hAnsi="ＭＳ ゴシック"/>
          <w:sz w:val="28"/>
          <w:szCs w:val="28"/>
        </w:rPr>
      </w:pPr>
      <w:r>
        <w:rPr>
          <w:noProof/>
        </w:rPr>
        <w:drawing>
          <wp:anchor distT="0" distB="0" distL="114300" distR="114300" simplePos="0" relativeHeight="251950080" behindDoc="0" locked="0" layoutInCell="1" allowOverlap="1" wp14:anchorId="422116D6" wp14:editId="354E76E1">
            <wp:simplePos x="0" y="0"/>
            <wp:positionH relativeFrom="page">
              <wp:posOffset>540385</wp:posOffset>
            </wp:positionH>
            <wp:positionV relativeFrom="page">
              <wp:posOffset>9432925</wp:posOffset>
            </wp:positionV>
            <wp:extent cx="709295" cy="709295"/>
            <wp:effectExtent l="0" t="0" r="0" b="0"/>
            <wp:wrapNone/>
            <wp:docPr id="383" name="JAVISCODE234-315"/>
            <wp:cNvGraphicFramePr/>
            <a:graphic xmlns:a="http://schemas.openxmlformats.org/drawingml/2006/main">
              <a:graphicData uri="http://schemas.openxmlformats.org/drawingml/2006/picture">
                <pic:pic xmlns:pic="http://schemas.openxmlformats.org/drawingml/2006/picture">
                  <pic:nvPicPr>
                    <pic:cNvPr id="383" name="JAVISCODE234-315"/>
                    <pic:cNvPicPr/>
                  </pic:nvPicPr>
                  <pic:blipFill>
                    <a:blip r:embed="rId32"/>
                    <a:stretch>
                      <a:fillRect/>
                    </a:stretch>
                  </pic:blipFill>
                  <pic:spPr>
                    <a:xfrm>
                      <a:off x="0" y="0"/>
                      <a:ext cx="709295" cy="709295"/>
                    </a:xfrm>
                    <a:prstGeom prst="rect">
                      <a:avLst/>
                    </a:prstGeom>
                  </pic:spPr>
                </pic:pic>
              </a:graphicData>
            </a:graphic>
          </wp:anchor>
        </w:drawing>
      </w:r>
      <w:r w:rsidR="00371CC4">
        <w:rPr>
          <w:rFonts w:ascii="ＭＳ ゴシック" w:eastAsia="ＭＳ ゴシック" w:hAnsi="ＭＳ ゴシック"/>
          <w:sz w:val="28"/>
          <w:szCs w:val="28"/>
        </w:rPr>
        <w:br w:type="page"/>
      </w:r>
      <w:r w:rsidR="00EF65CE" w:rsidRPr="005842D1">
        <w:rPr>
          <w:rFonts w:ascii="ＭＳ ゴシック" w:eastAsia="ＭＳ ゴシック" w:hAnsi="ＭＳ ゴシック" w:hint="eastAsia"/>
          <w:sz w:val="28"/>
          <w:szCs w:val="28"/>
        </w:rPr>
        <w:lastRenderedPageBreak/>
        <w:t>（</w:t>
      </w:r>
      <w:r w:rsidR="001B3281" w:rsidRPr="005842D1">
        <w:rPr>
          <w:rFonts w:ascii="ＭＳ ゴシック" w:eastAsia="ＭＳ ゴシック" w:hAnsi="ＭＳ ゴシック"/>
          <w:sz w:val="28"/>
          <w:szCs w:val="28"/>
        </w:rPr>
        <w:t>7</w:t>
      </w:r>
      <w:r w:rsidR="00EF65CE" w:rsidRPr="005842D1">
        <w:rPr>
          <w:rFonts w:ascii="ＭＳ ゴシック" w:eastAsia="ＭＳ ゴシック" w:hAnsi="ＭＳ ゴシック" w:hint="eastAsia"/>
          <w:sz w:val="28"/>
          <w:szCs w:val="28"/>
        </w:rPr>
        <w:t>）</w:t>
      </w:r>
      <w:r w:rsidR="00EF65CE" w:rsidRPr="005842D1">
        <w:rPr>
          <w:rFonts w:ascii="ＭＳ ゴシック" w:eastAsia="ＭＳ ゴシック" w:hAnsi="ＭＳ ゴシック" w:hint="eastAsia"/>
          <w:color w:val="000000"/>
          <w:sz w:val="28"/>
          <w:szCs w:val="28"/>
        </w:rPr>
        <w:t>公表した本計画素案</w:t>
      </w:r>
      <w:r w:rsidR="00EF65CE" w:rsidRPr="005842D1">
        <w:rPr>
          <w:rFonts w:ascii="ＭＳ ゴシック" w:eastAsia="ＭＳ ゴシック" w:hAnsi="ＭＳ ゴシック" w:hint="eastAsia"/>
          <w:sz w:val="28"/>
          <w:szCs w:val="28"/>
        </w:rPr>
        <w:t>に対する区民意見の提出状況</w:t>
      </w:r>
    </w:p>
    <w:p w14:paraId="02A0D7C1" w14:textId="77777777" w:rsidR="00EB2BB3" w:rsidRDefault="00A329EB" w:rsidP="00EB2BB3">
      <w:pPr>
        <w:spacing w:line="300" w:lineRule="exact"/>
        <w:ind w:leftChars="100" w:left="247" w:rightChars="20" w:right="49" w:firstLineChars="100" w:firstLine="227"/>
        <w:rPr>
          <w:rFonts w:ascii="ＭＳ 明朝" w:eastAsia="ＭＳ 明朝" w:hAnsi="ＭＳ 明朝"/>
          <w:sz w:val="22"/>
          <w:szCs w:val="22"/>
        </w:rPr>
      </w:pPr>
      <w:r w:rsidRPr="00FE6D2A">
        <w:rPr>
          <w:rFonts w:ascii="ＭＳ 明朝" w:eastAsia="ＭＳ 明朝" w:hAnsi="ＭＳ 明朝" w:hint="eastAsia"/>
          <w:sz w:val="22"/>
          <w:szCs w:val="22"/>
        </w:rPr>
        <w:t>11 月15 日号の広報新宿及び区ホームページ</w:t>
      </w:r>
      <w:r w:rsidR="002D0280" w:rsidRPr="00FE6D2A">
        <w:rPr>
          <w:rFonts w:ascii="ＭＳ 明朝" w:eastAsia="ＭＳ 明朝" w:hAnsi="ＭＳ 明朝" w:hint="eastAsia"/>
          <w:sz w:val="22"/>
          <w:szCs w:val="22"/>
        </w:rPr>
        <w:t>等</w:t>
      </w:r>
      <w:r w:rsidRPr="00FE6D2A">
        <w:rPr>
          <w:rFonts w:ascii="ＭＳ 明朝" w:eastAsia="ＭＳ 明朝" w:hAnsi="ＭＳ 明朝" w:hint="eastAsia"/>
          <w:sz w:val="22"/>
          <w:szCs w:val="22"/>
        </w:rPr>
        <w:t>で</w:t>
      </w:r>
      <w:r w:rsidR="002D0280" w:rsidRPr="00FE6D2A">
        <w:rPr>
          <w:rFonts w:ascii="ＭＳ 明朝" w:eastAsia="ＭＳ 明朝" w:hAnsi="ＭＳ 明朝" w:hint="eastAsia"/>
          <w:sz w:val="22"/>
          <w:szCs w:val="22"/>
        </w:rPr>
        <w:t>｢新宿区障害者計画、第2期障害児福祉計画・第6期新宿区障害福祉計画｣（素案）について区民や障害者団体の方々にお知らせ</w:t>
      </w:r>
      <w:r w:rsidRPr="00FE6D2A">
        <w:rPr>
          <w:rFonts w:ascii="ＭＳ 明朝" w:eastAsia="ＭＳ 明朝" w:hAnsi="ＭＳ 明朝" w:hint="eastAsia"/>
          <w:sz w:val="22"/>
          <w:szCs w:val="22"/>
        </w:rPr>
        <w:t>し、</w:t>
      </w:r>
      <w:r w:rsidR="00EF65CE" w:rsidRPr="00FE6D2A">
        <w:rPr>
          <w:rFonts w:ascii="ＭＳ 明朝" w:eastAsia="ＭＳ 明朝" w:hAnsi="ＭＳ 明朝" w:hint="eastAsia"/>
          <w:sz w:val="22"/>
          <w:szCs w:val="22"/>
        </w:rPr>
        <w:t>｢パブリック・コメント制度｣により意見を伺いました。</w:t>
      </w:r>
    </w:p>
    <w:p w14:paraId="7EFE5673" w14:textId="77777777" w:rsidR="00EB2BB3" w:rsidRDefault="00EB2BB3" w:rsidP="00EB2BB3">
      <w:pPr>
        <w:spacing w:line="300" w:lineRule="exact"/>
        <w:ind w:rightChars="20" w:right="49"/>
        <w:rPr>
          <w:rFonts w:ascii="ＭＳ 明朝" w:eastAsia="ＭＳ 明朝" w:hAnsi="ＭＳ 明朝"/>
          <w:sz w:val="22"/>
          <w:szCs w:val="22"/>
        </w:rPr>
      </w:pPr>
    </w:p>
    <w:p w14:paraId="076CE020" w14:textId="525B30C2" w:rsidR="00556A7B" w:rsidRPr="00EB2BB3" w:rsidRDefault="00EB2BB3" w:rsidP="00EF65CE">
      <w:pPr>
        <w:spacing w:line="300" w:lineRule="exact"/>
        <w:ind w:rightChars="20" w:right="49" w:firstLine="247"/>
        <w:rPr>
          <w:rFonts w:ascii="ＭＳ 明朝" w:eastAsiaTheme="majorEastAsia" w:hAnsi="ＭＳ 明朝"/>
          <w:color w:val="000000"/>
          <w:sz w:val="22"/>
          <w:szCs w:val="22"/>
        </w:rPr>
      </w:pPr>
      <w:r>
        <w:rPr>
          <w:rFonts w:ascii="ＭＳ 明朝" w:eastAsiaTheme="majorEastAsia" w:hAnsi="ＭＳ 明朝" w:hint="eastAsia"/>
          <w:color w:val="000000"/>
          <w:sz w:val="22"/>
          <w:szCs w:val="22"/>
        </w:rPr>
        <w:t>Ⅰ</w:t>
      </w:r>
      <w:r>
        <w:rPr>
          <w:rFonts w:ascii="ＭＳ 明朝" w:eastAsiaTheme="majorEastAsia" w:hAnsi="ＭＳ 明朝" w:hint="eastAsia"/>
          <w:color w:val="000000"/>
          <w:sz w:val="22"/>
          <w:szCs w:val="22"/>
        </w:rPr>
        <w:tab/>
      </w:r>
      <w:r w:rsidR="00556A7B" w:rsidRPr="00EB2BB3">
        <w:rPr>
          <w:rFonts w:ascii="ＭＳ 明朝" w:eastAsiaTheme="majorEastAsia" w:hAnsi="ＭＳ 明朝" w:hint="eastAsia"/>
          <w:color w:val="000000"/>
          <w:sz w:val="22"/>
          <w:szCs w:val="22"/>
        </w:rPr>
        <w:t>パブリック・コメントにおける意見</w:t>
      </w:r>
    </w:p>
    <w:p w14:paraId="2085FFC7" w14:textId="77777777" w:rsidR="00EB2BB3" w:rsidRDefault="00EB2BB3" w:rsidP="00EB2BB3">
      <w:pPr>
        <w:spacing w:line="300" w:lineRule="exact"/>
        <w:ind w:rightChars="20" w:right="49" w:firstLine="247"/>
        <w:rPr>
          <w:rFonts w:ascii="ＭＳ 明朝" w:eastAsiaTheme="majorEastAsia" w:hAnsi="ＭＳ 明朝"/>
          <w:sz w:val="22"/>
          <w:szCs w:val="22"/>
        </w:rPr>
      </w:pPr>
    </w:p>
    <w:p w14:paraId="15FAD617" w14:textId="2E3465E9" w:rsidR="00EB2BB3" w:rsidRPr="00FE6D2A" w:rsidRDefault="00EB2BB3" w:rsidP="00EB2BB3">
      <w:pPr>
        <w:spacing w:line="300" w:lineRule="exact"/>
        <w:ind w:left="426" w:rightChars="20" w:right="49" w:firstLine="414"/>
        <w:rPr>
          <w:rFonts w:ascii="ＭＳ 明朝" w:eastAsia="ＭＳ 明朝" w:hAnsi="ＭＳ 明朝"/>
          <w:sz w:val="22"/>
          <w:szCs w:val="22"/>
        </w:rPr>
      </w:pPr>
      <w:r w:rsidRPr="00EB2BB3">
        <w:rPr>
          <w:rFonts w:ascii="ＭＳ 明朝" w:eastAsiaTheme="majorEastAsia" w:hAnsi="ＭＳ 明朝" w:hint="eastAsia"/>
          <w:spacing w:val="32"/>
          <w:kern w:val="0"/>
          <w:sz w:val="22"/>
          <w:szCs w:val="22"/>
          <w:fitText w:val="851" w:id="-1851116797"/>
        </w:rPr>
        <w:t>期</w:t>
      </w:r>
      <w:r w:rsidRPr="00EB2BB3">
        <w:rPr>
          <w:rFonts w:ascii="ＭＳ 明朝" w:eastAsiaTheme="majorEastAsia" w:hAnsi="ＭＳ 明朝" w:hint="eastAsia"/>
          <w:spacing w:val="32"/>
          <w:kern w:val="0"/>
          <w:sz w:val="22"/>
          <w:szCs w:val="22"/>
          <w:fitText w:val="851" w:id="-1851116797"/>
        </w:rPr>
        <w:t xml:space="preserve">  </w:t>
      </w:r>
      <w:r w:rsidRPr="00EB2BB3">
        <w:rPr>
          <w:rFonts w:ascii="ＭＳ 明朝" w:eastAsiaTheme="majorEastAsia" w:hAnsi="ＭＳ 明朝" w:hint="eastAsia"/>
          <w:kern w:val="0"/>
          <w:sz w:val="22"/>
          <w:szCs w:val="22"/>
          <w:fitText w:val="851" w:id="-1851116797"/>
        </w:rPr>
        <w:t>間</w:t>
      </w:r>
      <w:r>
        <w:rPr>
          <w:rFonts w:ascii="ＭＳ 明朝" w:eastAsia="ＭＳ 明朝" w:hAnsi="ＭＳ 明朝" w:hint="eastAsia"/>
          <w:sz w:val="22"/>
          <w:szCs w:val="22"/>
        </w:rPr>
        <w:t xml:space="preserve">　</w:t>
      </w:r>
      <w:r w:rsidRPr="00FE6D2A">
        <w:rPr>
          <w:rFonts w:ascii="ＭＳ 明朝" w:eastAsia="ＭＳ 明朝" w:hAnsi="ＭＳ 明朝" w:hint="eastAsia"/>
          <w:sz w:val="22"/>
          <w:szCs w:val="22"/>
        </w:rPr>
        <w:t>令和2年11月15日（日）から令和2年12月15日（火）まで</w:t>
      </w:r>
    </w:p>
    <w:p w14:paraId="7297E39F" w14:textId="2D95E599" w:rsidR="00EF65CE" w:rsidRPr="00FE6D2A" w:rsidRDefault="00EF65CE" w:rsidP="00EB2BB3">
      <w:pPr>
        <w:spacing w:line="300" w:lineRule="exact"/>
        <w:ind w:left="426" w:rightChars="20" w:right="49" w:firstLine="414"/>
        <w:rPr>
          <w:rFonts w:ascii="ＭＳ 明朝" w:eastAsia="ＭＳ 明朝" w:hAnsi="ＭＳ 明朝"/>
          <w:color w:val="000000"/>
          <w:sz w:val="22"/>
          <w:szCs w:val="22"/>
        </w:rPr>
      </w:pPr>
      <w:r w:rsidRPr="00EB2BB3">
        <w:rPr>
          <w:rFonts w:ascii="ＭＳ 明朝" w:eastAsiaTheme="majorEastAsia" w:hAnsi="ＭＳ 明朝" w:hint="eastAsia"/>
          <w:spacing w:val="32"/>
          <w:kern w:val="0"/>
          <w:sz w:val="22"/>
          <w:szCs w:val="22"/>
          <w:fitText w:val="851" w:id="-1851116798"/>
        </w:rPr>
        <w:t>方</w:t>
      </w:r>
      <w:r w:rsidRPr="00EB2BB3">
        <w:rPr>
          <w:rFonts w:ascii="ＭＳ 明朝" w:eastAsiaTheme="majorEastAsia" w:hAnsi="ＭＳ 明朝" w:hint="eastAsia"/>
          <w:spacing w:val="32"/>
          <w:kern w:val="0"/>
          <w:sz w:val="22"/>
          <w:szCs w:val="22"/>
          <w:fitText w:val="851" w:id="-1851116798"/>
        </w:rPr>
        <w:t xml:space="preserve">  </w:t>
      </w:r>
      <w:r w:rsidRPr="00EB2BB3">
        <w:rPr>
          <w:rFonts w:ascii="ＭＳ 明朝" w:eastAsiaTheme="majorEastAsia" w:hAnsi="ＭＳ 明朝" w:hint="eastAsia"/>
          <w:kern w:val="0"/>
          <w:sz w:val="22"/>
          <w:szCs w:val="22"/>
          <w:fitText w:val="851" w:id="-1851116798"/>
        </w:rPr>
        <w:t>法</w:t>
      </w:r>
      <w:r w:rsidR="00EB2BB3">
        <w:rPr>
          <w:rFonts w:ascii="ＭＳ 明朝" w:eastAsia="ＭＳ 明朝" w:hAnsi="ＭＳ 明朝" w:hint="eastAsia"/>
          <w:sz w:val="22"/>
          <w:szCs w:val="22"/>
        </w:rPr>
        <w:t xml:space="preserve">　</w:t>
      </w:r>
      <w:r w:rsidR="002D0280" w:rsidRPr="00FE6D2A">
        <w:rPr>
          <w:rFonts w:ascii="ＭＳ 明朝" w:eastAsia="ＭＳ 明朝" w:hAnsi="ＭＳ 明朝" w:hint="eastAsia"/>
          <w:sz w:val="22"/>
          <w:szCs w:val="22"/>
        </w:rPr>
        <w:t>郵送、ファックス、窓口持参及び区ホームページで受付</w:t>
      </w:r>
    </w:p>
    <w:p w14:paraId="7297E3A0" w14:textId="4258FF0D" w:rsidR="00EF65CE" w:rsidRDefault="00EF65CE" w:rsidP="00EB2BB3">
      <w:pPr>
        <w:spacing w:line="300" w:lineRule="exact"/>
        <w:ind w:left="426" w:rightChars="20" w:right="49" w:firstLine="414"/>
        <w:rPr>
          <w:rFonts w:ascii="ＭＳ 明朝" w:eastAsia="ＭＳ 明朝" w:hAnsi="ＭＳ 明朝"/>
          <w:color w:val="000000"/>
          <w:sz w:val="22"/>
          <w:szCs w:val="22"/>
        </w:rPr>
      </w:pPr>
      <w:r w:rsidRPr="00EB2BB3">
        <w:rPr>
          <w:rFonts w:ascii="ＭＳ 明朝" w:eastAsiaTheme="majorEastAsia" w:hAnsi="ＭＳ 明朝" w:hint="eastAsia"/>
          <w:spacing w:val="48"/>
          <w:kern w:val="0"/>
          <w:sz w:val="22"/>
          <w:szCs w:val="22"/>
          <w:fitText w:val="851" w:id="-1851116799"/>
        </w:rPr>
        <w:t>提出</w:t>
      </w:r>
      <w:r w:rsidRPr="00EB2BB3">
        <w:rPr>
          <w:rFonts w:ascii="ＭＳ 明朝" w:eastAsiaTheme="majorEastAsia" w:hAnsi="ＭＳ 明朝" w:hint="eastAsia"/>
          <w:color w:val="000000"/>
          <w:kern w:val="0"/>
          <w:sz w:val="22"/>
          <w:szCs w:val="22"/>
          <w:fitText w:val="851" w:id="-1851116799"/>
        </w:rPr>
        <w:t>数</w:t>
      </w:r>
      <w:r w:rsidR="00EB2BB3">
        <w:rPr>
          <w:rFonts w:ascii="ＭＳ 明朝" w:eastAsiaTheme="majorEastAsia" w:hAnsi="ＭＳ 明朝" w:hint="eastAsia"/>
          <w:color w:val="000000"/>
          <w:sz w:val="22"/>
          <w:szCs w:val="22"/>
        </w:rPr>
        <w:t xml:space="preserve">　</w:t>
      </w:r>
      <w:r w:rsidR="00EB2BB3">
        <w:rPr>
          <w:rFonts w:ascii="ＭＳ 明朝" w:eastAsia="ＭＳ 明朝" w:hAnsi="ＭＳ 明朝" w:hint="eastAsia"/>
          <w:color w:val="000000"/>
          <w:sz w:val="22"/>
          <w:szCs w:val="22"/>
        </w:rPr>
        <w:t>28名</w:t>
      </w:r>
    </w:p>
    <w:p w14:paraId="0A6B9579" w14:textId="46A1B973" w:rsidR="00EB2BB3" w:rsidRPr="00FE6D2A" w:rsidRDefault="00EB2BB3" w:rsidP="00EB2BB3">
      <w:pPr>
        <w:spacing w:line="300" w:lineRule="exact"/>
        <w:ind w:left="426" w:rightChars="20" w:right="49" w:firstLine="414"/>
        <w:rPr>
          <w:rFonts w:ascii="ＭＳ 明朝" w:eastAsia="ＭＳ 明朝" w:hAnsi="ＭＳ 明朝"/>
          <w:color w:val="000000"/>
          <w:sz w:val="22"/>
          <w:szCs w:val="22"/>
        </w:rPr>
      </w:pPr>
      <w:r w:rsidRPr="00EB2BB3">
        <w:rPr>
          <w:rFonts w:ascii="ＭＳ 明朝" w:eastAsiaTheme="majorEastAsia" w:hAnsi="ＭＳ 明朝" w:hint="eastAsia"/>
          <w:color w:val="000000"/>
          <w:spacing w:val="48"/>
          <w:kern w:val="0"/>
          <w:sz w:val="22"/>
          <w:szCs w:val="22"/>
          <w:fitText w:val="851" w:id="-1851116800"/>
        </w:rPr>
        <w:t>意見</w:t>
      </w:r>
      <w:r w:rsidRPr="00EB2BB3">
        <w:rPr>
          <w:rFonts w:ascii="ＭＳ 明朝" w:eastAsiaTheme="majorEastAsia" w:hAnsi="ＭＳ 明朝" w:hint="eastAsia"/>
          <w:color w:val="000000"/>
          <w:kern w:val="0"/>
          <w:sz w:val="22"/>
          <w:szCs w:val="22"/>
          <w:fitText w:val="851" w:id="-1851116800"/>
        </w:rPr>
        <w:t>数</w:t>
      </w:r>
      <w:r>
        <w:rPr>
          <w:rFonts w:ascii="ＭＳ 明朝" w:eastAsia="ＭＳ 明朝" w:hAnsi="ＭＳ 明朝" w:hint="eastAsia"/>
          <w:color w:val="000000"/>
          <w:sz w:val="22"/>
          <w:szCs w:val="22"/>
        </w:rPr>
        <w:t xml:space="preserve">　12</w:t>
      </w:r>
      <w:r w:rsidR="00B07028">
        <w:rPr>
          <w:rFonts w:ascii="ＭＳ 明朝" w:eastAsia="ＭＳ 明朝" w:hAnsi="ＭＳ 明朝" w:hint="eastAsia"/>
          <w:color w:val="000000"/>
          <w:sz w:val="22"/>
          <w:szCs w:val="22"/>
        </w:rPr>
        <w:t>4</w:t>
      </w:r>
      <w:r>
        <w:rPr>
          <w:rFonts w:ascii="ＭＳ 明朝" w:eastAsia="ＭＳ 明朝" w:hAnsi="ＭＳ 明朝" w:hint="eastAsia"/>
          <w:color w:val="000000"/>
          <w:sz w:val="22"/>
          <w:szCs w:val="22"/>
        </w:rPr>
        <w:t>件</w:t>
      </w:r>
    </w:p>
    <w:p w14:paraId="7297E3A1" w14:textId="70AD8229" w:rsidR="00EF65CE" w:rsidRPr="00FE6D2A" w:rsidRDefault="002D0280" w:rsidP="00EF65CE">
      <w:pPr>
        <w:rPr>
          <w:rFonts w:ascii="ＭＳ 明朝" w:eastAsia="ＭＳ 明朝" w:hAnsi="ＭＳ 明朝"/>
          <w:color w:val="000000"/>
          <w:sz w:val="22"/>
          <w:szCs w:val="22"/>
        </w:rPr>
      </w:pPr>
      <w:r w:rsidRPr="00FE6D2A">
        <w:rPr>
          <w:rFonts w:ascii="ＭＳ 明朝" w:eastAsia="ＭＳ 明朝" w:hAnsi="ＭＳ 明朝" w:hint="eastAsia"/>
          <w:color w:val="000000"/>
          <w:sz w:val="22"/>
          <w:szCs w:val="22"/>
        </w:rPr>
        <w:t xml:space="preserve">　</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7"/>
        <w:gridCol w:w="5045"/>
        <w:gridCol w:w="2126"/>
      </w:tblGrid>
      <w:tr w:rsidR="00AF4750" w:rsidRPr="00FE6D2A" w14:paraId="4C7C6E47" w14:textId="77777777" w:rsidTr="00516999">
        <w:trPr>
          <w:trHeight w:val="64"/>
          <w:jc w:val="center"/>
        </w:trPr>
        <w:tc>
          <w:tcPr>
            <w:tcW w:w="5382" w:type="dxa"/>
            <w:gridSpan w:val="2"/>
            <w:shd w:val="clear" w:color="auto" w:fill="CCECFF"/>
            <w:vAlign w:val="center"/>
          </w:tcPr>
          <w:p w14:paraId="1DA8C810" w14:textId="77D37459" w:rsidR="00AF4750" w:rsidRPr="00FE6D2A" w:rsidRDefault="00AF4750" w:rsidP="00BE396E">
            <w:pPr>
              <w:widowControl/>
              <w:jc w:val="center"/>
              <w:rPr>
                <w:rFonts w:ascii="ＭＳ ゴシック" w:eastAsia="ＭＳ ゴシック" w:hAnsi="ＭＳ ゴシック" w:cs="ＭＳ Ｐゴシック"/>
                <w:b/>
                <w:kern w:val="0"/>
                <w:sz w:val="22"/>
                <w:szCs w:val="22"/>
              </w:rPr>
            </w:pPr>
            <w:r w:rsidRPr="00FE6D2A">
              <w:rPr>
                <w:rFonts w:ascii="ＭＳ ゴシック" w:eastAsia="ＭＳ ゴシック" w:hAnsi="ＭＳ ゴシック" w:cs="ＭＳ Ｐゴシック" w:hint="eastAsia"/>
                <w:b/>
                <w:kern w:val="0"/>
                <w:sz w:val="22"/>
                <w:szCs w:val="22"/>
              </w:rPr>
              <w:t>意見項目の内訳</w:t>
            </w:r>
          </w:p>
        </w:tc>
        <w:tc>
          <w:tcPr>
            <w:tcW w:w="2126" w:type="dxa"/>
            <w:shd w:val="clear" w:color="auto" w:fill="CCECFF"/>
            <w:vAlign w:val="center"/>
            <w:hideMark/>
          </w:tcPr>
          <w:p w14:paraId="6F0FCEC6" w14:textId="1478A072" w:rsidR="00AF4750" w:rsidRPr="00FE6D2A" w:rsidRDefault="00AF4750" w:rsidP="00BE396E">
            <w:pPr>
              <w:widowControl/>
              <w:jc w:val="center"/>
              <w:rPr>
                <w:rFonts w:ascii="ＭＳ ゴシック" w:eastAsia="ＭＳ ゴシック" w:hAnsi="ＭＳ ゴシック" w:cs="ＭＳ Ｐゴシック"/>
                <w:b/>
                <w:kern w:val="0"/>
                <w:sz w:val="22"/>
                <w:szCs w:val="22"/>
              </w:rPr>
            </w:pPr>
            <w:r w:rsidRPr="00FE6D2A">
              <w:rPr>
                <w:rFonts w:ascii="ＭＳ ゴシック" w:eastAsia="ＭＳ ゴシック" w:hAnsi="ＭＳ ゴシック" w:cs="ＭＳ Ｐゴシック" w:hint="eastAsia"/>
                <w:b/>
                <w:kern w:val="0"/>
                <w:sz w:val="22"/>
                <w:szCs w:val="22"/>
              </w:rPr>
              <w:t>件数</w:t>
            </w:r>
          </w:p>
        </w:tc>
      </w:tr>
      <w:tr w:rsidR="00F95084" w:rsidRPr="00FE6D2A" w14:paraId="59AFEA13" w14:textId="77777777" w:rsidTr="00516999">
        <w:trPr>
          <w:trHeight w:val="70"/>
          <w:jc w:val="center"/>
        </w:trPr>
        <w:tc>
          <w:tcPr>
            <w:tcW w:w="337" w:type="dxa"/>
            <w:shd w:val="clear" w:color="auto" w:fill="auto"/>
            <w:vAlign w:val="center"/>
          </w:tcPr>
          <w:p w14:paraId="5C9F6671" w14:textId="4BDE1D42" w:rsidR="00F95084" w:rsidRPr="00FE6D2A" w:rsidRDefault="00AF4750" w:rsidP="00BE396E">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1</w:t>
            </w:r>
          </w:p>
        </w:tc>
        <w:tc>
          <w:tcPr>
            <w:tcW w:w="5045" w:type="dxa"/>
            <w:shd w:val="clear" w:color="auto" w:fill="auto"/>
            <w:vAlign w:val="center"/>
          </w:tcPr>
          <w:p w14:paraId="6A29F648" w14:textId="59BDAD24" w:rsidR="00F95084" w:rsidRPr="00FE6D2A" w:rsidRDefault="00AF4750" w:rsidP="00BE396E">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計画全般に関する意見</w:t>
            </w:r>
          </w:p>
        </w:tc>
        <w:tc>
          <w:tcPr>
            <w:tcW w:w="2126" w:type="dxa"/>
            <w:shd w:val="clear" w:color="auto" w:fill="auto"/>
            <w:vAlign w:val="center"/>
            <w:hideMark/>
          </w:tcPr>
          <w:p w14:paraId="66DA244F" w14:textId="525B97D7" w:rsidR="00F95084" w:rsidRPr="00FE6D2A" w:rsidRDefault="00B07028" w:rsidP="00556A7B">
            <w:pPr>
              <w:widowControl/>
              <w:spacing w:line="300" w:lineRule="exact"/>
              <w:jc w:val="righ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9</w:t>
            </w:r>
            <w:r w:rsidR="00CC4148" w:rsidRPr="00FE6D2A">
              <w:rPr>
                <w:rFonts w:ascii="ＭＳ 明朝" w:eastAsia="ＭＳ 明朝" w:hAnsi="ＭＳ 明朝" w:cs="ＭＳ Ｐゴシック" w:hint="eastAsia"/>
                <w:kern w:val="0"/>
                <w:sz w:val="22"/>
                <w:szCs w:val="22"/>
              </w:rPr>
              <w:t>件</w:t>
            </w:r>
          </w:p>
        </w:tc>
      </w:tr>
      <w:tr w:rsidR="00F95084" w:rsidRPr="00FE6D2A" w14:paraId="4FECC53A" w14:textId="77777777" w:rsidTr="00A329EB">
        <w:trPr>
          <w:trHeight w:val="153"/>
          <w:jc w:val="center"/>
        </w:trPr>
        <w:tc>
          <w:tcPr>
            <w:tcW w:w="337" w:type="dxa"/>
            <w:shd w:val="clear" w:color="auto" w:fill="auto"/>
            <w:vAlign w:val="center"/>
          </w:tcPr>
          <w:p w14:paraId="4CB3D303" w14:textId="43716C9B" w:rsidR="00F95084" w:rsidRPr="00FE6D2A" w:rsidRDefault="00AF4750" w:rsidP="00BE396E">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2</w:t>
            </w:r>
          </w:p>
        </w:tc>
        <w:tc>
          <w:tcPr>
            <w:tcW w:w="5045" w:type="dxa"/>
            <w:shd w:val="clear" w:color="auto" w:fill="auto"/>
            <w:vAlign w:val="center"/>
          </w:tcPr>
          <w:p w14:paraId="29B2FA73" w14:textId="578F2F75" w:rsidR="00F95084" w:rsidRPr="00FE6D2A" w:rsidRDefault="00AF4750" w:rsidP="00BE396E">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第1部　総論</w:t>
            </w:r>
          </w:p>
        </w:tc>
        <w:tc>
          <w:tcPr>
            <w:tcW w:w="2126" w:type="dxa"/>
            <w:shd w:val="clear" w:color="auto" w:fill="auto"/>
            <w:vAlign w:val="center"/>
            <w:hideMark/>
          </w:tcPr>
          <w:p w14:paraId="523ED7E1" w14:textId="4CAD18BF" w:rsidR="00F95084" w:rsidRPr="00FE6D2A" w:rsidRDefault="00CC4148" w:rsidP="00556A7B">
            <w:pPr>
              <w:widowControl/>
              <w:spacing w:line="300" w:lineRule="exact"/>
              <w:jc w:val="righ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3件</w:t>
            </w:r>
          </w:p>
        </w:tc>
      </w:tr>
      <w:tr w:rsidR="00AF4750" w:rsidRPr="00FE6D2A" w14:paraId="1514214B" w14:textId="77777777" w:rsidTr="00A329EB">
        <w:trPr>
          <w:trHeight w:val="153"/>
          <w:jc w:val="center"/>
        </w:trPr>
        <w:tc>
          <w:tcPr>
            <w:tcW w:w="337" w:type="dxa"/>
            <w:shd w:val="clear" w:color="auto" w:fill="auto"/>
            <w:vAlign w:val="center"/>
          </w:tcPr>
          <w:p w14:paraId="7BE7BD69" w14:textId="7DD686FF" w:rsidR="00AF4750" w:rsidRPr="00FE6D2A" w:rsidRDefault="00AF4750" w:rsidP="00BE396E">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3</w:t>
            </w:r>
          </w:p>
        </w:tc>
        <w:tc>
          <w:tcPr>
            <w:tcW w:w="5045" w:type="dxa"/>
            <w:shd w:val="clear" w:color="auto" w:fill="auto"/>
            <w:vAlign w:val="center"/>
          </w:tcPr>
          <w:p w14:paraId="045A662D" w14:textId="4CC55A52" w:rsidR="00AF4750" w:rsidRPr="00FE6D2A" w:rsidRDefault="00AF4750" w:rsidP="00BE396E">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第2部　障害者計画</w:t>
            </w:r>
          </w:p>
        </w:tc>
        <w:tc>
          <w:tcPr>
            <w:tcW w:w="2126" w:type="dxa"/>
            <w:shd w:val="clear" w:color="auto" w:fill="auto"/>
            <w:vAlign w:val="center"/>
          </w:tcPr>
          <w:p w14:paraId="1B0E77BC" w14:textId="29246438" w:rsidR="00AF4750" w:rsidRPr="00FE6D2A" w:rsidRDefault="00324940" w:rsidP="00556A7B">
            <w:pPr>
              <w:widowControl/>
              <w:spacing w:line="300" w:lineRule="exact"/>
              <w:jc w:val="righ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1</w:t>
            </w:r>
            <w:r w:rsidR="00B07028">
              <w:rPr>
                <w:rFonts w:ascii="ＭＳ 明朝" w:eastAsia="ＭＳ 明朝" w:hAnsi="ＭＳ 明朝" w:cs="ＭＳ Ｐゴシック" w:hint="eastAsia"/>
                <w:kern w:val="0"/>
                <w:sz w:val="22"/>
                <w:szCs w:val="22"/>
              </w:rPr>
              <w:t>10</w:t>
            </w:r>
            <w:r w:rsidR="00556A7B" w:rsidRPr="00FE6D2A">
              <w:rPr>
                <w:rFonts w:ascii="ＭＳ 明朝" w:eastAsia="ＭＳ 明朝" w:hAnsi="ＭＳ 明朝" w:cs="ＭＳ Ｐゴシック" w:hint="eastAsia"/>
                <w:kern w:val="0"/>
                <w:sz w:val="22"/>
                <w:szCs w:val="22"/>
              </w:rPr>
              <w:t>件</w:t>
            </w:r>
          </w:p>
        </w:tc>
      </w:tr>
      <w:tr w:rsidR="00AF4750" w:rsidRPr="00FE6D2A" w14:paraId="5E336FAD" w14:textId="77777777" w:rsidTr="00A329EB">
        <w:trPr>
          <w:trHeight w:val="153"/>
          <w:jc w:val="center"/>
        </w:trPr>
        <w:tc>
          <w:tcPr>
            <w:tcW w:w="337" w:type="dxa"/>
            <w:shd w:val="clear" w:color="auto" w:fill="auto"/>
            <w:vAlign w:val="center"/>
          </w:tcPr>
          <w:p w14:paraId="61167683" w14:textId="37B75427" w:rsidR="00AF4750" w:rsidRPr="00FE6D2A" w:rsidRDefault="00AF4750" w:rsidP="00BE396E">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4</w:t>
            </w:r>
          </w:p>
        </w:tc>
        <w:tc>
          <w:tcPr>
            <w:tcW w:w="5045" w:type="dxa"/>
            <w:shd w:val="clear" w:color="auto" w:fill="auto"/>
            <w:vAlign w:val="center"/>
          </w:tcPr>
          <w:p w14:paraId="35CD753A" w14:textId="5AB5DB7B" w:rsidR="00AF4750" w:rsidRPr="00FE6D2A" w:rsidRDefault="00AF4750" w:rsidP="00BE396E">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第3部　障害児福祉計画・障害福祉計画</w:t>
            </w:r>
          </w:p>
        </w:tc>
        <w:tc>
          <w:tcPr>
            <w:tcW w:w="2126" w:type="dxa"/>
            <w:shd w:val="clear" w:color="auto" w:fill="auto"/>
            <w:vAlign w:val="center"/>
          </w:tcPr>
          <w:p w14:paraId="261712A8" w14:textId="2EB0AFB5" w:rsidR="00AF4750" w:rsidRPr="00FE6D2A" w:rsidRDefault="00556A7B" w:rsidP="00556A7B">
            <w:pPr>
              <w:widowControl/>
              <w:spacing w:line="300" w:lineRule="exact"/>
              <w:jc w:val="righ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2件</w:t>
            </w:r>
          </w:p>
        </w:tc>
      </w:tr>
      <w:tr w:rsidR="00AF4750" w:rsidRPr="00FE6D2A" w14:paraId="7F79814B" w14:textId="77777777" w:rsidTr="00A329EB">
        <w:trPr>
          <w:trHeight w:val="153"/>
          <w:jc w:val="center"/>
        </w:trPr>
        <w:tc>
          <w:tcPr>
            <w:tcW w:w="337" w:type="dxa"/>
            <w:shd w:val="clear" w:color="auto" w:fill="auto"/>
            <w:vAlign w:val="center"/>
          </w:tcPr>
          <w:p w14:paraId="5A465A1A" w14:textId="0D948E58" w:rsidR="00AF4750" w:rsidRPr="00FE6D2A" w:rsidRDefault="00AF4750" w:rsidP="00BE396E">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5</w:t>
            </w:r>
          </w:p>
        </w:tc>
        <w:tc>
          <w:tcPr>
            <w:tcW w:w="5045" w:type="dxa"/>
            <w:shd w:val="clear" w:color="auto" w:fill="auto"/>
            <w:vAlign w:val="center"/>
          </w:tcPr>
          <w:p w14:paraId="57FB6C6A" w14:textId="21ADC9A5" w:rsidR="00AF4750" w:rsidRPr="00FE6D2A" w:rsidRDefault="00AF4750" w:rsidP="00BE396E">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その他・個別の要望</w:t>
            </w:r>
          </w:p>
        </w:tc>
        <w:tc>
          <w:tcPr>
            <w:tcW w:w="2126" w:type="dxa"/>
            <w:shd w:val="clear" w:color="auto" w:fill="auto"/>
            <w:vAlign w:val="center"/>
          </w:tcPr>
          <w:p w14:paraId="637AF799" w14:textId="5C6694C9" w:rsidR="00AF4750" w:rsidRPr="00FE6D2A" w:rsidRDefault="00B07028" w:rsidP="00556A7B">
            <w:pPr>
              <w:widowControl/>
              <w:spacing w:line="300" w:lineRule="exact"/>
              <w:jc w:val="righ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0</w:t>
            </w:r>
            <w:r w:rsidR="00556A7B" w:rsidRPr="00FE6D2A">
              <w:rPr>
                <w:rFonts w:ascii="ＭＳ 明朝" w:eastAsia="ＭＳ 明朝" w:hAnsi="ＭＳ 明朝" w:cs="ＭＳ Ｐゴシック" w:hint="eastAsia"/>
                <w:kern w:val="0"/>
                <w:sz w:val="22"/>
                <w:szCs w:val="22"/>
              </w:rPr>
              <w:t>件</w:t>
            </w:r>
          </w:p>
        </w:tc>
      </w:tr>
    </w:tbl>
    <w:p w14:paraId="4521A44B" w14:textId="6B723B2F" w:rsidR="00F95084" w:rsidRPr="00FE6D2A" w:rsidRDefault="00F95084" w:rsidP="00EF65CE">
      <w:pPr>
        <w:rPr>
          <w:rFonts w:ascii="ＭＳ 明朝" w:eastAsia="ＭＳ 明朝"/>
          <w:sz w:val="22"/>
          <w:szCs w:val="22"/>
        </w:rPr>
      </w:pPr>
    </w:p>
    <w:p w14:paraId="185564A0" w14:textId="0EEF3DF2" w:rsidR="00556A7B" w:rsidRDefault="00556A7B" w:rsidP="00EF65CE">
      <w:pPr>
        <w:rPr>
          <w:rFonts w:ascii="ＭＳ 明朝" w:eastAsiaTheme="majorEastAsia"/>
          <w:sz w:val="22"/>
          <w:szCs w:val="22"/>
        </w:rPr>
      </w:pPr>
      <w:r w:rsidRPr="00EB2BB3">
        <w:rPr>
          <w:rFonts w:ascii="ＭＳ 明朝" w:eastAsiaTheme="majorEastAsia" w:hint="eastAsia"/>
          <w:sz w:val="22"/>
          <w:szCs w:val="22"/>
        </w:rPr>
        <w:t xml:space="preserve">　Ⅱ　障害者団体への説明会における意見</w:t>
      </w:r>
    </w:p>
    <w:p w14:paraId="0B28294F" w14:textId="77777777" w:rsidR="00EB2BB3" w:rsidRPr="00EB2BB3" w:rsidRDefault="00EB2BB3" w:rsidP="00EF65CE">
      <w:pPr>
        <w:rPr>
          <w:rFonts w:ascii="ＭＳ 明朝" w:eastAsiaTheme="majorEastAsia"/>
          <w:sz w:val="22"/>
          <w:szCs w:val="22"/>
        </w:rPr>
      </w:pPr>
    </w:p>
    <w:p w14:paraId="04B17598" w14:textId="6D05229F" w:rsidR="00EB2BB3" w:rsidRPr="00FE6D2A" w:rsidRDefault="00EB2BB3" w:rsidP="00EB2BB3">
      <w:pPr>
        <w:spacing w:line="300" w:lineRule="exact"/>
        <w:ind w:left="426" w:rightChars="20" w:right="49" w:firstLine="414"/>
        <w:rPr>
          <w:rFonts w:ascii="ＭＳ 明朝" w:eastAsia="ＭＳ 明朝" w:hAnsi="ＭＳ 明朝"/>
          <w:sz w:val="22"/>
          <w:szCs w:val="22"/>
        </w:rPr>
      </w:pPr>
      <w:r w:rsidRPr="00EB2BB3">
        <w:rPr>
          <w:rFonts w:ascii="ＭＳ 明朝" w:eastAsiaTheme="majorEastAsia" w:hAnsi="ＭＳ 明朝" w:hint="eastAsia"/>
          <w:spacing w:val="62"/>
          <w:kern w:val="0"/>
          <w:sz w:val="22"/>
          <w:szCs w:val="22"/>
          <w:fitText w:val="907" w:id="-1851116793"/>
        </w:rPr>
        <w:t>実施</w:t>
      </w:r>
      <w:r w:rsidRPr="00EB2BB3">
        <w:rPr>
          <w:rFonts w:ascii="ＭＳ 明朝" w:eastAsiaTheme="majorEastAsia" w:hAnsi="ＭＳ 明朝" w:hint="eastAsia"/>
          <w:kern w:val="0"/>
          <w:sz w:val="22"/>
          <w:szCs w:val="22"/>
          <w:fitText w:val="907" w:id="-1851116793"/>
        </w:rPr>
        <w:t>日</w:t>
      </w:r>
      <w:r>
        <w:rPr>
          <w:rFonts w:ascii="ＭＳ 明朝" w:eastAsia="ＭＳ 明朝" w:hAnsi="ＭＳ 明朝" w:hint="eastAsia"/>
          <w:sz w:val="22"/>
          <w:szCs w:val="22"/>
        </w:rPr>
        <w:t xml:space="preserve">　</w:t>
      </w:r>
      <w:r w:rsidRPr="00FE6D2A">
        <w:rPr>
          <w:rFonts w:ascii="ＭＳ 明朝" w:eastAsia="ＭＳ 明朝" w:hAnsi="ＭＳ 明朝" w:hint="eastAsia"/>
          <w:sz w:val="22"/>
          <w:szCs w:val="22"/>
        </w:rPr>
        <w:t>令和2年11月</w:t>
      </w:r>
      <w:r>
        <w:rPr>
          <w:rFonts w:ascii="ＭＳ 明朝" w:eastAsia="ＭＳ 明朝" w:hAnsi="ＭＳ 明朝" w:hint="eastAsia"/>
          <w:sz w:val="22"/>
          <w:szCs w:val="22"/>
        </w:rPr>
        <w:t>16日（月</w:t>
      </w:r>
      <w:r w:rsidRPr="00FE6D2A">
        <w:rPr>
          <w:rFonts w:ascii="ＭＳ 明朝" w:eastAsia="ＭＳ 明朝" w:hAnsi="ＭＳ 明朝" w:hint="eastAsia"/>
          <w:sz w:val="22"/>
          <w:szCs w:val="22"/>
        </w:rPr>
        <w:t>）</w:t>
      </w:r>
      <w:r>
        <w:rPr>
          <w:rFonts w:ascii="ＭＳ 明朝" w:eastAsia="ＭＳ 明朝" w:hAnsi="ＭＳ 明朝" w:hint="eastAsia"/>
          <w:sz w:val="22"/>
          <w:szCs w:val="22"/>
        </w:rPr>
        <w:t>・18日（水）・</w:t>
      </w:r>
      <w:r w:rsidRPr="00FE6D2A">
        <w:rPr>
          <w:rFonts w:ascii="ＭＳ 明朝" w:eastAsia="ＭＳ 明朝" w:hAnsi="ＭＳ 明朝" w:hint="eastAsia"/>
          <w:sz w:val="22"/>
          <w:szCs w:val="22"/>
        </w:rPr>
        <w:t>12月</w:t>
      </w:r>
      <w:r>
        <w:rPr>
          <w:rFonts w:ascii="ＭＳ 明朝" w:eastAsia="ＭＳ 明朝" w:hAnsi="ＭＳ 明朝" w:hint="eastAsia"/>
          <w:sz w:val="22"/>
          <w:szCs w:val="22"/>
        </w:rPr>
        <w:t>4</w:t>
      </w:r>
      <w:r w:rsidRPr="00FE6D2A">
        <w:rPr>
          <w:rFonts w:ascii="ＭＳ 明朝" w:eastAsia="ＭＳ 明朝" w:hAnsi="ＭＳ 明朝" w:hint="eastAsia"/>
          <w:sz w:val="22"/>
          <w:szCs w:val="22"/>
        </w:rPr>
        <w:t>日（</w:t>
      </w:r>
      <w:r>
        <w:rPr>
          <w:rFonts w:ascii="ＭＳ 明朝" w:eastAsia="ＭＳ 明朝" w:hAnsi="ＭＳ 明朝" w:hint="eastAsia"/>
          <w:sz w:val="22"/>
          <w:szCs w:val="22"/>
        </w:rPr>
        <w:t>金）</w:t>
      </w:r>
    </w:p>
    <w:p w14:paraId="398EE552" w14:textId="2D36779F" w:rsidR="00EB2BB3" w:rsidRDefault="00EB2BB3" w:rsidP="00EB2BB3">
      <w:pPr>
        <w:spacing w:line="300" w:lineRule="exact"/>
        <w:ind w:left="426" w:rightChars="20" w:right="49" w:firstLine="414"/>
        <w:rPr>
          <w:rFonts w:ascii="ＭＳ 明朝" w:eastAsia="ＭＳ 明朝" w:hAnsi="ＭＳ 明朝"/>
          <w:color w:val="000000"/>
          <w:sz w:val="22"/>
          <w:szCs w:val="22"/>
        </w:rPr>
      </w:pPr>
      <w:r w:rsidRPr="00EB2BB3">
        <w:rPr>
          <w:rFonts w:ascii="ＭＳ 明朝" w:eastAsiaTheme="majorEastAsia" w:hAnsi="ＭＳ 明朝" w:hint="eastAsia"/>
          <w:spacing w:val="8"/>
          <w:kern w:val="0"/>
          <w:sz w:val="22"/>
          <w:szCs w:val="22"/>
          <w:fitText w:val="907" w:id="-1851116794"/>
        </w:rPr>
        <w:t>参加人</w:t>
      </w:r>
      <w:r w:rsidRPr="00EB2BB3">
        <w:rPr>
          <w:rFonts w:ascii="ＭＳ 明朝" w:eastAsiaTheme="majorEastAsia" w:hAnsi="ＭＳ 明朝" w:hint="eastAsia"/>
          <w:spacing w:val="-10"/>
          <w:kern w:val="0"/>
          <w:sz w:val="22"/>
          <w:szCs w:val="22"/>
          <w:fitText w:val="907" w:id="-1851116794"/>
        </w:rPr>
        <w:t>数</w:t>
      </w:r>
      <w:r>
        <w:rPr>
          <w:rFonts w:ascii="ＭＳ 明朝" w:eastAsiaTheme="majorEastAsia" w:hAnsi="ＭＳ 明朝" w:hint="eastAsia"/>
          <w:color w:val="000000"/>
          <w:sz w:val="22"/>
          <w:szCs w:val="22"/>
        </w:rPr>
        <w:t xml:space="preserve">　</w:t>
      </w:r>
      <w:r>
        <w:rPr>
          <w:rFonts w:ascii="ＭＳ 明朝" w:eastAsia="ＭＳ 明朝" w:hAnsi="ＭＳ 明朝" w:hint="eastAsia"/>
          <w:color w:val="000000"/>
          <w:sz w:val="22"/>
          <w:szCs w:val="22"/>
        </w:rPr>
        <w:t>56名</w:t>
      </w:r>
    </w:p>
    <w:p w14:paraId="3A003ADA" w14:textId="524AA843" w:rsidR="00EB2BB3" w:rsidRPr="00FE6D2A" w:rsidRDefault="00EB2BB3" w:rsidP="00EB2BB3">
      <w:pPr>
        <w:spacing w:line="300" w:lineRule="exact"/>
        <w:ind w:left="426" w:rightChars="20" w:right="49" w:firstLine="414"/>
        <w:rPr>
          <w:rFonts w:ascii="ＭＳ 明朝" w:eastAsia="ＭＳ 明朝" w:hAnsi="ＭＳ 明朝"/>
          <w:color w:val="000000"/>
          <w:sz w:val="22"/>
          <w:szCs w:val="22"/>
        </w:rPr>
      </w:pPr>
      <w:r w:rsidRPr="00EB2BB3">
        <w:rPr>
          <w:rFonts w:ascii="ＭＳ 明朝" w:eastAsiaTheme="majorEastAsia" w:hAnsi="ＭＳ 明朝" w:hint="eastAsia"/>
          <w:color w:val="000000"/>
          <w:spacing w:val="62"/>
          <w:kern w:val="0"/>
          <w:sz w:val="22"/>
          <w:szCs w:val="22"/>
          <w:fitText w:val="907" w:id="-1851116795"/>
        </w:rPr>
        <w:t>意見</w:t>
      </w:r>
      <w:r w:rsidRPr="00EB2BB3">
        <w:rPr>
          <w:rFonts w:ascii="ＭＳ 明朝" w:eastAsiaTheme="majorEastAsia" w:hAnsi="ＭＳ 明朝" w:hint="eastAsia"/>
          <w:color w:val="000000"/>
          <w:kern w:val="0"/>
          <w:sz w:val="22"/>
          <w:szCs w:val="22"/>
          <w:fitText w:val="907" w:id="-1851116795"/>
        </w:rPr>
        <w:t>数</w:t>
      </w:r>
      <w:r>
        <w:rPr>
          <w:rFonts w:ascii="ＭＳ 明朝" w:eastAsia="ＭＳ 明朝" w:hAnsi="ＭＳ 明朝" w:hint="eastAsia"/>
          <w:color w:val="000000"/>
          <w:sz w:val="22"/>
          <w:szCs w:val="22"/>
        </w:rPr>
        <w:t xml:space="preserve">　70件</w:t>
      </w:r>
    </w:p>
    <w:p w14:paraId="4D341976" w14:textId="77777777" w:rsidR="00556A7B" w:rsidRPr="00FE6D2A" w:rsidRDefault="00556A7B" w:rsidP="00EF65CE">
      <w:pPr>
        <w:rPr>
          <w:rFonts w:ascii="ＭＳ 明朝" w:eastAsia="ＭＳ 明朝"/>
          <w:sz w:val="22"/>
          <w:szCs w:val="22"/>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7"/>
        <w:gridCol w:w="5045"/>
        <w:gridCol w:w="2126"/>
      </w:tblGrid>
      <w:tr w:rsidR="00556A7B" w:rsidRPr="00FE6D2A" w14:paraId="5D053FD8" w14:textId="77777777" w:rsidTr="00516999">
        <w:trPr>
          <w:trHeight w:val="64"/>
          <w:jc w:val="center"/>
        </w:trPr>
        <w:tc>
          <w:tcPr>
            <w:tcW w:w="5382" w:type="dxa"/>
            <w:gridSpan w:val="2"/>
            <w:shd w:val="clear" w:color="auto" w:fill="CCECFF"/>
            <w:vAlign w:val="center"/>
          </w:tcPr>
          <w:p w14:paraId="75F8F3BF" w14:textId="018B21FB" w:rsidR="00556A7B" w:rsidRPr="00FE6D2A" w:rsidRDefault="00371CC4" w:rsidP="00324940">
            <w:pPr>
              <w:widowControl/>
              <w:jc w:val="center"/>
              <w:rPr>
                <w:rFonts w:ascii="ＭＳ ゴシック" w:eastAsia="ＭＳ ゴシック" w:hAnsi="ＭＳ ゴシック" w:cs="ＭＳ Ｐゴシック"/>
                <w:b/>
                <w:kern w:val="0"/>
                <w:sz w:val="22"/>
                <w:szCs w:val="22"/>
              </w:rPr>
            </w:pPr>
            <w:r w:rsidRPr="00FE6D2A">
              <w:rPr>
                <w:rFonts w:ascii="ＭＳ ゴシック" w:eastAsia="ＭＳ ゴシック" w:hAnsi="ＭＳ ゴシック" w:hint="eastAsia"/>
                <w:noProof/>
                <w:sz w:val="22"/>
                <w:szCs w:val="22"/>
              </w:rPr>
              <w:drawing>
                <wp:anchor distT="0" distB="0" distL="114300" distR="114300" simplePos="0" relativeHeight="251911168" behindDoc="0" locked="0" layoutInCell="1" allowOverlap="1" wp14:anchorId="7297E48F" wp14:editId="1E335BC3">
                  <wp:simplePos x="0" y="0"/>
                  <wp:positionH relativeFrom="page">
                    <wp:posOffset>6301105</wp:posOffset>
                  </wp:positionH>
                  <wp:positionV relativeFrom="page">
                    <wp:posOffset>9432925</wp:posOffset>
                  </wp:positionV>
                  <wp:extent cx="716400" cy="716400"/>
                  <wp:effectExtent l="0" t="0" r="7620" b="7620"/>
                  <wp:wrapNone/>
                  <wp:docPr id="243" name="JAVISCODE02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B96D4B" w:rsidRPr="00FE6D2A">
              <w:rPr>
                <w:rFonts w:ascii="ＭＳ 明朝" w:eastAsia="ＭＳ 明朝"/>
                <w:sz w:val="22"/>
                <w:szCs w:val="22"/>
              </w:rPr>
              <w:br w:type="page"/>
            </w:r>
            <w:r w:rsidR="00556A7B" w:rsidRPr="00FE6D2A">
              <w:rPr>
                <w:rFonts w:ascii="ＭＳ ゴシック" w:eastAsia="ＭＳ ゴシック" w:hAnsi="ＭＳ ゴシック" w:cs="ＭＳ Ｐゴシック" w:hint="eastAsia"/>
                <w:b/>
                <w:kern w:val="0"/>
                <w:sz w:val="22"/>
                <w:szCs w:val="22"/>
              </w:rPr>
              <w:t>意見項目の内訳</w:t>
            </w:r>
          </w:p>
        </w:tc>
        <w:tc>
          <w:tcPr>
            <w:tcW w:w="2126" w:type="dxa"/>
            <w:shd w:val="clear" w:color="auto" w:fill="CCECFF"/>
            <w:vAlign w:val="center"/>
            <w:hideMark/>
          </w:tcPr>
          <w:p w14:paraId="6AABD487" w14:textId="77777777" w:rsidR="00556A7B" w:rsidRPr="00FE6D2A" w:rsidRDefault="00556A7B" w:rsidP="00324940">
            <w:pPr>
              <w:widowControl/>
              <w:jc w:val="center"/>
              <w:rPr>
                <w:rFonts w:ascii="ＭＳ ゴシック" w:eastAsia="ＭＳ ゴシック" w:hAnsi="ＭＳ ゴシック" w:cs="ＭＳ Ｐゴシック"/>
                <w:b/>
                <w:kern w:val="0"/>
                <w:sz w:val="22"/>
                <w:szCs w:val="22"/>
              </w:rPr>
            </w:pPr>
            <w:r w:rsidRPr="00FE6D2A">
              <w:rPr>
                <w:rFonts w:ascii="ＭＳ ゴシック" w:eastAsia="ＭＳ ゴシック" w:hAnsi="ＭＳ ゴシック" w:cs="ＭＳ Ｐゴシック" w:hint="eastAsia"/>
                <w:b/>
                <w:kern w:val="0"/>
                <w:sz w:val="22"/>
                <w:szCs w:val="22"/>
              </w:rPr>
              <w:t>件数</w:t>
            </w:r>
          </w:p>
        </w:tc>
      </w:tr>
      <w:tr w:rsidR="00556A7B" w:rsidRPr="00FE6D2A" w14:paraId="52760515" w14:textId="77777777" w:rsidTr="00516999">
        <w:trPr>
          <w:trHeight w:val="70"/>
          <w:jc w:val="center"/>
        </w:trPr>
        <w:tc>
          <w:tcPr>
            <w:tcW w:w="337" w:type="dxa"/>
            <w:shd w:val="clear" w:color="auto" w:fill="auto"/>
            <w:vAlign w:val="center"/>
          </w:tcPr>
          <w:p w14:paraId="2D6F2487" w14:textId="77777777" w:rsidR="00556A7B" w:rsidRPr="00FE6D2A" w:rsidRDefault="00556A7B" w:rsidP="00324940">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1</w:t>
            </w:r>
          </w:p>
        </w:tc>
        <w:tc>
          <w:tcPr>
            <w:tcW w:w="5045" w:type="dxa"/>
            <w:shd w:val="clear" w:color="auto" w:fill="auto"/>
            <w:vAlign w:val="center"/>
          </w:tcPr>
          <w:p w14:paraId="1BD90777" w14:textId="77777777" w:rsidR="00556A7B" w:rsidRPr="00FE6D2A" w:rsidRDefault="00556A7B" w:rsidP="00324940">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計画全般に関する意見</w:t>
            </w:r>
          </w:p>
        </w:tc>
        <w:tc>
          <w:tcPr>
            <w:tcW w:w="2126" w:type="dxa"/>
            <w:shd w:val="clear" w:color="auto" w:fill="auto"/>
            <w:vAlign w:val="center"/>
            <w:hideMark/>
          </w:tcPr>
          <w:p w14:paraId="70003173" w14:textId="0FC10614" w:rsidR="00556A7B" w:rsidRPr="00FE6D2A" w:rsidRDefault="00B07028" w:rsidP="00324940">
            <w:pPr>
              <w:widowControl/>
              <w:spacing w:line="300" w:lineRule="exact"/>
              <w:jc w:val="righ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1</w:t>
            </w:r>
            <w:r w:rsidR="00556A7B" w:rsidRPr="00FE6D2A">
              <w:rPr>
                <w:rFonts w:ascii="ＭＳ 明朝" w:eastAsia="ＭＳ 明朝" w:hAnsi="ＭＳ 明朝" w:cs="ＭＳ Ｐゴシック" w:hint="eastAsia"/>
                <w:kern w:val="0"/>
                <w:sz w:val="22"/>
                <w:szCs w:val="22"/>
              </w:rPr>
              <w:t>件</w:t>
            </w:r>
          </w:p>
        </w:tc>
      </w:tr>
      <w:tr w:rsidR="00556A7B" w:rsidRPr="00FE6D2A" w14:paraId="3FCF31B5" w14:textId="77777777" w:rsidTr="00324940">
        <w:trPr>
          <w:trHeight w:val="153"/>
          <w:jc w:val="center"/>
        </w:trPr>
        <w:tc>
          <w:tcPr>
            <w:tcW w:w="337" w:type="dxa"/>
            <w:shd w:val="clear" w:color="auto" w:fill="auto"/>
            <w:vAlign w:val="center"/>
          </w:tcPr>
          <w:p w14:paraId="14ADDDA9" w14:textId="77777777" w:rsidR="00556A7B" w:rsidRPr="00FE6D2A" w:rsidRDefault="00556A7B" w:rsidP="00324940">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2</w:t>
            </w:r>
          </w:p>
        </w:tc>
        <w:tc>
          <w:tcPr>
            <w:tcW w:w="5045" w:type="dxa"/>
            <w:shd w:val="clear" w:color="auto" w:fill="auto"/>
            <w:vAlign w:val="center"/>
          </w:tcPr>
          <w:p w14:paraId="6D1D4680" w14:textId="77777777" w:rsidR="00556A7B" w:rsidRPr="00FE6D2A" w:rsidRDefault="00556A7B" w:rsidP="00324940">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第1部　総論</w:t>
            </w:r>
          </w:p>
        </w:tc>
        <w:tc>
          <w:tcPr>
            <w:tcW w:w="2126" w:type="dxa"/>
            <w:shd w:val="clear" w:color="auto" w:fill="auto"/>
            <w:vAlign w:val="center"/>
            <w:hideMark/>
          </w:tcPr>
          <w:p w14:paraId="17269FDA" w14:textId="3C90179E" w:rsidR="00556A7B" w:rsidRPr="00FE6D2A" w:rsidRDefault="00324940" w:rsidP="00324940">
            <w:pPr>
              <w:widowControl/>
              <w:spacing w:line="300" w:lineRule="exact"/>
              <w:jc w:val="righ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2</w:t>
            </w:r>
            <w:r w:rsidR="00556A7B" w:rsidRPr="00FE6D2A">
              <w:rPr>
                <w:rFonts w:ascii="ＭＳ 明朝" w:eastAsia="ＭＳ 明朝" w:hAnsi="ＭＳ 明朝" w:cs="ＭＳ Ｐゴシック" w:hint="eastAsia"/>
                <w:kern w:val="0"/>
                <w:sz w:val="22"/>
                <w:szCs w:val="22"/>
              </w:rPr>
              <w:t>件</w:t>
            </w:r>
          </w:p>
        </w:tc>
      </w:tr>
      <w:tr w:rsidR="00556A7B" w:rsidRPr="00FE6D2A" w14:paraId="44EF0916" w14:textId="77777777" w:rsidTr="00324940">
        <w:trPr>
          <w:trHeight w:val="153"/>
          <w:jc w:val="center"/>
        </w:trPr>
        <w:tc>
          <w:tcPr>
            <w:tcW w:w="337" w:type="dxa"/>
            <w:shd w:val="clear" w:color="auto" w:fill="auto"/>
            <w:vAlign w:val="center"/>
          </w:tcPr>
          <w:p w14:paraId="0AB2B97C" w14:textId="77777777" w:rsidR="00556A7B" w:rsidRPr="00FE6D2A" w:rsidRDefault="00556A7B" w:rsidP="00324940">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3</w:t>
            </w:r>
          </w:p>
        </w:tc>
        <w:tc>
          <w:tcPr>
            <w:tcW w:w="5045" w:type="dxa"/>
            <w:shd w:val="clear" w:color="auto" w:fill="auto"/>
            <w:vAlign w:val="center"/>
          </w:tcPr>
          <w:p w14:paraId="05827D87" w14:textId="77777777" w:rsidR="00556A7B" w:rsidRPr="00FE6D2A" w:rsidRDefault="00556A7B" w:rsidP="00324940">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第2部　障害者計画</w:t>
            </w:r>
          </w:p>
        </w:tc>
        <w:tc>
          <w:tcPr>
            <w:tcW w:w="2126" w:type="dxa"/>
            <w:shd w:val="clear" w:color="auto" w:fill="auto"/>
            <w:vAlign w:val="center"/>
          </w:tcPr>
          <w:p w14:paraId="7A164F59" w14:textId="676941FC" w:rsidR="00556A7B" w:rsidRPr="00FE6D2A" w:rsidRDefault="00EB2BB3" w:rsidP="00324940">
            <w:pPr>
              <w:widowControl/>
              <w:spacing w:line="300" w:lineRule="exact"/>
              <w:jc w:val="righ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49</w:t>
            </w:r>
            <w:r w:rsidR="00556A7B" w:rsidRPr="00FE6D2A">
              <w:rPr>
                <w:rFonts w:ascii="ＭＳ 明朝" w:eastAsia="ＭＳ 明朝" w:hAnsi="ＭＳ 明朝" w:cs="ＭＳ Ｐゴシック" w:hint="eastAsia"/>
                <w:kern w:val="0"/>
                <w:sz w:val="22"/>
                <w:szCs w:val="22"/>
              </w:rPr>
              <w:t>件</w:t>
            </w:r>
          </w:p>
        </w:tc>
      </w:tr>
      <w:tr w:rsidR="00556A7B" w:rsidRPr="00FE6D2A" w14:paraId="3D787A89" w14:textId="77777777" w:rsidTr="00324940">
        <w:trPr>
          <w:trHeight w:val="153"/>
          <w:jc w:val="center"/>
        </w:trPr>
        <w:tc>
          <w:tcPr>
            <w:tcW w:w="337" w:type="dxa"/>
            <w:shd w:val="clear" w:color="auto" w:fill="auto"/>
            <w:vAlign w:val="center"/>
          </w:tcPr>
          <w:p w14:paraId="213C5F4B" w14:textId="77777777" w:rsidR="00556A7B" w:rsidRPr="00FE6D2A" w:rsidRDefault="00556A7B" w:rsidP="00324940">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4</w:t>
            </w:r>
          </w:p>
        </w:tc>
        <w:tc>
          <w:tcPr>
            <w:tcW w:w="5045" w:type="dxa"/>
            <w:shd w:val="clear" w:color="auto" w:fill="auto"/>
            <w:vAlign w:val="center"/>
          </w:tcPr>
          <w:p w14:paraId="242092F8" w14:textId="77777777" w:rsidR="00556A7B" w:rsidRPr="00FE6D2A" w:rsidRDefault="00556A7B" w:rsidP="00324940">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第3部　障害児福祉計画・障害福祉計画</w:t>
            </w:r>
          </w:p>
        </w:tc>
        <w:tc>
          <w:tcPr>
            <w:tcW w:w="2126" w:type="dxa"/>
            <w:shd w:val="clear" w:color="auto" w:fill="auto"/>
            <w:vAlign w:val="center"/>
          </w:tcPr>
          <w:p w14:paraId="10B2FBF4" w14:textId="2EC0C1B0" w:rsidR="00556A7B" w:rsidRPr="00FE6D2A" w:rsidRDefault="00556A7B" w:rsidP="00324940">
            <w:pPr>
              <w:widowControl/>
              <w:spacing w:line="300" w:lineRule="exact"/>
              <w:jc w:val="righ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18件</w:t>
            </w:r>
          </w:p>
        </w:tc>
      </w:tr>
      <w:tr w:rsidR="00556A7B" w:rsidRPr="00FE6D2A" w14:paraId="18EEA5B9" w14:textId="77777777" w:rsidTr="00324940">
        <w:trPr>
          <w:trHeight w:val="153"/>
          <w:jc w:val="center"/>
        </w:trPr>
        <w:tc>
          <w:tcPr>
            <w:tcW w:w="337" w:type="dxa"/>
            <w:shd w:val="clear" w:color="auto" w:fill="auto"/>
            <w:vAlign w:val="center"/>
          </w:tcPr>
          <w:p w14:paraId="5201AAC4" w14:textId="77777777" w:rsidR="00556A7B" w:rsidRPr="00FE6D2A" w:rsidRDefault="00556A7B" w:rsidP="00324940">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5</w:t>
            </w:r>
          </w:p>
        </w:tc>
        <w:tc>
          <w:tcPr>
            <w:tcW w:w="5045" w:type="dxa"/>
            <w:shd w:val="clear" w:color="auto" w:fill="auto"/>
            <w:vAlign w:val="center"/>
          </w:tcPr>
          <w:p w14:paraId="2501089B" w14:textId="77777777" w:rsidR="00556A7B" w:rsidRPr="00FE6D2A" w:rsidRDefault="00556A7B" w:rsidP="00324940">
            <w:pPr>
              <w:widowControl/>
              <w:spacing w:line="300" w:lineRule="exact"/>
              <w:jc w:val="left"/>
              <w:rPr>
                <w:rFonts w:ascii="ＭＳ 明朝" w:eastAsia="ＭＳ 明朝" w:hAnsi="ＭＳ 明朝" w:cs="ＭＳ Ｐゴシック"/>
                <w:kern w:val="0"/>
                <w:sz w:val="22"/>
                <w:szCs w:val="22"/>
              </w:rPr>
            </w:pPr>
            <w:r w:rsidRPr="00FE6D2A">
              <w:rPr>
                <w:rFonts w:ascii="ＭＳ 明朝" w:eastAsia="ＭＳ 明朝" w:hAnsi="ＭＳ 明朝" w:cs="ＭＳ Ｐゴシック" w:hint="eastAsia"/>
                <w:kern w:val="0"/>
                <w:sz w:val="22"/>
                <w:szCs w:val="22"/>
              </w:rPr>
              <w:t>その他・個別の要望</w:t>
            </w:r>
          </w:p>
        </w:tc>
        <w:tc>
          <w:tcPr>
            <w:tcW w:w="2126" w:type="dxa"/>
            <w:shd w:val="clear" w:color="auto" w:fill="auto"/>
            <w:vAlign w:val="center"/>
          </w:tcPr>
          <w:p w14:paraId="33B3EF43" w14:textId="1ED4643B" w:rsidR="00556A7B" w:rsidRPr="00FE6D2A" w:rsidRDefault="00B07028" w:rsidP="00324940">
            <w:pPr>
              <w:widowControl/>
              <w:spacing w:line="300" w:lineRule="exact"/>
              <w:jc w:val="righ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0</w:t>
            </w:r>
            <w:r w:rsidR="00556A7B" w:rsidRPr="00FE6D2A">
              <w:rPr>
                <w:rFonts w:ascii="ＭＳ 明朝" w:eastAsia="ＭＳ 明朝" w:hAnsi="ＭＳ 明朝" w:cs="ＭＳ Ｐゴシック" w:hint="eastAsia"/>
                <w:kern w:val="0"/>
                <w:sz w:val="22"/>
                <w:szCs w:val="22"/>
              </w:rPr>
              <w:t>件</w:t>
            </w:r>
          </w:p>
        </w:tc>
      </w:tr>
    </w:tbl>
    <w:p w14:paraId="7297E3A3" w14:textId="6D0A03ED" w:rsidR="00556A7B" w:rsidRDefault="00E85D5D">
      <w:pPr>
        <w:widowControl/>
        <w:jc w:val="left"/>
        <w:rPr>
          <w:rFonts w:ascii="HGP創英角ｺﾞｼｯｸUB" w:eastAsia="HGP創英角ｺﾞｼｯｸUB"/>
          <w:sz w:val="36"/>
          <w:szCs w:val="36"/>
          <w:lang w:val="x-none" w:eastAsia="x-none"/>
        </w:rPr>
      </w:pPr>
      <w:r>
        <w:rPr>
          <w:noProof/>
        </w:rPr>
        <w:drawing>
          <wp:anchor distT="0" distB="0" distL="114300" distR="114300" simplePos="0" relativeHeight="251952128" behindDoc="0" locked="0" layoutInCell="1" allowOverlap="1" wp14:anchorId="34457BE8" wp14:editId="335404A5">
            <wp:simplePos x="0" y="0"/>
            <wp:positionH relativeFrom="page">
              <wp:posOffset>6301105</wp:posOffset>
            </wp:positionH>
            <wp:positionV relativeFrom="page">
              <wp:posOffset>9432925</wp:posOffset>
            </wp:positionV>
            <wp:extent cx="709200" cy="709200"/>
            <wp:effectExtent l="0" t="0" r="0" b="0"/>
            <wp:wrapNone/>
            <wp:docPr id="384" name="JAVISCODE235-151"/>
            <wp:cNvGraphicFramePr/>
            <a:graphic xmlns:a="http://schemas.openxmlformats.org/drawingml/2006/main">
              <a:graphicData uri="http://schemas.openxmlformats.org/drawingml/2006/picture">
                <pic:pic xmlns:pic="http://schemas.openxmlformats.org/drawingml/2006/picture">
                  <pic:nvPicPr>
                    <pic:cNvPr id="384" name="JAVISCODE235-151"/>
                    <pic:cNvPicPr/>
                  </pic:nvPicPr>
                  <pic:blipFill>
                    <a:blip r:embed="rId34"/>
                    <a:stretch>
                      <a:fillRect/>
                    </a:stretch>
                  </pic:blipFill>
                  <pic:spPr>
                    <a:xfrm>
                      <a:off x="0" y="0"/>
                      <a:ext cx="709200" cy="709200"/>
                    </a:xfrm>
                    <a:prstGeom prst="rect">
                      <a:avLst/>
                    </a:prstGeom>
                  </pic:spPr>
                </pic:pic>
              </a:graphicData>
            </a:graphic>
            <wp14:sizeRelH relativeFrom="margin">
              <wp14:pctWidth>0</wp14:pctWidth>
            </wp14:sizeRelH>
            <wp14:sizeRelV relativeFrom="margin">
              <wp14:pctHeight>0</wp14:pctHeight>
            </wp14:sizeRelV>
          </wp:anchor>
        </w:drawing>
      </w:r>
    </w:p>
    <w:p w14:paraId="19F1C237" w14:textId="77777777" w:rsidR="00556A7B" w:rsidRDefault="00556A7B">
      <w:pPr>
        <w:widowControl/>
        <w:jc w:val="left"/>
        <w:rPr>
          <w:rFonts w:ascii="HGP創英角ｺﾞｼｯｸUB" w:eastAsia="HGP創英角ｺﾞｼｯｸUB"/>
          <w:sz w:val="36"/>
          <w:szCs w:val="36"/>
          <w:lang w:val="x-none" w:eastAsia="x-none"/>
        </w:rPr>
      </w:pPr>
      <w:r>
        <w:rPr>
          <w:rFonts w:ascii="HGP創英角ｺﾞｼｯｸUB" w:eastAsia="HGP創英角ｺﾞｼｯｸUB"/>
          <w:sz w:val="36"/>
          <w:szCs w:val="36"/>
          <w:lang w:val="x-none" w:eastAsia="x-none"/>
        </w:rPr>
        <w:br w:type="page"/>
      </w:r>
    </w:p>
    <w:p w14:paraId="7297E3A4" w14:textId="77B985CD" w:rsidR="00207E2F" w:rsidRPr="00F81168" w:rsidRDefault="001B3281" w:rsidP="00207E2F">
      <w:pPr>
        <w:pStyle w:val="1"/>
        <w:rPr>
          <w:color w:val="000000" w:themeColor="text1"/>
          <w:lang w:eastAsia="ja-JP"/>
        </w:rPr>
      </w:pPr>
      <w:r w:rsidRPr="00325124">
        <w:lastRenderedPageBreak/>
        <w:t>3</w:t>
      </w:r>
      <w:r w:rsidR="00207E2F" w:rsidRPr="00F81168">
        <w:rPr>
          <w:rFonts w:hint="eastAsia"/>
          <w:color w:val="000000" w:themeColor="text1"/>
        </w:rPr>
        <w:t xml:space="preserve">　</w:t>
      </w:r>
      <w:proofErr w:type="spellStart"/>
      <w:r w:rsidR="00207E2F" w:rsidRPr="00F81168">
        <w:rPr>
          <w:rFonts w:hint="eastAsia"/>
          <w:color w:val="000000" w:themeColor="text1"/>
        </w:rPr>
        <w:t>用語の説明（五十音順</w:t>
      </w:r>
      <w:proofErr w:type="spellEnd"/>
      <w:r w:rsidR="00207E2F" w:rsidRPr="00F81168">
        <w:rPr>
          <w:rFonts w:hint="eastAsia"/>
          <w:color w:val="000000" w:themeColor="text1"/>
        </w:rPr>
        <w:t>）</w:t>
      </w:r>
    </w:p>
    <w:p w14:paraId="7297E3A5" w14:textId="7E9C5DB0" w:rsidR="00207E2F" w:rsidRDefault="005C64C7" w:rsidP="005C64C7">
      <w:pPr>
        <w:spacing w:line="300" w:lineRule="exact"/>
        <w:ind w:leftChars="100" w:left="247" w:rightChars="20" w:right="49" w:firstLineChars="100" w:firstLine="227"/>
        <w:rPr>
          <w:rFonts w:ascii="ＭＳ 明朝" w:eastAsia="ＭＳ 明朝" w:hAnsi="ＭＳ 明朝"/>
          <w:sz w:val="22"/>
          <w:szCs w:val="22"/>
        </w:rPr>
      </w:pPr>
      <w:r>
        <w:rPr>
          <w:rFonts w:ascii="ＭＳ 明朝" w:eastAsia="ＭＳ 明朝" w:hAnsi="ＭＳ 明朝" w:hint="eastAsia"/>
          <w:sz w:val="22"/>
          <w:szCs w:val="22"/>
        </w:rPr>
        <w:t>本計画に関する用語を掲載しました。児童福祉法及び障害者総合支援法のサービスに関する説明は160ページ以降をご参照ください。</w:t>
      </w:r>
    </w:p>
    <w:p w14:paraId="5E3E02EE" w14:textId="77777777" w:rsidR="005C64C7" w:rsidRPr="005C64C7" w:rsidRDefault="005C64C7" w:rsidP="005C64C7">
      <w:pPr>
        <w:spacing w:line="300" w:lineRule="exact"/>
        <w:ind w:leftChars="100" w:left="247" w:rightChars="20" w:right="49" w:firstLineChars="100" w:firstLine="227"/>
        <w:rPr>
          <w:rFonts w:ascii="ＭＳ 明朝" w:eastAsia="ＭＳ 明朝" w:hAnsi="ＭＳ 明朝"/>
          <w:sz w:val="22"/>
          <w:szCs w:val="22"/>
        </w:rPr>
      </w:pPr>
    </w:p>
    <w:p w14:paraId="7297E3A7" w14:textId="77777777" w:rsidR="00207E2F" w:rsidRPr="00F81168" w:rsidRDefault="00207E2F" w:rsidP="00207E2F">
      <w:pPr>
        <w:ind w:leftChars="1" w:left="492" w:hangingChars="120" w:hanging="490"/>
        <w:rPr>
          <w:rFonts w:ascii="ＭＳ 明朝" w:hAnsi="ＭＳ 明朝"/>
          <w:b/>
          <w:noProof/>
          <w:color w:val="000000" w:themeColor="text1"/>
          <w:sz w:val="40"/>
        </w:rPr>
      </w:pPr>
      <w:r w:rsidRPr="00F81168">
        <w:rPr>
          <w:rFonts w:ascii="ＭＳ 明朝" w:hAnsi="ＭＳ 明朝" w:hint="eastAsia"/>
          <w:b/>
          <w:noProof/>
          <w:color w:val="000000" w:themeColor="text1"/>
          <w:sz w:val="40"/>
        </w:rPr>
        <mc:AlternateContent>
          <mc:Choice Requires="wps">
            <w:drawing>
              <wp:anchor distT="0" distB="0" distL="114300" distR="114300" simplePos="0" relativeHeight="251841536" behindDoc="0" locked="0" layoutInCell="1" allowOverlap="1" wp14:anchorId="7297E493" wp14:editId="394303FF">
                <wp:simplePos x="0" y="0"/>
                <wp:positionH relativeFrom="column">
                  <wp:posOffset>297180</wp:posOffset>
                </wp:positionH>
                <wp:positionV relativeFrom="paragraph">
                  <wp:posOffset>254635</wp:posOffset>
                </wp:positionV>
                <wp:extent cx="5332730" cy="0"/>
                <wp:effectExtent l="0" t="19050" r="1270" b="19050"/>
                <wp:wrapNone/>
                <wp:docPr id="322" name="直線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0F36F" id="直線コネクタ 322"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0.05pt" to="443.3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" strokeweight="3pt">
                <v:stroke linestyle="thinThin"/>
              </v:line>
            </w:pict>
          </mc:Fallback>
        </mc:AlternateContent>
      </w:r>
      <w:r w:rsidRPr="00F81168">
        <w:rPr>
          <w:rFonts w:ascii="ＭＳ 明朝" w:hAnsi="ＭＳ 明朝" w:hint="eastAsia"/>
          <w:b/>
          <w:noProof/>
          <w:color w:val="000000" w:themeColor="text1"/>
          <w:sz w:val="40"/>
        </w:rPr>
        <w:t>あ</w:t>
      </w:r>
    </w:p>
    <w:p w14:paraId="7297E3A8" w14:textId="5B46B90D" w:rsidR="00207E2F" w:rsidRPr="00F81168" w:rsidRDefault="00207E2F" w:rsidP="00207E2F">
      <w:pPr>
        <w:snapToGrid w:val="0"/>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アウトリーチ</w:t>
      </w:r>
    </w:p>
    <w:p w14:paraId="7297E3A9" w14:textId="77777777" w:rsidR="00207E2F" w:rsidRPr="00F95084" w:rsidRDefault="00207E2F" w:rsidP="00207E2F">
      <w:pPr>
        <w:spacing w:line="340" w:lineRule="exact"/>
        <w:ind w:leftChars="200" w:left="494" w:rightChars="100" w:right="247" w:firstLineChars="100" w:firstLine="247"/>
        <w:rPr>
          <w:rFonts w:ascii="ＭＳ 明朝" w:eastAsiaTheme="minorEastAsia" w:hAnsi="ＭＳ 明朝" w:cs="ＭＳ Ｐゴシック"/>
          <w:color w:val="000000" w:themeColor="text1"/>
          <w:kern w:val="0"/>
          <w:szCs w:val="21"/>
        </w:rPr>
      </w:pPr>
      <w:r w:rsidRPr="00F95084">
        <w:rPr>
          <w:rFonts w:ascii="ＭＳ 明朝" w:eastAsiaTheme="minorEastAsia" w:hAnsi="ＭＳ 明朝" w:cs="ＭＳ Ｐゴシック" w:hint="eastAsia"/>
          <w:color w:val="000000" w:themeColor="text1"/>
          <w:kern w:val="0"/>
          <w:szCs w:val="21"/>
        </w:rPr>
        <w:t>医療・保健・福祉等の専門職が施設や医療機関等で来訪者を待つのではなく、対象者のもとに直接赴いて、相談を受けたりさまざまな支援を行うこと。訪問支援。</w:t>
      </w:r>
    </w:p>
    <w:p w14:paraId="7297E3AA" w14:textId="77777777" w:rsidR="00207E2F" w:rsidRPr="00F81168" w:rsidRDefault="00207E2F" w:rsidP="00207E2F">
      <w:pPr>
        <w:spacing w:line="180" w:lineRule="exact"/>
        <w:ind w:leftChars="100" w:left="247" w:rightChars="100" w:right="247"/>
        <w:rPr>
          <w:rFonts w:ascii="ＭＳ ゴシック" w:eastAsia="ＭＳ ゴシック" w:hAnsi="ＭＳ ゴシック"/>
          <w:bCs/>
          <w:color w:val="000000" w:themeColor="text1"/>
        </w:rPr>
      </w:pPr>
    </w:p>
    <w:p w14:paraId="7297E3AB" w14:textId="4336108C" w:rsidR="00207E2F" w:rsidRPr="00F81168" w:rsidRDefault="00207E2F" w:rsidP="00207E2F">
      <w:pPr>
        <w:snapToGrid w:val="0"/>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color w:val="000000" w:themeColor="text1"/>
        </w:rPr>
        <w:t>医療的ケア</w:t>
      </w:r>
    </w:p>
    <w:p w14:paraId="7297E3AC" w14:textId="77777777" w:rsidR="00207E2F" w:rsidRPr="00F95084" w:rsidRDefault="00207E2F" w:rsidP="00207E2F">
      <w:pPr>
        <w:spacing w:line="340" w:lineRule="exact"/>
        <w:ind w:leftChars="200" w:left="494" w:rightChars="100" w:right="247" w:firstLineChars="100" w:firstLine="247"/>
        <w:rPr>
          <w:rFonts w:ascii="ＭＳ 明朝" w:eastAsiaTheme="minorEastAsia" w:hAnsi="ＭＳ 明朝" w:cs="ＭＳ Ｐゴシック"/>
          <w:color w:val="000000" w:themeColor="text1"/>
          <w:kern w:val="0"/>
          <w:szCs w:val="21"/>
        </w:rPr>
      </w:pPr>
      <w:r w:rsidRPr="00F95084">
        <w:rPr>
          <w:rFonts w:ascii="ＭＳ 明朝" w:eastAsiaTheme="minorEastAsia" w:hAnsi="ＭＳ 明朝" w:cs="ＭＳ Ｐゴシック" w:hint="eastAsia"/>
          <w:color w:val="000000" w:themeColor="text1"/>
          <w:kern w:val="0"/>
          <w:szCs w:val="21"/>
        </w:rPr>
        <w:t>主に障害児・障害者に日常的に行っている経管栄養注入やたんの吸引などの医療的介助行為のこと。医療法上の「医療行為」と区別し、「医療的ケア」と呼ばれる。</w:t>
      </w:r>
    </w:p>
    <w:p w14:paraId="7297E3AD" w14:textId="77777777" w:rsidR="00207E2F" w:rsidRPr="00F81168" w:rsidRDefault="00207E2F" w:rsidP="00207E2F">
      <w:pPr>
        <w:spacing w:line="180" w:lineRule="exact"/>
        <w:ind w:leftChars="100" w:left="247" w:rightChars="100" w:right="247"/>
        <w:rPr>
          <w:rFonts w:ascii="ＭＳ ゴシック" w:eastAsia="ＭＳ ゴシック" w:hAnsi="ＭＳ ゴシック"/>
          <w:bCs/>
          <w:color w:val="000000" w:themeColor="text1"/>
        </w:rPr>
      </w:pPr>
    </w:p>
    <w:p w14:paraId="7297E3AE" w14:textId="0C25A91F" w:rsidR="00207E2F" w:rsidRPr="00F81168" w:rsidRDefault="00207E2F" w:rsidP="00207E2F">
      <w:pPr>
        <w:snapToGrid w:val="0"/>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インフォーマルな社会資源</w:t>
      </w:r>
    </w:p>
    <w:p w14:paraId="7297E3AF" w14:textId="77777777" w:rsidR="00207E2F" w:rsidRPr="00F95084" w:rsidRDefault="00207E2F" w:rsidP="00207E2F">
      <w:pPr>
        <w:spacing w:line="340" w:lineRule="exact"/>
        <w:ind w:leftChars="200" w:left="494" w:rightChars="100" w:right="247" w:firstLineChars="100" w:firstLine="247"/>
        <w:rPr>
          <w:rFonts w:ascii="ＭＳ 明朝" w:eastAsiaTheme="minorEastAsia" w:hAnsi="ＭＳ 明朝" w:cs="ＭＳ Ｐゴシック"/>
          <w:color w:val="000000" w:themeColor="text1"/>
          <w:kern w:val="0"/>
          <w:szCs w:val="21"/>
        </w:rPr>
      </w:pPr>
      <w:r w:rsidRPr="00F95084">
        <w:rPr>
          <w:rFonts w:ascii="ＭＳ 明朝" w:eastAsiaTheme="minorEastAsia" w:hAnsi="ＭＳ 明朝" w:cs="ＭＳ Ｐゴシック" w:hint="eastAsia"/>
          <w:color w:val="000000" w:themeColor="text1"/>
          <w:kern w:val="0"/>
          <w:szCs w:val="21"/>
        </w:rPr>
        <w:t>公的機関や専門職による制度に基づくサービスや支援（フォーマルなサービスや支援）以外の支援を担う社会資源のこと。具体的には、家族、近隣、友人、ボランティア、民間法人など、幅広い主体が挙げられる。</w:t>
      </w:r>
    </w:p>
    <w:p w14:paraId="7297E3B0" w14:textId="77777777" w:rsidR="00207E2F" w:rsidRPr="00F81168" w:rsidRDefault="00207E2F" w:rsidP="00CD224F">
      <w:pPr>
        <w:spacing w:line="180" w:lineRule="exact"/>
        <w:ind w:leftChars="100" w:left="247" w:rightChars="100" w:right="247"/>
        <w:rPr>
          <w:rFonts w:ascii="ＭＳ ゴシック" w:eastAsia="ＭＳ ゴシック" w:hAnsi="ＭＳ ゴシック"/>
          <w:bCs/>
          <w:color w:val="000000" w:themeColor="text1"/>
        </w:rPr>
      </w:pPr>
    </w:p>
    <w:p w14:paraId="7297E3B1" w14:textId="1BD5D112" w:rsidR="00207E2F" w:rsidRPr="00F81168" w:rsidRDefault="00207E2F" w:rsidP="00207E2F">
      <w:pPr>
        <w:snapToGrid w:val="0"/>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bCs/>
          <w:color w:val="000000" w:themeColor="text1"/>
        </w:rPr>
        <w:t>ウェブ・アクセシビリティ</w:t>
      </w:r>
    </w:p>
    <w:p w14:paraId="7297E3B2" w14:textId="77777777" w:rsidR="00207E2F" w:rsidRPr="00F95084" w:rsidRDefault="00207E2F" w:rsidP="00207E2F">
      <w:pPr>
        <w:spacing w:line="340" w:lineRule="exact"/>
        <w:ind w:leftChars="200" w:left="494" w:rightChars="100" w:right="247" w:firstLineChars="100" w:firstLine="247"/>
        <w:rPr>
          <w:rFonts w:ascii="ＭＳ 明朝" w:eastAsiaTheme="minorEastAsia" w:hAnsi="ＭＳ 明朝" w:cs="ＭＳ Ｐゴシック"/>
          <w:color w:val="000000" w:themeColor="text1"/>
          <w:kern w:val="0"/>
          <w:szCs w:val="21"/>
        </w:rPr>
      </w:pPr>
      <w:r w:rsidRPr="00F95084">
        <w:rPr>
          <w:rFonts w:ascii="ＭＳ 明朝" w:eastAsiaTheme="minorEastAsia" w:hAnsi="ＭＳ 明朝" w:cs="ＭＳ Ｐゴシック" w:hint="eastAsia"/>
          <w:color w:val="000000" w:themeColor="text1"/>
          <w:kern w:val="0"/>
          <w:szCs w:val="21"/>
        </w:rPr>
        <w:t>高齢者や障害者を含めた誰もが</w:t>
      </w:r>
      <w:r w:rsidRPr="00F95084">
        <w:rPr>
          <w:rFonts w:ascii="ＭＳ 明朝" w:eastAsiaTheme="minorEastAsia" w:hAnsi="ＭＳ 明朝" w:cs="ＭＳ Ｐゴシック"/>
          <w:color w:val="000000" w:themeColor="text1"/>
          <w:kern w:val="0"/>
          <w:szCs w:val="21"/>
        </w:rPr>
        <w:t>、</w:t>
      </w:r>
      <w:r w:rsidRPr="00F95084">
        <w:rPr>
          <w:rFonts w:ascii="ＭＳ 明朝" w:eastAsiaTheme="minorEastAsia" w:hAnsi="ＭＳ 明朝" w:cs="ＭＳ Ｐゴシック" w:hint="eastAsia"/>
          <w:color w:val="000000" w:themeColor="text1"/>
          <w:kern w:val="0"/>
          <w:szCs w:val="21"/>
        </w:rPr>
        <w:t>ウェブ（ホ</w:t>
      </w:r>
      <w:r w:rsidRPr="00F95084">
        <w:rPr>
          <w:rFonts w:ascii="ＭＳ 明朝" w:eastAsiaTheme="minorEastAsia" w:hAnsi="ＭＳ 明朝" w:cs="ＭＳ Ｐゴシック"/>
          <w:color w:val="000000" w:themeColor="text1"/>
          <w:kern w:val="0"/>
          <w:szCs w:val="21"/>
        </w:rPr>
        <w:t>ームページ</w:t>
      </w:r>
      <w:r w:rsidRPr="00F95084">
        <w:rPr>
          <w:rFonts w:ascii="ＭＳ 明朝" w:eastAsiaTheme="minorEastAsia" w:hAnsi="ＭＳ 明朝" w:cs="ＭＳ Ｐゴシック" w:hint="eastAsia"/>
          <w:color w:val="000000" w:themeColor="text1"/>
          <w:kern w:val="0"/>
          <w:szCs w:val="21"/>
        </w:rPr>
        <w:t>等）を支障なく利用できること。一例として、文字の拡大や文字</w:t>
      </w:r>
      <w:r w:rsidRPr="00F95084">
        <w:rPr>
          <w:rFonts w:ascii="ＭＳ 明朝" w:eastAsiaTheme="minorEastAsia" w:hAnsi="ＭＳ 明朝" w:cs="ＭＳ Ｐゴシック"/>
          <w:color w:val="000000" w:themeColor="text1"/>
          <w:kern w:val="0"/>
          <w:szCs w:val="21"/>
        </w:rPr>
        <w:t>情報</w:t>
      </w:r>
      <w:r w:rsidRPr="00F95084">
        <w:rPr>
          <w:rFonts w:ascii="ＭＳ 明朝" w:eastAsiaTheme="minorEastAsia" w:hAnsi="ＭＳ 明朝" w:cs="ＭＳ Ｐゴシック" w:hint="eastAsia"/>
          <w:color w:val="000000" w:themeColor="text1"/>
          <w:kern w:val="0"/>
          <w:szCs w:val="21"/>
        </w:rPr>
        <w:t>の音声読み上げ等により情報を</w:t>
      </w:r>
      <w:r w:rsidRPr="00F95084">
        <w:rPr>
          <w:rFonts w:ascii="ＭＳ 明朝" w:eastAsiaTheme="minorEastAsia" w:hAnsi="ＭＳ 明朝" w:cs="ＭＳ Ｐゴシック"/>
          <w:color w:val="000000" w:themeColor="text1"/>
          <w:kern w:val="0"/>
          <w:szCs w:val="21"/>
        </w:rPr>
        <w:t>得</w:t>
      </w:r>
      <w:r w:rsidRPr="00F95084">
        <w:rPr>
          <w:rFonts w:ascii="ＭＳ 明朝" w:eastAsiaTheme="minorEastAsia" w:hAnsi="ＭＳ 明朝" w:cs="ＭＳ Ｐゴシック" w:hint="eastAsia"/>
          <w:color w:val="000000" w:themeColor="text1"/>
          <w:kern w:val="0"/>
          <w:szCs w:val="21"/>
        </w:rPr>
        <w:t>やすくする</w:t>
      </w:r>
      <w:r w:rsidRPr="00F95084">
        <w:rPr>
          <w:rFonts w:ascii="ＭＳ 明朝" w:eastAsiaTheme="minorEastAsia" w:hAnsi="ＭＳ 明朝" w:cs="ＭＳ Ｐゴシック"/>
          <w:color w:val="000000" w:themeColor="text1"/>
          <w:kern w:val="0"/>
          <w:szCs w:val="21"/>
        </w:rPr>
        <w:t>こと。</w:t>
      </w:r>
    </w:p>
    <w:p w14:paraId="7297E3B3" w14:textId="77777777" w:rsidR="00207E2F" w:rsidRPr="00CD224F" w:rsidRDefault="00207E2F" w:rsidP="00207E2F">
      <w:pPr>
        <w:spacing w:line="180" w:lineRule="exact"/>
        <w:ind w:leftChars="100" w:left="247" w:rightChars="100" w:right="247"/>
        <w:rPr>
          <w:rFonts w:ascii="ＭＳ ゴシック" w:eastAsia="ＭＳ ゴシック" w:hAnsi="ＭＳ ゴシック"/>
          <w:bCs/>
          <w:color w:val="000000" w:themeColor="text1"/>
        </w:rPr>
      </w:pPr>
    </w:p>
    <w:p w14:paraId="7297E3B4" w14:textId="689E7F68" w:rsidR="00207E2F" w:rsidRPr="00F81168" w:rsidRDefault="00F95084" w:rsidP="00207E2F">
      <w:pPr>
        <w:snapToGrid w:val="0"/>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bCs/>
          <w:color w:val="000000" w:themeColor="text1"/>
        </w:rPr>
        <w:t>NICU</w:t>
      </w:r>
      <w:r w:rsidR="00207E2F" w:rsidRPr="00F81168">
        <w:rPr>
          <w:rFonts w:ascii="ＭＳ ゴシック" w:eastAsia="ＭＳ ゴシック" w:hAnsi="ＭＳ ゴシック" w:hint="eastAsia"/>
          <w:bCs/>
          <w:color w:val="000000" w:themeColor="text1"/>
        </w:rPr>
        <w:t>（</w:t>
      </w:r>
      <w:r w:rsidR="00041B79">
        <w:rPr>
          <w:rFonts w:ascii="ＭＳ ゴシック" w:eastAsia="ＭＳ ゴシック" w:hAnsi="ＭＳ ゴシック" w:hint="eastAsia"/>
          <w:bCs/>
          <w:color w:val="000000" w:themeColor="text1"/>
        </w:rPr>
        <w:t>エヌアイシーユー</w:t>
      </w:r>
      <w:r w:rsidR="00207E2F" w:rsidRPr="00F81168">
        <w:rPr>
          <w:rFonts w:ascii="ＭＳ ゴシック" w:eastAsia="ＭＳ ゴシック" w:hAnsi="ＭＳ ゴシック" w:hint="eastAsia"/>
          <w:bCs/>
          <w:color w:val="000000" w:themeColor="text1"/>
        </w:rPr>
        <w:t>）</w:t>
      </w:r>
    </w:p>
    <w:p w14:paraId="7297E3B5" w14:textId="5C7CF531" w:rsidR="00207E2F" w:rsidRPr="00F95084" w:rsidRDefault="005C64C7" w:rsidP="00207E2F">
      <w:pPr>
        <w:spacing w:line="340" w:lineRule="exact"/>
        <w:ind w:leftChars="200" w:left="494" w:rightChars="100" w:right="247" w:firstLineChars="100" w:firstLine="247"/>
        <w:rPr>
          <w:rFonts w:ascii="ＭＳ 明朝" w:eastAsiaTheme="minorEastAsia" w:hAnsi="ＭＳ 明朝" w:cs="ＭＳ Ｐゴシック"/>
          <w:color w:val="000000" w:themeColor="text1"/>
          <w:kern w:val="0"/>
          <w:szCs w:val="21"/>
        </w:rPr>
      </w:pPr>
      <w:r w:rsidRPr="00F95084">
        <w:rPr>
          <w:rFonts w:ascii="ＭＳ 明朝" w:eastAsiaTheme="minorEastAsia" w:hAnsi="ＭＳ 明朝" w:cs="ＭＳ Ｐゴシック" w:hint="eastAsia"/>
          <w:color w:val="000000" w:themeColor="text1"/>
          <w:kern w:val="0"/>
          <w:szCs w:val="21"/>
        </w:rPr>
        <w:t>新生児集中治療室</w:t>
      </w:r>
      <w:r>
        <w:rPr>
          <w:rFonts w:ascii="ＭＳ 明朝" w:eastAsiaTheme="minorEastAsia" w:hAnsi="ＭＳ 明朝" w:cs="ＭＳ Ｐゴシック" w:hint="eastAsia"/>
          <w:color w:val="000000" w:themeColor="text1"/>
          <w:kern w:val="0"/>
          <w:szCs w:val="21"/>
        </w:rPr>
        <w:t>（</w:t>
      </w:r>
      <w:r w:rsidRPr="005C64C7">
        <w:rPr>
          <w:rFonts w:ascii="ＭＳ 明朝" w:eastAsiaTheme="minorEastAsia" w:hAnsi="ＭＳ 明朝" w:cs="ＭＳ Ｐゴシック"/>
          <w:color w:val="000000" w:themeColor="text1"/>
          <w:kern w:val="0"/>
          <w:szCs w:val="21"/>
        </w:rPr>
        <w:t>Neonatal Intensive Care Unit</w:t>
      </w:r>
      <w:r>
        <w:rPr>
          <w:rFonts w:ascii="ＭＳ 明朝" w:eastAsiaTheme="minorEastAsia" w:hAnsi="ＭＳ 明朝" w:cs="ＭＳ Ｐゴシック" w:hint="eastAsia"/>
          <w:color w:val="000000" w:themeColor="text1"/>
          <w:kern w:val="0"/>
          <w:szCs w:val="21"/>
        </w:rPr>
        <w:t>）の略称で、</w:t>
      </w:r>
      <w:r w:rsidR="00207E2F" w:rsidRPr="00F95084">
        <w:rPr>
          <w:rFonts w:ascii="ＭＳ 明朝" w:eastAsiaTheme="minorEastAsia" w:hAnsi="ＭＳ 明朝" w:cs="ＭＳ Ｐゴシック" w:hint="eastAsia"/>
          <w:color w:val="000000" w:themeColor="text1"/>
          <w:kern w:val="0"/>
          <w:szCs w:val="21"/>
        </w:rPr>
        <w:t>低体重児や先天性のハイリスク疾患がある新生児に対応するための設備と医療スタッフを備えた</w:t>
      </w:r>
      <w:r w:rsidR="00F95084" w:rsidRPr="00F95084">
        <w:rPr>
          <w:rFonts w:ascii="ＭＳ 明朝" w:eastAsiaTheme="minorEastAsia" w:hAnsi="ＭＳ 明朝" w:cs="ＭＳ Ｐゴシック"/>
          <w:color w:val="000000" w:themeColor="text1"/>
          <w:kern w:val="0"/>
          <w:szCs w:val="21"/>
        </w:rPr>
        <w:t>ICU</w:t>
      </w:r>
      <w:r w:rsidR="00207E2F" w:rsidRPr="00F95084">
        <w:rPr>
          <w:rFonts w:ascii="ＭＳ 明朝" w:eastAsiaTheme="minorEastAsia" w:hAnsi="ＭＳ 明朝" w:cs="ＭＳ Ｐゴシック" w:hint="eastAsia"/>
          <w:color w:val="000000" w:themeColor="text1"/>
          <w:kern w:val="0"/>
          <w:szCs w:val="21"/>
        </w:rPr>
        <w:t>（集中治療室）。</w:t>
      </w:r>
    </w:p>
    <w:p w14:paraId="7297E3B6" w14:textId="1AB39ADE" w:rsidR="00207E2F" w:rsidRPr="00CD224F" w:rsidRDefault="00207E2F" w:rsidP="00CD224F">
      <w:pPr>
        <w:spacing w:line="180" w:lineRule="exact"/>
        <w:ind w:leftChars="100" w:left="247" w:rightChars="100" w:right="247"/>
        <w:rPr>
          <w:rFonts w:ascii="ＭＳ ゴシック" w:eastAsia="ＭＳ ゴシック" w:hAnsi="ＭＳ ゴシック"/>
          <w:bCs/>
          <w:color w:val="000000" w:themeColor="text1"/>
        </w:rPr>
      </w:pPr>
    </w:p>
    <w:p w14:paraId="7748FCA1" w14:textId="4A486B6F" w:rsidR="00AF417E" w:rsidRDefault="00AF417E" w:rsidP="00207E2F">
      <w:pPr>
        <w:spacing w:line="340" w:lineRule="exact"/>
        <w:ind w:leftChars="100" w:left="247" w:rightChars="100" w:right="247"/>
        <w:rPr>
          <w:rFonts w:ascii="ＭＳ ゴシック" w:eastAsia="ＭＳ ゴシック" w:hAnsi="ＭＳ ゴシック" w:cs="ＭＳ Ｐゴシック"/>
          <w:color w:val="000000" w:themeColor="text1"/>
          <w:kern w:val="0"/>
          <w:szCs w:val="21"/>
        </w:rPr>
      </w:pPr>
      <w:r>
        <w:rPr>
          <w:rFonts w:ascii="ＭＳ ゴシック" w:eastAsia="ＭＳ ゴシック" w:hAnsi="ＭＳ ゴシック" w:cs="ＭＳ Ｐゴシック" w:hint="eastAsia"/>
          <w:color w:val="000000" w:themeColor="text1"/>
          <w:kern w:val="0"/>
          <w:szCs w:val="21"/>
        </w:rPr>
        <w:t>遠隔手話通訳</w:t>
      </w:r>
    </w:p>
    <w:p w14:paraId="574E6B1F" w14:textId="175E9690" w:rsidR="00AF417E" w:rsidRPr="00ED5ECC" w:rsidRDefault="00AF417E" w:rsidP="00ED5ECC">
      <w:pPr>
        <w:spacing w:line="340" w:lineRule="exact"/>
        <w:ind w:leftChars="200" w:left="494" w:rightChars="100" w:right="247" w:firstLineChars="100" w:firstLine="247"/>
        <w:rPr>
          <w:rFonts w:ascii="ＭＳ 明朝" w:eastAsiaTheme="minorEastAsia" w:hAnsi="ＭＳ 明朝" w:cs="ＭＳ Ｐゴシック"/>
          <w:color w:val="000000" w:themeColor="text1"/>
          <w:kern w:val="0"/>
          <w:szCs w:val="21"/>
        </w:rPr>
      </w:pPr>
      <w:r w:rsidRPr="00AF417E">
        <w:rPr>
          <w:rFonts w:ascii="ＭＳ 明朝" w:eastAsia="ＭＳ 明朝" w:hAnsi="ＭＳ 明朝" w:cs="ＭＳ Ｐゴシック" w:hint="eastAsia"/>
          <w:color w:val="000000" w:themeColor="text1"/>
          <w:kern w:val="0"/>
          <w:szCs w:val="21"/>
        </w:rPr>
        <w:t>スマートフォンや</w:t>
      </w:r>
      <w:r w:rsidRPr="00ED5ECC">
        <w:rPr>
          <w:rFonts w:ascii="ＭＳ 明朝" w:eastAsiaTheme="minorEastAsia" w:hAnsi="ＭＳ 明朝" w:cs="ＭＳ Ｐゴシック" w:hint="eastAsia"/>
          <w:color w:val="000000" w:themeColor="text1"/>
          <w:kern w:val="0"/>
          <w:szCs w:val="21"/>
        </w:rPr>
        <w:t>タブレット端末等のテレビ電話機能を利用し、遠隔地にいる手話オペレーターが手話通訳を実施すること。</w:t>
      </w:r>
      <w:r w:rsidR="005C64C7" w:rsidRPr="00ED5ECC">
        <w:rPr>
          <w:rFonts w:ascii="ＭＳ 明朝" w:eastAsiaTheme="minorEastAsia" w:hAnsi="ＭＳ 明朝" w:cs="ＭＳ Ｐゴシック" w:hint="eastAsia"/>
          <w:color w:val="000000" w:themeColor="text1"/>
          <w:kern w:val="0"/>
          <w:szCs w:val="21"/>
        </w:rPr>
        <w:t>（116ページのコラムも参照）</w:t>
      </w:r>
    </w:p>
    <w:p w14:paraId="7B0C68FA" w14:textId="77777777" w:rsidR="00AF417E" w:rsidRPr="00CD224F" w:rsidRDefault="00AF417E" w:rsidP="00CD224F">
      <w:pPr>
        <w:spacing w:line="180" w:lineRule="exact"/>
        <w:ind w:leftChars="100" w:left="247" w:rightChars="100" w:right="247"/>
        <w:rPr>
          <w:rFonts w:ascii="ＭＳ ゴシック" w:eastAsia="ＭＳ ゴシック" w:hAnsi="ＭＳ ゴシック"/>
          <w:bCs/>
          <w:color w:val="000000" w:themeColor="text1"/>
        </w:rPr>
      </w:pPr>
    </w:p>
    <w:p w14:paraId="7297E3BA" w14:textId="6F456CAD" w:rsidR="00207E2F" w:rsidRPr="00F81168" w:rsidRDefault="00207E2F" w:rsidP="00207E2F">
      <w:pPr>
        <w:spacing w:line="340" w:lineRule="exact"/>
        <w:ind w:leftChars="100" w:left="247" w:rightChars="100" w:right="247"/>
        <w:rPr>
          <w:rFonts w:ascii="ＭＳ ゴシック" w:eastAsia="ＭＳ ゴシック" w:hAnsi="ＭＳ ゴシック" w:cs="ＭＳ Ｐゴシック"/>
          <w:color w:val="000000" w:themeColor="text1"/>
          <w:kern w:val="0"/>
          <w:szCs w:val="21"/>
        </w:rPr>
      </w:pPr>
      <w:r w:rsidRPr="00F81168">
        <w:rPr>
          <w:rFonts w:ascii="ＭＳ ゴシック" w:eastAsia="ＭＳ ゴシック" w:hAnsi="ＭＳ ゴシック" w:cs="ＭＳ Ｐゴシック" w:hint="eastAsia"/>
          <w:color w:val="000000" w:themeColor="text1"/>
          <w:kern w:val="0"/>
          <w:szCs w:val="21"/>
        </w:rPr>
        <w:t>エンパワメント</w:t>
      </w:r>
    </w:p>
    <w:p w14:paraId="7297E3BB" w14:textId="7F2FE9BA" w:rsidR="00207E2F" w:rsidRDefault="00E85D5D" w:rsidP="00207E2F">
      <w:pPr>
        <w:spacing w:line="340" w:lineRule="exact"/>
        <w:ind w:leftChars="200" w:left="494" w:rightChars="100" w:right="247" w:firstLineChars="100" w:firstLine="247"/>
        <w:rPr>
          <w:rFonts w:ascii="ＭＳ 明朝" w:eastAsiaTheme="minorEastAsia" w:hAnsi="ＭＳ 明朝" w:cs="ＭＳ Ｐゴシック"/>
          <w:color w:val="000000" w:themeColor="text1"/>
          <w:kern w:val="0"/>
          <w:szCs w:val="21"/>
        </w:rPr>
      </w:pPr>
      <w:r>
        <w:rPr>
          <w:noProof/>
        </w:rPr>
        <w:drawing>
          <wp:anchor distT="0" distB="0" distL="114300" distR="114300" simplePos="0" relativeHeight="251954176" behindDoc="0" locked="0" layoutInCell="1" allowOverlap="1" wp14:anchorId="6C26714A" wp14:editId="5AFD2BDC">
            <wp:simplePos x="0" y="0"/>
            <wp:positionH relativeFrom="page">
              <wp:posOffset>540385</wp:posOffset>
            </wp:positionH>
            <wp:positionV relativeFrom="page">
              <wp:posOffset>9432925</wp:posOffset>
            </wp:positionV>
            <wp:extent cx="709295" cy="709295"/>
            <wp:effectExtent l="0" t="0" r="0" b="0"/>
            <wp:wrapNone/>
            <wp:docPr id="385" name="JAVISCODE236-459"/>
            <wp:cNvGraphicFramePr/>
            <a:graphic xmlns:a="http://schemas.openxmlformats.org/drawingml/2006/main">
              <a:graphicData uri="http://schemas.openxmlformats.org/drawingml/2006/picture">
                <pic:pic xmlns:pic="http://schemas.openxmlformats.org/drawingml/2006/picture">
                  <pic:nvPicPr>
                    <pic:cNvPr id="385" name="JAVISCODE236-459"/>
                    <pic:cNvPicPr/>
                  </pic:nvPicPr>
                  <pic:blipFill>
                    <a:blip r:embed="rId35"/>
                    <a:stretch>
                      <a:fillRect/>
                    </a:stretch>
                  </pic:blipFill>
                  <pic:spPr>
                    <a:xfrm>
                      <a:off x="0" y="0"/>
                      <a:ext cx="709295" cy="709295"/>
                    </a:xfrm>
                    <a:prstGeom prst="rect">
                      <a:avLst/>
                    </a:prstGeom>
                  </pic:spPr>
                </pic:pic>
              </a:graphicData>
            </a:graphic>
          </wp:anchor>
        </w:drawing>
      </w:r>
      <w:r w:rsidR="00207E2F" w:rsidRPr="00F95084">
        <w:rPr>
          <w:rFonts w:ascii="ＭＳ 明朝" w:eastAsiaTheme="minorEastAsia" w:hAnsi="ＭＳ 明朝" w:cs="ＭＳ Ｐゴシック" w:hint="eastAsia"/>
          <w:color w:val="000000" w:themeColor="text1"/>
          <w:kern w:val="0"/>
          <w:szCs w:val="21"/>
        </w:rPr>
        <w:t>困難を抱えている人が、自分自身の置かれている状況の問題点に気づき、その状況を変革していく方法や自信、自己決定力を回復・強化できるように援助すること。庇護や救済ではなく、本人が元々持っている力に自ら気づき、それを自分で引き出せるようにしていくアプローチのこと。</w:t>
      </w:r>
    </w:p>
    <w:p w14:paraId="6BF95521" w14:textId="77777777" w:rsidR="00CD224F" w:rsidRDefault="00CD224F">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color w:val="000000" w:themeColor="text1"/>
          <w:kern w:val="0"/>
          <w:szCs w:val="21"/>
        </w:rPr>
        <w:br w:type="page"/>
      </w:r>
    </w:p>
    <w:p w14:paraId="3CC2FD98" w14:textId="2EA0DADE" w:rsidR="00AF417E" w:rsidRDefault="00AF417E" w:rsidP="00CD224F">
      <w:pPr>
        <w:spacing w:line="340" w:lineRule="exact"/>
        <w:ind w:leftChars="100" w:left="247" w:rightChars="100" w:right="247"/>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lastRenderedPageBreak/>
        <w:t>親亡き後</w:t>
      </w:r>
      <w:r w:rsidR="00937EEB">
        <w:rPr>
          <w:rFonts w:asciiTheme="majorEastAsia" w:eastAsiaTheme="majorEastAsia" w:hAnsiTheme="majorEastAsia" w:cs="ＭＳ Ｐゴシック" w:hint="eastAsia"/>
          <w:color w:val="000000" w:themeColor="text1"/>
          <w:kern w:val="0"/>
          <w:szCs w:val="21"/>
        </w:rPr>
        <w:t>等</w:t>
      </w:r>
      <w:r>
        <w:rPr>
          <w:rFonts w:asciiTheme="majorEastAsia" w:eastAsiaTheme="majorEastAsia" w:hAnsiTheme="majorEastAsia" w:cs="ＭＳ Ｐゴシック" w:hint="eastAsia"/>
          <w:color w:val="000000" w:themeColor="text1"/>
          <w:kern w:val="0"/>
          <w:szCs w:val="21"/>
        </w:rPr>
        <w:t>の問題</w:t>
      </w:r>
    </w:p>
    <w:p w14:paraId="6A3799A7" w14:textId="18851A35" w:rsidR="00AF417E" w:rsidRPr="00AF417E" w:rsidRDefault="00AF417E" w:rsidP="00CD224F">
      <w:pPr>
        <w:spacing w:line="340" w:lineRule="exact"/>
        <w:ind w:leftChars="200" w:left="494" w:rightChars="100" w:right="247" w:firstLineChars="100" w:firstLine="247"/>
        <w:rPr>
          <w:rFonts w:ascii="ＭＳ 明朝" w:eastAsia="ＭＳ 明朝" w:hAnsi="ＭＳ 明朝" w:cs="ＭＳ Ｐゴシック"/>
          <w:color w:val="000000" w:themeColor="text1"/>
          <w:kern w:val="0"/>
          <w:szCs w:val="21"/>
        </w:rPr>
      </w:pPr>
      <w:r w:rsidRPr="00AF417E">
        <w:rPr>
          <w:rFonts w:ascii="ＭＳ 明朝" w:eastAsia="ＭＳ 明朝" w:hAnsi="ＭＳ 明朝" w:cs="ＭＳ Ｐゴシック" w:hint="eastAsia"/>
          <w:color w:val="000000" w:themeColor="text1"/>
          <w:kern w:val="0"/>
          <w:szCs w:val="21"/>
        </w:rPr>
        <w:t>障害児・障害者を介護している親等が、死亡または病気その他の理由で、支援を</w:t>
      </w:r>
      <w:r w:rsidRPr="00CD224F">
        <w:rPr>
          <w:rFonts w:ascii="ＭＳ 明朝" w:eastAsiaTheme="minorEastAsia" w:hAnsi="ＭＳ 明朝" w:cs="ＭＳ Ｐゴシック" w:hint="eastAsia"/>
          <w:color w:val="000000" w:themeColor="text1"/>
          <w:kern w:val="0"/>
          <w:szCs w:val="21"/>
        </w:rPr>
        <w:t>受ける</w:t>
      </w:r>
      <w:r w:rsidRPr="00AF417E">
        <w:rPr>
          <w:rFonts w:ascii="ＭＳ 明朝" w:eastAsia="ＭＳ 明朝" w:hAnsi="ＭＳ 明朝" w:cs="ＭＳ Ｐゴシック" w:hint="eastAsia"/>
          <w:color w:val="000000" w:themeColor="text1"/>
          <w:kern w:val="0"/>
          <w:szCs w:val="21"/>
        </w:rPr>
        <w:t>ことができなくなった際に生じると予想される生活や財産管理に関する問題のこと。</w:t>
      </w:r>
    </w:p>
    <w:p w14:paraId="7297E3BC" w14:textId="5274F385" w:rsidR="00207E2F" w:rsidRPr="00AF417E" w:rsidRDefault="00207E2F" w:rsidP="00207E2F">
      <w:pPr>
        <w:spacing w:line="180" w:lineRule="exact"/>
        <w:ind w:leftChars="100" w:left="247" w:rightChars="100" w:right="247"/>
        <w:rPr>
          <w:rFonts w:ascii="ＭＳ 明朝" w:eastAsia="ＭＳ 明朝" w:hAnsi="ＭＳ 明朝" w:cs="ＭＳ Ｐゴシック"/>
          <w:color w:val="000000" w:themeColor="text1"/>
          <w:kern w:val="0"/>
          <w:szCs w:val="21"/>
        </w:rPr>
      </w:pPr>
    </w:p>
    <w:p w14:paraId="7297E3BD" w14:textId="77777777" w:rsidR="00207E2F" w:rsidRPr="00F81168" w:rsidRDefault="00207E2F" w:rsidP="00207E2F">
      <w:pPr>
        <w:ind w:left="494" w:hangingChars="121" w:hanging="494"/>
        <w:rPr>
          <w:rFonts w:ascii="ＭＳ 明朝" w:hAnsi="ＭＳ 明朝"/>
          <w:b/>
          <w:color w:val="000000" w:themeColor="text1"/>
          <w:sz w:val="40"/>
        </w:rPr>
      </w:pPr>
      <w:r w:rsidRPr="00F81168">
        <w:rPr>
          <w:rFonts w:ascii="ＭＳ 明朝" w:hAnsi="ＭＳ 明朝"/>
          <w:b/>
          <w:noProof/>
          <w:color w:val="000000" w:themeColor="text1"/>
          <w:sz w:val="40"/>
        </w:rPr>
        <mc:AlternateContent>
          <mc:Choice Requires="wps">
            <w:drawing>
              <wp:anchor distT="0" distB="0" distL="114300" distR="114300" simplePos="0" relativeHeight="251842560" behindDoc="0" locked="0" layoutInCell="1" allowOverlap="1" wp14:anchorId="7297E497" wp14:editId="3D886D64">
                <wp:simplePos x="0" y="0"/>
                <wp:positionH relativeFrom="column">
                  <wp:posOffset>287655</wp:posOffset>
                </wp:positionH>
                <wp:positionV relativeFrom="paragraph">
                  <wp:posOffset>249555</wp:posOffset>
                </wp:positionV>
                <wp:extent cx="5304155" cy="0"/>
                <wp:effectExtent l="20955" t="20955" r="27940" b="26670"/>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429D6" id="直線コネクタ 321"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9.65pt" to="440.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" strokeweight="3pt">
                <v:stroke linestyle="thinThin"/>
              </v:line>
            </w:pict>
          </mc:Fallback>
        </mc:AlternateContent>
      </w:r>
      <w:r w:rsidRPr="00F81168">
        <w:rPr>
          <w:rFonts w:ascii="ＭＳ 明朝" w:hAnsi="ＭＳ 明朝" w:hint="eastAsia"/>
          <w:b/>
          <w:color w:val="000000" w:themeColor="text1"/>
          <w:sz w:val="40"/>
        </w:rPr>
        <w:t>か</w:t>
      </w:r>
    </w:p>
    <w:p w14:paraId="3335071C" w14:textId="75FCA846" w:rsidR="00AF417E" w:rsidRDefault="00AF417E" w:rsidP="00CD224F">
      <w:pPr>
        <w:spacing w:line="340" w:lineRule="exact"/>
        <w:ind w:leftChars="100" w:left="247" w:rightChars="100" w:right="24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強度行動障害</w:t>
      </w:r>
    </w:p>
    <w:p w14:paraId="78D06B8E" w14:textId="4DA932CC" w:rsidR="00AF417E" w:rsidRPr="00937EEB" w:rsidRDefault="00937EEB" w:rsidP="00CD224F">
      <w:pPr>
        <w:tabs>
          <w:tab w:val="left" w:pos="709"/>
        </w:tabs>
        <w:spacing w:line="340" w:lineRule="exact"/>
        <w:ind w:leftChars="200" w:left="494" w:rightChars="100" w:right="247" w:firstLineChars="100" w:firstLine="247"/>
        <w:rPr>
          <w:rFonts w:ascii="ＭＳ 明朝" w:eastAsiaTheme="minorEastAsia" w:hAnsi="ＭＳ 明朝"/>
          <w:color w:val="000000" w:themeColor="text1"/>
        </w:rPr>
      </w:pPr>
      <w:r w:rsidRPr="00937EEB">
        <w:rPr>
          <w:rFonts w:ascii="ＭＳ ゴシック" w:eastAsiaTheme="minorEastAsia" w:hAnsi="ＭＳ ゴシック" w:hint="eastAsia"/>
          <w:color w:val="000000" w:themeColor="text1"/>
        </w:rPr>
        <w:t>自分の体を叩いたり食べられないものを口に入れる、危険につながる飛び出しなど</w:t>
      </w:r>
      <w:r w:rsidRPr="00CD224F">
        <w:rPr>
          <w:rFonts w:ascii="ＭＳ 明朝" w:eastAsia="ＭＳ 明朝" w:hAnsi="HG丸ｺﾞｼｯｸM-PRO" w:hint="eastAsia"/>
          <w:bCs/>
          <w:color w:val="000000" w:themeColor="text1"/>
          <w:szCs w:val="21"/>
        </w:rPr>
        <w:t>本人</w:t>
      </w:r>
      <w:r w:rsidRPr="00937EEB">
        <w:rPr>
          <w:rFonts w:ascii="ＭＳ ゴシック" w:eastAsiaTheme="minorEastAsia" w:hAnsi="ＭＳ ゴシック" w:hint="eastAsia"/>
          <w:color w:val="000000" w:themeColor="text1"/>
        </w:rPr>
        <w:t>の健康を損ねる行動、他人を叩いたり物を壊す、大泣きが何時間も続くなど周囲の人のくらしに影響を及ぼす行動が、著しく高い頻度で起こるため、特別に配慮された支援が必要になっている状態のこと。</w:t>
      </w:r>
    </w:p>
    <w:p w14:paraId="26F3E17D" w14:textId="77777777" w:rsidR="00AF417E" w:rsidRPr="00CD224F" w:rsidRDefault="00AF417E" w:rsidP="00CD224F">
      <w:pPr>
        <w:spacing w:line="180" w:lineRule="exact"/>
        <w:ind w:leftChars="100" w:left="247" w:rightChars="100" w:right="247"/>
        <w:rPr>
          <w:rFonts w:ascii="ＭＳ ゴシック" w:eastAsia="ＭＳ ゴシック" w:hAnsi="ＭＳ ゴシック"/>
          <w:bCs/>
          <w:color w:val="000000" w:themeColor="text1"/>
        </w:rPr>
      </w:pPr>
    </w:p>
    <w:p w14:paraId="7297E3C1" w14:textId="7A83F403" w:rsidR="00207E2F" w:rsidRPr="00F81168" w:rsidRDefault="00207E2F" w:rsidP="00207E2F">
      <w:pPr>
        <w:snapToGrid w:val="0"/>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color w:val="000000" w:themeColor="text1"/>
        </w:rPr>
        <w:t>ケアマネジメント</w:t>
      </w:r>
    </w:p>
    <w:p w14:paraId="7297E3C2" w14:textId="57747544" w:rsidR="00207E2F" w:rsidRPr="001B3281" w:rsidRDefault="00207E2F" w:rsidP="00207E2F">
      <w:pPr>
        <w:tabs>
          <w:tab w:val="left" w:pos="709"/>
        </w:tabs>
        <w:spacing w:line="340" w:lineRule="exact"/>
        <w:ind w:leftChars="200" w:left="494" w:rightChars="100" w:right="247" w:firstLineChars="100" w:firstLine="247"/>
        <w:rPr>
          <w:rFonts w:ascii="ＭＳ 明朝" w:eastAsia="ＭＳ 明朝" w:hAnsi="HG丸ｺﾞｼｯｸM-PRO"/>
          <w:bCs/>
          <w:color w:val="000000" w:themeColor="text1"/>
          <w:szCs w:val="21"/>
        </w:rPr>
      </w:pPr>
      <w:r w:rsidRPr="001B3281">
        <w:rPr>
          <w:rFonts w:ascii="ＭＳ 明朝" w:eastAsia="ＭＳ 明朝" w:hAnsi="HG丸ｺﾞｼｯｸM-PRO" w:hint="eastAsia"/>
          <w:bCs/>
          <w:color w:val="000000" w:themeColor="text1"/>
          <w:szCs w:val="21"/>
        </w:rPr>
        <w:t>障害者の地域における生活を支援するために、希望者の意向を踏まえて、福祉・保健・医療・教育・就労等の幅広いニーズと、さまざまな地域の社会資源の間に立って、複数のサービスを適切に結び付けて調整を図るとともに、総合的かつ継続的なサービスの供給を確保し、さらには社会資源の改善及び開発を推進する援助方法。</w:t>
      </w:r>
    </w:p>
    <w:p w14:paraId="7297E3C3" w14:textId="77777777" w:rsidR="00207E2F" w:rsidRPr="00CD224F" w:rsidRDefault="00207E2F" w:rsidP="00CD224F">
      <w:pPr>
        <w:spacing w:line="180" w:lineRule="exact"/>
        <w:ind w:leftChars="100" w:left="247" w:rightChars="100" w:right="247"/>
        <w:rPr>
          <w:rFonts w:ascii="ＭＳ ゴシック" w:eastAsia="ＭＳ ゴシック" w:hAnsi="ＭＳ ゴシック"/>
          <w:bCs/>
          <w:color w:val="000000" w:themeColor="text1"/>
        </w:rPr>
      </w:pPr>
    </w:p>
    <w:p w14:paraId="7297E3C4" w14:textId="4B48D77F" w:rsidR="00207E2F" w:rsidRPr="00F81168" w:rsidRDefault="00207E2F" w:rsidP="00207E2F">
      <w:pPr>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color w:val="000000" w:themeColor="text1"/>
        </w:rPr>
        <w:t>ゲートキーパー</w:t>
      </w:r>
    </w:p>
    <w:p w14:paraId="7297E3C5" w14:textId="77777777" w:rsidR="00207E2F" w:rsidRPr="00F95084" w:rsidRDefault="00207E2F" w:rsidP="00207E2F">
      <w:pPr>
        <w:spacing w:line="340" w:lineRule="exact"/>
        <w:ind w:leftChars="200" w:left="494" w:rightChars="100" w:right="247" w:firstLineChars="100" w:firstLine="247"/>
        <w:rPr>
          <w:rFonts w:ascii="ＭＳ 明朝" w:eastAsiaTheme="minorEastAsia" w:hAnsi="ＭＳ 明朝"/>
          <w:color w:val="000000" w:themeColor="text1"/>
          <w:szCs w:val="21"/>
        </w:rPr>
      </w:pPr>
      <w:r w:rsidRPr="00F95084">
        <w:rPr>
          <w:rFonts w:ascii="ＭＳ 明朝" w:eastAsiaTheme="minorEastAsia" w:hAnsi="ＭＳ 明朝" w:hint="eastAsia"/>
          <w:color w:val="000000" w:themeColor="text1"/>
          <w:szCs w:val="21"/>
        </w:rPr>
        <w:t>本来は門番の意味で、医療・保健・福祉の分野では、自殺の危険を示すサインに気づき、適切な対応を図ることが期待される人のことを指すことが多い。自殺予防について理解し、身の回りの人が悩みを抱えていたり、体調が悪い様子に気がついたら、話を聞き、適切な相談機関につなぐことができる人のこと。</w:t>
      </w:r>
    </w:p>
    <w:p w14:paraId="7297E3C6" w14:textId="77777777" w:rsidR="00207E2F" w:rsidRPr="00F81168" w:rsidRDefault="00207E2F" w:rsidP="003B3A3C">
      <w:pPr>
        <w:spacing w:line="180" w:lineRule="exact"/>
        <w:ind w:leftChars="100" w:left="247" w:rightChars="100" w:right="247"/>
        <w:rPr>
          <w:rFonts w:ascii="ＭＳ ゴシック" w:eastAsia="ＭＳ ゴシック" w:hAnsi="ＭＳ ゴシック"/>
          <w:bCs/>
          <w:color w:val="000000" w:themeColor="text1"/>
        </w:rPr>
      </w:pPr>
    </w:p>
    <w:p w14:paraId="7297E3C7" w14:textId="04AA38D0" w:rsidR="00207E2F" w:rsidRPr="00F81168" w:rsidRDefault="00207E2F" w:rsidP="00207E2F">
      <w:pPr>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color w:val="000000" w:themeColor="text1"/>
        </w:rPr>
        <w:t>言語聴覚士（</w:t>
      </w:r>
      <w:r w:rsidR="00F95084" w:rsidRPr="00F81168">
        <w:rPr>
          <w:rFonts w:ascii="ＭＳ ゴシック" w:eastAsia="ＭＳ ゴシック" w:hAnsi="ＭＳ ゴシック"/>
          <w:color w:val="000000" w:themeColor="text1"/>
        </w:rPr>
        <w:t>ST</w:t>
      </w:r>
      <w:r w:rsidRPr="00F81168">
        <w:rPr>
          <w:rFonts w:ascii="ＭＳ ゴシック" w:eastAsia="ＭＳ ゴシック" w:hAnsi="ＭＳ ゴシック" w:hint="eastAsia"/>
          <w:color w:val="000000" w:themeColor="text1"/>
        </w:rPr>
        <w:t>）</w:t>
      </w:r>
    </w:p>
    <w:p w14:paraId="7297E3C8" w14:textId="77777777" w:rsidR="00207E2F" w:rsidRPr="00F95084" w:rsidRDefault="00207E2F" w:rsidP="00207E2F">
      <w:pPr>
        <w:spacing w:line="340" w:lineRule="exact"/>
        <w:ind w:leftChars="200" w:left="494" w:rightChars="100" w:right="247" w:firstLineChars="100" w:firstLine="247"/>
        <w:rPr>
          <w:rFonts w:ascii="ＭＳ ゴシック" w:eastAsiaTheme="minorEastAsia" w:hAnsi="ＭＳ ゴシック"/>
          <w:bCs/>
          <w:color w:val="000000" w:themeColor="text1"/>
          <w:szCs w:val="21"/>
        </w:rPr>
      </w:pPr>
      <w:r w:rsidRPr="00F95084">
        <w:rPr>
          <w:rFonts w:ascii="ＭＳ 明朝" w:eastAsiaTheme="minorEastAsia" w:hint="eastAsia"/>
          <w:color w:val="000000" w:themeColor="text1"/>
          <w:szCs w:val="21"/>
        </w:rPr>
        <w:t>音声機能、言語機能、摂食・嚥下機能、または聴覚に障害のある人、それが予測される人に対して、その機能の維持向上やコミュニケーション力等向上を図るために援助を</w:t>
      </w:r>
      <w:r w:rsidRPr="00F95084">
        <w:rPr>
          <w:rFonts w:ascii="ＭＳ 明朝" w:eastAsiaTheme="minorEastAsia" w:hAnsi="ＭＳ 明朝" w:hint="eastAsia"/>
          <w:color w:val="000000" w:themeColor="text1"/>
          <w:szCs w:val="21"/>
        </w:rPr>
        <w:t>行ったりする国家資格の専門職のこと。</w:t>
      </w:r>
    </w:p>
    <w:p w14:paraId="7297E3C9" w14:textId="77777777" w:rsidR="00207E2F" w:rsidRPr="00CD224F" w:rsidRDefault="00207E2F" w:rsidP="00207E2F">
      <w:pPr>
        <w:spacing w:line="180" w:lineRule="exact"/>
        <w:ind w:leftChars="100" w:left="247" w:rightChars="100" w:right="247"/>
        <w:rPr>
          <w:rFonts w:ascii="ＭＳ ゴシック" w:eastAsia="ＭＳ ゴシック" w:hAnsi="ＭＳ ゴシック"/>
          <w:bCs/>
          <w:color w:val="000000" w:themeColor="text1"/>
        </w:rPr>
      </w:pPr>
    </w:p>
    <w:p w14:paraId="7297E3CA" w14:textId="7DE7CB2D" w:rsidR="00207E2F" w:rsidRPr="00F81168" w:rsidRDefault="00207E2F" w:rsidP="00207E2F">
      <w:pPr>
        <w:snapToGrid w:val="0"/>
        <w:spacing w:line="340" w:lineRule="exact"/>
        <w:ind w:leftChars="100" w:left="247" w:rightChars="100" w:right="247"/>
        <w:rPr>
          <w:rFonts w:ascii="ＭＳ ゴシック" w:eastAsia="ＭＳ ゴシック" w:hAnsi="ＭＳ ゴシック"/>
          <w:color w:val="000000" w:themeColor="text1"/>
          <w:szCs w:val="21"/>
        </w:rPr>
      </w:pPr>
      <w:r w:rsidRPr="00F81168">
        <w:rPr>
          <w:rFonts w:ascii="ＭＳ ゴシック" w:eastAsia="ＭＳ ゴシック" w:hAnsi="ＭＳ ゴシック" w:hint="eastAsia"/>
          <w:color w:val="000000" w:themeColor="text1"/>
          <w:szCs w:val="21"/>
        </w:rPr>
        <w:t>高次脳機能障害</w:t>
      </w:r>
    </w:p>
    <w:p w14:paraId="7297E3CB" w14:textId="77777777" w:rsidR="00207E2F" w:rsidRPr="001B3281" w:rsidRDefault="00207E2F" w:rsidP="00207E2F">
      <w:pPr>
        <w:spacing w:line="340" w:lineRule="exact"/>
        <w:ind w:leftChars="200" w:left="494" w:rightChars="100" w:right="247" w:firstLineChars="100" w:firstLine="247"/>
        <w:rPr>
          <w:rFonts w:ascii="ＭＳ 明朝" w:eastAsia="ＭＳ 明朝" w:hAnsi="HG丸ｺﾞｼｯｸM-PRO"/>
          <w:bCs/>
          <w:color w:val="000000" w:themeColor="text1"/>
          <w:szCs w:val="21"/>
        </w:rPr>
      </w:pPr>
      <w:r w:rsidRPr="001B3281">
        <w:rPr>
          <w:rFonts w:ascii="ＭＳ 明朝" w:eastAsia="ＭＳ 明朝" w:hint="eastAsia"/>
          <w:color w:val="000000" w:themeColor="text1"/>
        </w:rPr>
        <w:t>病気や交通事故など、さまざまな原因によって脳損傷をきたしたために生ずる、記憶・思考・言語・空間認知能力などの認知機能や精神機能の障害。</w:t>
      </w:r>
    </w:p>
    <w:p w14:paraId="7297E3CC" w14:textId="77777777" w:rsidR="00207E2F" w:rsidRPr="00CD224F" w:rsidRDefault="00207E2F" w:rsidP="00207E2F">
      <w:pPr>
        <w:spacing w:line="180" w:lineRule="exact"/>
        <w:ind w:leftChars="100" w:left="247" w:rightChars="100" w:right="247"/>
        <w:rPr>
          <w:rFonts w:ascii="ＭＳ ゴシック" w:eastAsia="ＭＳ ゴシック" w:hAnsi="ＭＳ ゴシック"/>
          <w:bCs/>
          <w:color w:val="000000" w:themeColor="text1"/>
        </w:rPr>
      </w:pPr>
    </w:p>
    <w:p w14:paraId="7297E3CD" w14:textId="32F5A079" w:rsidR="00207E2F" w:rsidRPr="00F81168" w:rsidRDefault="00207E2F" w:rsidP="00207E2F">
      <w:pPr>
        <w:snapToGrid w:val="0"/>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合理的配慮</w:t>
      </w:r>
      <w:r w:rsidR="00E85D5D">
        <w:rPr>
          <w:noProof/>
        </w:rPr>
        <w:drawing>
          <wp:anchor distT="0" distB="0" distL="114300" distR="114300" simplePos="0" relativeHeight="251956224" behindDoc="0" locked="0" layoutInCell="1" allowOverlap="1" wp14:anchorId="1419FEBA" wp14:editId="35D96055">
            <wp:simplePos x="0" y="0"/>
            <wp:positionH relativeFrom="page">
              <wp:posOffset>6301105</wp:posOffset>
            </wp:positionH>
            <wp:positionV relativeFrom="page">
              <wp:posOffset>9432925</wp:posOffset>
            </wp:positionV>
            <wp:extent cx="709200" cy="709200"/>
            <wp:effectExtent l="0" t="0" r="0" b="0"/>
            <wp:wrapNone/>
            <wp:docPr id="386" name="JAVISCODE237-185"/>
            <wp:cNvGraphicFramePr/>
            <a:graphic xmlns:a="http://schemas.openxmlformats.org/drawingml/2006/main">
              <a:graphicData uri="http://schemas.openxmlformats.org/drawingml/2006/picture">
                <pic:pic xmlns:pic="http://schemas.openxmlformats.org/drawingml/2006/picture">
                  <pic:nvPicPr>
                    <pic:cNvPr id="386" name="JAVISCODE237-185"/>
                    <pic:cNvPicPr/>
                  </pic:nvPicPr>
                  <pic:blipFill>
                    <a:blip r:embed="rId36"/>
                    <a:stretch>
                      <a:fillRect/>
                    </a:stretch>
                  </pic:blipFill>
                  <pic:spPr>
                    <a:xfrm>
                      <a:off x="0" y="0"/>
                      <a:ext cx="709200" cy="709200"/>
                    </a:xfrm>
                    <a:prstGeom prst="rect">
                      <a:avLst/>
                    </a:prstGeom>
                  </pic:spPr>
                </pic:pic>
              </a:graphicData>
            </a:graphic>
            <wp14:sizeRelH relativeFrom="margin">
              <wp14:pctWidth>0</wp14:pctWidth>
            </wp14:sizeRelH>
            <wp14:sizeRelV relativeFrom="margin">
              <wp14:pctHeight>0</wp14:pctHeight>
            </wp14:sizeRelV>
          </wp:anchor>
        </w:drawing>
      </w:r>
    </w:p>
    <w:p w14:paraId="7297E3CE" w14:textId="77777777" w:rsidR="00207E2F" w:rsidRPr="00F95084" w:rsidRDefault="00207E2F" w:rsidP="00207E2F">
      <w:pPr>
        <w:spacing w:line="340" w:lineRule="exact"/>
        <w:ind w:leftChars="200" w:left="494" w:rightChars="100" w:right="247" w:firstLineChars="100" w:firstLine="247"/>
        <w:rPr>
          <w:rFonts w:ascii="ＭＳ 明朝" w:eastAsiaTheme="minorEastAsia" w:hAnsi="ＭＳ 明朝" w:cs="ＭＳ Ｐゴシック"/>
          <w:color w:val="000000" w:themeColor="text1"/>
          <w:kern w:val="0"/>
          <w:szCs w:val="21"/>
        </w:rPr>
      </w:pPr>
      <w:r w:rsidRPr="00F95084">
        <w:rPr>
          <w:rFonts w:ascii="ＭＳ 明朝" w:eastAsiaTheme="minorEastAsia" w:hAnsi="ＭＳ 明朝" w:cs="ＭＳ Ｐゴシック" w:hint="eastAsia"/>
          <w:color w:val="000000" w:themeColor="text1"/>
          <w:kern w:val="0"/>
          <w:szCs w:val="21"/>
        </w:rPr>
        <w:t>障害者が日常生活や社会生活を送る上で妨げとなる社会的障壁を取り除くために、状況に応じて行われる配慮。筆談や読み上げによる意思の疎通、車いすでの移動の手助け、学校・公共施設等のバリアフリー化など、過重の負担にならない範囲で提供されるべきものをいう。</w:t>
      </w:r>
    </w:p>
    <w:p w14:paraId="4A932ED2" w14:textId="2D46C5BF" w:rsidR="00F95084" w:rsidRPr="00CD224F" w:rsidRDefault="00F95084" w:rsidP="00CD224F">
      <w:pPr>
        <w:spacing w:line="180" w:lineRule="exact"/>
        <w:ind w:leftChars="100" w:left="247" w:rightChars="100" w:right="247"/>
        <w:rPr>
          <w:rFonts w:ascii="ＭＳ ゴシック" w:eastAsia="ＭＳ ゴシック" w:hAnsi="ＭＳ ゴシック"/>
          <w:bCs/>
          <w:color w:val="000000" w:themeColor="text1"/>
        </w:rPr>
      </w:pPr>
    </w:p>
    <w:p w14:paraId="2AB2F655" w14:textId="77777777" w:rsidR="00CD224F" w:rsidRDefault="00CD224F">
      <w:pPr>
        <w:widowControl/>
        <w:jc w:val="left"/>
        <w:rPr>
          <w:rFonts w:ascii="ＭＳ ゴシック" w:eastAsia="ＭＳ ゴシック" w:hAnsi="ＭＳ ゴシック"/>
          <w:bCs/>
          <w:color w:val="000000" w:themeColor="text1"/>
          <w:szCs w:val="21"/>
        </w:rPr>
      </w:pPr>
      <w:r>
        <w:rPr>
          <w:rFonts w:ascii="ＭＳ ゴシック" w:eastAsia="ＭＳ ゴシック" w:hAnsi="ＭＳ ゴシック"/>
          <w:bCs/>
          <w:color w:val="000000" w:themeColor="text1"/>
          <w:szCs w:val="21"/>
        </w:rPr>
        <w:br w:type="page"/>
      </w:r>
    </w:p>
    <w:p w14:paraId="7297E3D0" w14:textId="5AA5EE47" w:rsidR="00207E2F" w:rsidRPr="00F81168" w:rsidRDefault="00207E2F" w:rsidP="00207E2F">
      <w:pPr>
        <w:snapToGrid w:val="0"/>
        <w:spacing w:line="340" w:lineRule="exact"/>
        <w:ind w:leftChars="100" w:left="247" w:rightChars="100" w:right="247"/>
        <w:rPr>
          <w:rFonts w:ascii="ＭＳ ゴシック" w:eastAsia="ＭＳ ゴシック" w:hAnsi="ＭＳ ゴシック"/>
          <w:bCs/>
          <w:color w:val="000000" w:themeColor="text1"/>
          <w:szCs w:val="21"/>
        </w:rPr>
      </w:pPr>
      <w:r w:rsidRPr="00F81168">
        <w:rPr>
          <w:rFonts w:ascii="ＭＳ ゴシック" w:eastAsia="ＭＳ ゴシック" w:hAnsi="ＭＳ ゴシック" w:hint="eastAsia"/>
          <w:bCs/>
          <w:color w:val="000000" w:themeColor="text1"/>
          <w:szCs w:val="21"/>
        </w:rPr>
        <w:lastRenderedPageBreak/>
        <w:t>こころのバリアフリー</w:t>
      </w:r>
    </w:p>
    <w:p w14:paraId="7297E3D2" w14:textId="17C340F9" w:rsidR="00207E2F" w:rsidRPr="00F95084" w:rsidRDefault="00207E2F" w:rsidP="00F95084">
      <w:pPr>
        <w:spacing w:line="340" w:lineRule="exact"/>
        <w:ind w:leftChars="200" w:left="494" w:rightChars="100" w:right="247" w:firstLineChars="100" w:firstLine="247"/>
        <w:rPr>
          <w:rFonts w:ascii="ＭＳ 明朝" w:eastAsiaTheme="minorEastAsia" w:hAnsi="ＭＳ 明朝"/>
          <w:color w:val="000000" w:themeColor="text1"/>
          <w:szCs w:val="21"/>
        </w:rPr>
      </w:pPr>
      <w:r w:rsidRPr="00F95084">
        <w:rPr>
          <w:rFonts w:ascii="ＭＳ 明朝" w:eastAsiaTheme="minorEastAsia" w:hAnsi="ＭＳ 明朝" w:hint="eastAsia"/>
          <w:color w:val="000000" w:themeColor="text1"/>
          <w:szCs w:val="21"/>
        </w:rPr>
        <w:t>障害に対する差別や偏見、誤解や理解不足等からくる｢こころの障壁（バリア）｣を除去（フリー）して、社会の中で障害があることによる不利益を受けることなく、障害のある人もない人も共に生活できる社会を実現していくこと。</w:t>
      </w:r>
    </w:p>
    <w:p w14:paraId="7297E3D3" w14:textId="77777777" w:rsidR="00207E2F" w:rsidRPr="00CD224F" w:rsidRDefault="00207E2F" w:rsidP="00207E2F">
      <w:pPr>
        <w:spacing w:line="180" w:lineRule="exact"/>
        <w:ind w:leftChars="100" w:left="247" w:rightChars="100" w:right="247"/>
        <w:rPr>
          <w:rFonts w:ascii="ＭＳ ゴシック" w:eastAsia="ＭＳ ゴシック" w:hAnsi="ＭＳ ゴシック"/>
          <w:bCs/>
          <w:color w:val="000000" w:themeColor="text1"/>
        </w:rPr>
      </w:pPr>
    </w:p>
    <w:p w14:paraId="7297E3D4" w14:textId="7519DF3C" w:rsidR="00207E2F" w:rsidRPr="00F81168" w:rsidRDefault="00207E2F" w:rsidP="00207E2F">
      <w:pPr>
        <w:spacing w:line="340" w:lineRule="exact"/>
        <w:ind w:leftChars="100" w:left="247" w:rightChars="100" w:right="247"/>
        <w:rPr>
          <w:rFonts w:ascii="ＭＳ ゴシック" w:eastAsia="ＭＳ ゴシック" w:hAnsi="ＭＳ 明朝"/>
          <w:bCs/>
          <w:color w:val="000000" w:themeColor="text1"/>
          <w:szCs w:val="21"/>
        </w:rPr>
      </w:pPr>
      <w:r w:rsidRPr="00F81168">
        <w:rPr>
          <w:rFonts w:ascii="ＭＳ ゴシック" w:eastAsia="ＭＳ ゴシック" w:hAnsi="ＭＳ 明朝" w:hint="eastAsia"/>
          <w:bCs/>
          <w:color w:val="000000" w:themeColor="text1"/>
          <w:szCs w:val="21"/>
        </w:rPr>
        <w:t>子ども家庭・若者サポートネットワーク</w:t>
      </w:r>
    </w:p>
    <w:p w14:paraId="7297E3D5" w14:textId="77F0DB26" w:rsidR="00207E2F" w:rsidRDefault="00207E2F" w:rsidP="00207E2F">
      <w:pPr>
        <w:spacing w:line="340" w:lineRule="exact"/>
        <w:ind w:leftChars="200" w:left="494" w:rightChars="100" w:right="247" w:firstLineChars="100" w:firstLine="247"/>
        <w:rPr>
          <w:rFonts w:ascii="ＭＳ 明朝" w:eastAsia="ＭＳ 明朝" w:hAnsi="HG丸ｺﾞｼｯｸM-PRO"/>
          <w:color w:val="000000" w:themeColor="text1"/>
        </w:rPr>
      </w:pPr>
      <w:r w:rsidRPr="001B3281">
        <w:rPr>
          <w:rFonts w:ascii="ＭＳ 明朝" w:eastAsia="ＭＳ 明朝" w:hAnsi="HG丸ｺﾞｼｯｸM-PRO" w:hint="eastAsia"/>
          <w:color w:val="000000" w:themeColor="text1"/>
        </w:rPr>
        <w:t>児童福祉法第</w:t>
      </w:r>
      <w:r w:rsidRPr="001B3281">
        <w:rPr>
          <w:rFonts w:ascii="ＭＳ 明朝" w:eastAsia="ＭＳ 明朝" w:hAnsi="HG丸ｺﾞｼｯｸM-PRO"/>
          <w:color w:val="000000" w:themeColor="text1"/>
        </w:rPr>
        <w:t>25</w:t>
      </w:r>
      <w:r w:rsidRPr="001B3281">
        <w:rPr>
          <w:rFonts w:ascii="ＭＳ 明朝" w:eastAsia="ＭＳ 明朝" w:hAnsi="HG丸ｺﾞｼｯｸM-PRO" w:hint="eastAsia"/>
          <w:color w:val="000000" w:themeColor="text1"/>
        </w:rPr>
        <w:t>条の</w:t>
      </w:r>
      <w:r w:rsidR="001B3281" w:rsidRPr="001B3281">
        <w:rPr>
          <w:rFonts w:ascii="ＭＳ 明朝" w:eastAsia="ＭＳ 明朝" w:hAnsi="HG丸ｺﾞｼｯｸM-PRO"/>
          <w:color w:val="000000" w:themeColor="text1"/>
        </w:rPr>
        <w:t>2</w:t>
      </w:r>
      <w:r w:rsidRPr="001B3281">
        <w:rPr>
          <w:rFonts w:ascii="ＭＳ 明朝" w:eastAsia="ＭＳ 明朝" w:hAnsi="HG丸ｺﾞｼｯｸM-PRO" w:hint="eastAsia"/>
          <w:color w:val="000000" w:themeColor="text1"/>
        </w:rPr>
        <w:t>第</w:t>
      </w:r>
      <w:r w:rsidR="001B3281" w:rsidRPr="001B3281">
        <w:rPr>
          <w:rFonts w:ascii="ＭＳ 明朝" w:eastAsia="ＭＳ 明朝" w:hAnsi="HG丸ｺﾞｼｯｸM-PRO"/>
          <w:color w:val="000000" w:themeColor="text1"/>
        </w:rPr>
        <w:t>1</w:t>
      </w:r>
      <w:r w:rsidRPr="001B3281">
        <w:rPr>
          <w:rFonts w:ascii="ＭＳ 明朝" w:eastAsia="ＭＳ 明朝" w:hAnsi="HG丸ｺﾞｼｯｸM-PRO" w:hint="eastAsia"/>
          <w:color w:val="000000" w:themeColor="text1"/>
        </w:rPr>
        <w:t>項に規定する要保護児童対策地域協議会及び子ども・若者育成支援推進法第</w:t>
      </w:r>
      <w:r w:rsidRPr="001B3281">
        <w:rPr>
          <w:rFonts w:ascii="ＭＳ 明朝" w:eastAsia="ＭＳ 明朝" w:hAnsi="HG丸ｺﾞｼｯｸM-PRO"/>
          <w:color w:val="000000" w:themeColor="text1"/>
        </w:rPr>
        <w:t>19</w:t>
      </w:r>
      <w:r w:rsidRPr="001B3281">
        <w:rPr>
          <w:rFonts w:ascii="ＭＳ 明朝" w:eastAsia="ＭＳ 明朝" w:hAnsi="HG丸ｺﾞｼｯｸM-PRO" w:hint="eastAsia"/>
          <w:color w:val="000000" w:themeColor="text1"/>
        </w:rPr>
        <w:t>条第</w:t>
      </w:r>
      <w:r w:rsidRPr="001B3281">
        <w:rPr>
          <w:rFonts w:ascii="ＭＳ 明朝" w:eastAsia="ＭＳ 明朝" w:hAnsi="HG丸ｺﾞｼｯｸM-PRO"/>
          <w:color w:val="000000" w:themeColor="text1"/>
        </w:rPr>
        <w:t>1</w:t>
      </w:r>
      <w:r w:rsidRPr="001B3281">
        <w:rPr>
          <w:rFonts w:ascii="ＭＳ 明朝" w:eastAsia="ＭＳ 明朝" w:hAnsi="HG丸ｺﾞｼｯｸM-PRO" w:hint="eastAsia"/>
          <w:color w:val="000000" w:themeColor="text1"/>
        </w:rPr>
        <w:t>項に規定する子ども・若者支援地域協議会として位置づけられている</w:t>
      </w:r>
      <w:r w:rsidR="00FE6D2A">
        <w:rPr>
          <w:rFonts w:ascii="ＭＳ 明朝" w:eastAsia="ＭＳ 明朝" w:hAnsi="HG丸ｺﾞｼｯｸM-PRO" w:hint="eastAsia"/>
          <w:color w:val="000000" w:themeColor="text1"/>
        </w:rPr>
        <w:t>ネットワーク</w:t>
      </w:r>
      <w:r w:rsidRPr="001B3281">
        <w:rPr>
          <w:rFonts w:ascii="ＭＳ 明朝" w:eastAsia="ＭＳ 明朝" w:hAnsi="HG丸ｺﾞｼｯｸM-PRO" w:hint="eastAsia"/>
          <w:color w:val="000000" w:themeColor="text1"/>
        </w:rPr>
        <w:t>。</w:t>
      </w:r>
    </w:p>
    <w:p w14:paraId="7297E3D6" w14:textId="77777777" w:rsidR="00207E2F" w:rsidRPr="00CD224F" w:rsidRDefault="00207E2F" w:rsidP="00207E2F">
      <w:pPr>
        <w:spacing w:line="180" w:lineRule="exact"/>
        <w:ind w:leftChars="100" w:left="247" w:rightChars="100" w:right="247"/>
        <w:rPr>
          <w:rFonts w:ascii="ＭＳ ゴシック" w:eastAsia="ＭＳ ゴシック" w:hAnsi="ＭＳ ゴシック"/>
          <w:bCs/>
          <w:color w:val="000000" w:themeColor="text1"/>
        </w:rPr>
      </w:pPr>
    </w:p>
    <w:p w14:paraId="7297E3D7" w14:textId="7C95FB9A" w:rsidR="00207E2F" w:rsidRPr="00F81168" w:rsidRDefault="00207E2F" w:rsidP="00207E2F">
      <w:pPr>
        <w:snapToGrid w:val="0"/>
        <w:spacing w:line="340" w:lineRule="exact"/>
        <w:ind w:leftChars="100" w:left="247" w:rightChars="100" w:right="247"/>
        <w:rPr>
          <w:rFonts w:ascii="ＭＳ ゴシック" w:eastAsia="ＭＳ ゴシック" w:hAnsi="ＭＳ ゴシック"/>
          <w:bCs/>
          <w:color w:val="000000" w:themeColor="text1"/>
          <w:sz w:val="22"/>
        </w:rPr>
      </w:pPr>
      <w:r w:rsidRPr="00F81168">
        <w:rPr>
          <w:rFonts w:ascii="ＭＳ ゴシック" w:eastAsia="ＭＳ ゴシック" w:hAnsi="ＭＳ ゴシック" w:hint="eastAsia"/>
          <w:color w:val="000000" w:themeColor="text1"/>
          <w:szCs w:val="21"/>
        </w:rPr>
        <w:t>個別支援計画</w:t>
      </w:r>
    </w:p>
    <w:p w14:paraId="7BDE91F5" w14:textId="77777777" w:rsidR="00FE6D2A" w:rsidRDefault="00207E2F" w:rsidP="00207E2F">
      <w:pPr>
        <w:spacing w:line="340" w:lineRule="exact"/>
        <w:ind w:leftChars="200" w:left="494" w:rightChars="100" w:right="247" w:firstLineChars="100" w:firstLine="247"/>
        <w:rPr>
          <w:rFonts w:ascii="ＭＳ 明朝" w:eastAsiaTheme="minorEastAsia" w:hAnsi="ＭＳ 明朝"/>
          <w:bCs/>
          <w:color w:val="000000" w:themeColor="text1"/>
        </w:rPr>
      </w:pPr>
      <w:r w:rsidRPr="00F95084">
        <w:rPr>
          <w:rFonts w:ascii="ＭＳ 明朝" w:eastAsiaTheme="minorEastAsia" w:hAnsi="ＭＳ 明朝" w:hint="eastAsia"/>
          <w:bCs/>
          <w:color w:val="000000" w:themeColor="text1"/>
        </w:rPr>
        <w:t>指定障害者福祉サービス事業者（障害福祉サービス事業を行う事業所）が、利用者や家族等の意向、障害の特性その他の事情を踏まえた計画を作成し、これに基づき利用者に対してサービスを提供するとともに、その効果について継続的な評価を実施するための計画。</w:t>
      </w:r>
    </w:p>
    <w:p w14:paraId="7297E3D8" w14:textId="52D2CBBA" w:rsidR="00207E2F" w:rsidRPr="00F95084" w:rsidRDefault="00207E2F" w:rsidP="00207E2F">
      <w:pPr>
        <w:spacing w:line="340" w:lineRule="exact"/>
        <w:ind w:leftChars="200" w:left="494" w:rightChars="100" w:right="247" w:firstLineChars="100" w:firstLine="247"/>
        <w:rPr>
          <w:rFonts w:ascii="ＭＳ 明朝" w:eastAsiaTheme="minorEastAsia" w:hAnsi="ＭＳ 明朝"/>
          <w:bCs/>
          <w:color w:val="000000" w:themeColor="text1"/>
        </w:rPr>
      </w:pPr>
      <w:r w:rsidRPr="00F95084">
        <w:rPr>
          <w:rFonts w:ascii="ＭＳ 明朝" w:eastAsiaTheme="minorEastAsia" w:hAnsi="ＭＳ 明朝" w:hint="eastAsia"/>
          <w:bCs/>
          <w:color w:val="000000" w:themeColor="text1"/>
        </w:rPr>
        <w:t>利用者や家族への個別支</w:t>
      </w:r>
      <w:r w:rsidR="005265E9" w:rsidRPr="00F95084">
        <w:rPr>
          <w:rFonts w:ascii="ＭＳ 明朝" w:eastAsiaTheme="minorEastAsia" w:hAnsi="ＭＳ 明朝" w:hint="eastAsia"/>
          <w:bCs/>
          <w:color w:val="000000" w:themeColor="text1"/>
        </w:rPr>
        <w:t>援計画の説明と同意、実施状況の把握、定期的に利用者や家族等と面接等</w:t>
      </w:r>
      <w:r w:rsidRPr="00F95084">
        <w:rPr>
          <w:rFonts w:ascii="ＭＳ 明朝" w:eastAsiaTheme="minorEastAsia" w:hAnsi="ＭＳ 明朝" w:hint="eastAsia"/>
          <w:bCs/>
          <w:color w:val="000000" w:themeColor="text1"/>
        </w:rPr>
        <w:t>を行い、計画の見直し変更を行う。</w:t>
      </w:r>
    </w:p>
    <w:p w14:paraId="7297E3D9" w14:textId="77777777" w:rsidR="00207E2F" w:rsidRPr="00CD224F" w:rsidRDefault="00207E2F" w:rsidP="00207E2F">
      <w:pPr>
        <w:spacing w:line="180" w:lineRule="exact"/>
        <w:ind w:leftChars="100" w:left="247" w:rightChars="100" w:right="247"/>
        <w:rPr>
          <w:rFonts w:ascii="ＭＳ ゴシック" w:eastAsia="ＭＳ ゴシック" w:hAnsi="ＭＳ ゴシック"/>
          <w:bCs/>
          <w:color w:val="000000" w:themeColor="text1"/>
        </w:rPr>
      </w:pPr>
    </w:p>
    <w:p w14:paraId="7297E3DA" w14:textId="20E2380F" w:rsidR="00207E2F" w:rsidRPr="00F81168" w:rsidRDefault="00207E2F" w:rsidP="00207E2F">
      <w:pPr>
        <w:spacing w:line="340" w:lineRule="exact"/>
        <w:ind w:leftChars="100" w:left="247" w:rightChars="100" w:right="247"/>
        <w:rPr>
          <w:rFonts w:ascii="ＭＳ ゴシック" w:eastAsia="ＭＳ ゴシック" w:hAnsi="ＭＳ ゴシック"/>
          <w:color w:val="000000" w:themeColor="text1"/>
          <w:szCs w:val="21"/>
        </w:rPr>
      </w:pPr>
      <w:r w:rsidRPr="00F81168">
        <w:rPr>
          <w:rFonts w:ascii="ＭＳ ゴシック" w:eastAsia="ＭＳ ゴシック" w:hAnsi="ＭＳ ゴシック" w:hint="eastAsia"/>
          <w:color w:val="000000" w:themeColor="text1"/>
          <w:szCs w:val="21"/>
        </w:rPr>
        <w:t>個別の教育支援計画</w:t>
      </w:r>
    </w:p>
    <w:p w14:paraId="7297E3DB" w14:textId="77777777" w:rsidR="00207E2F" w:rsidRPr="00F95084" w:rsidRDefault="00207E2F" w:rsidP="00207E2F">
      <w:pPr>
        <w:ind w:leftChars="200" w:left="494" w:firstLineChars="100" w:firstLine="247"/>
        <w:jc w:val="left"/>
        <w:rPr>
          <w:rFonts w:ascii="ＭＳ 明朝" w:eastAsiaTheme="minorEastAsia" w:hAnsi="ＭＳ 明朝"/>
          <w:color w:val="000000" w:themeColor="text1"/>
        </w:rPr>
      </w:pPr>
      <w:r w:rsidRPr="00F95084">
        <w:rPr>
          <w:rFonts w:ascii="ＭＳ 明朝" w:eastAsiaTheme="minorEastAsia" w:hAnsi="ＭＳ 明朝" w:hint="eastAsia"/>
          <w:color w:val="000000" w:themeColor="text1"/>
        </w:rPr>
        <w:t>特別な支援を必要とする児童・生徒に対して、教育、医療、福祉等の様々な機関が連携を図りながら、中・長期的な視点に立って一貫性のある支援を行うため、学校が作成する児童・生徒一人ひとりの支援計画。</w:t>
      </w:r>
    </w:p>
    <w:p w14:paraId="214E031E" w14:textId="77777777" w:rsidR="00CD224F" w:rsidRPr="00AF417E" w:rsidRDefault="00CD224F" w:rsidP="00CD224F">
      <w:pPr>
        <w:spacing w:line="180" w:lineRule="exact"/>
        <w:ind w:leftChars="100" w:left="247" w:rightChars="100" w:right="247"/>
        <w:rPr>
          <w:rFonts w:ascii="ＭＳ 明朝" w:eastAsia="ＭＳ 明朝" w:hAnsi="ＭＳ 明朝" w:cs="ＭＳ Ｐゴシック"/>
          <w:color w:val="000000" w:themeColor="text1"/>
          <w:kern w:val="0"/>
          <w:szCs w:val="21"/>
        </w:rPr>
      </w:pPr>
    </w:p>
    <w:p w14:paraId="7297E3DE" w14:textId="77777777" w:rsidR="00207E2F" w:rsidRPr="00F81168" w:rsidRDefault="00207E2F" w:rsidP="00207E2F">
      <w:pPr>
        <w:rPr>
          <w:rFonts w:ascii="ＭＳ 明朝" w:hAnsi="ＭＳ 明朝"/>
          <w:b/>
          <w:noProof/>
          <w:color w:val="000000" w:themeColor="text1"/>
          <w:sz w:val="40"/>
        </w:rPr>
      </w:pPr>
      <w:r w:rsidRPr="00F81168">
        <w:rPr>
          <w:rFonts w:ascii="ＭＳ 明朝" w:hAnsi="ＭＳ 明朝" w:hint="eastAsia"/>
          <w:b/>
          <w:noProof/>
          <w:color w:val="000000" w:themeColor="text1"/>
          <w:sz w:val="40"/>
        </w:rPr>
        <w:t>さ</w:t>
      </w:r>
    </w:p>
    <w:p w14:paraId="7297E3DF" w14:textId="218D6DB2" w:rsidR="00207E2F" w:rsidRPr="00F81168" w:rsidRDefault="00207E2F" w:rsidP="00207E2F">
      <w:pPr>
        <w:spacing w:line="340" w:lineRule="exact"/>
        <w:ind w:leftChars="100" w:left="247" w:rightChars="100" w:right="247"/>
        <w:rPr>
          <w:rFonts w:ascii="ＭＳ ゴシック" w:eastAsia="ＭＳ ゴシック" w:hAnsi="ＭＳ ゴシック"/>
          <w:color w:val="000000" w:themeColor="text1"/>
        </w:rPr>
      </w:pPr>
      <w:r w:rsidRPr="00F81168">
        <w:rPr>
          <w:rFonts w:ascii="ＭＳ 明朝" w:hAnsi="ＭＳ 明朝"/>
          <w:b/>
          <w:noProof/>
          <w:color w:val="000000" w:themeColor="text1"/>
          <w:sz w:val="40"/>
        </w:rPr>
        <mc:AlternateContent>
          <mc:Choice Requires="wps">
            <w:drawing>
              <wp:anchor distT="0" distB="0" distL="114300" distR="114300" simplePos="0" relativeHeight="251843584" behindDoc="0" locked="0" layoutInCell="1" allowOverlap="1" wp14:anchorId="7297E49B" wp14:editId="6F516FE6">
                <wp:simplePos x="0" y="0"/>
                <wp:positionH relativeFrom="column">
                  <wp:posOffset>320040</wp:posOffset>
                </wp:positionH>
                <wp:positionV relativeFrom="paragraph">
                  <wp:posOffset>-180975</wp:posOffset>
                </wp:positionV>
                <wp:extent cx="5276215" cy="0"/>
                <wp:effectExtent l="24765" t="19050" r="23495" b="19050"/>
                <wp:wrapNone/>
                <wp:docPr id="317" name="直線コネクタ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2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97065" id="直線コネクタ 317" o:spid="_x0000_s1026" style="position:absolute;left:0;text-align:lef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25pt" to="440.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" strokeweight="3pt">
                <v:stroke linestyle="thinThin"/>
              </v:line>
            </w:pict>
          </mc:Fallback>
        </mc:AlternateContent>
      </w:r>
      <w:r w:rsidRPr="00F81168">
        <w:rPr>
          <w:rFonts w:ascii="ＭＳ ゴシック" w:eastAsia="ＭＳ ゴシック" w:hAnsi="ＭＳ ゴシック" w:hint="eastAsia"/>
          <w:color w:val="000000" w:themeColor="text1"/>
        </w:rPr>
        <w:t>サービス等利用計画</w:t>
      </w:r>
    </w:p>
    <w:p w14:paraId="7297E3E0" w14:textId="3D6030E2" w:rsidR="00207E2F" w:rsidRPr="001B3281" w:rsidRDefault="00207E2F" w:rsidP="00207E2F">
      <w:pPr>
        <w:spacing w:line="340" w:lineRule="exact"/>
        <w:ind w:leftChars="200" w:left="494" w:rightChars="100" w:right="247" w:firstLineChars="100" w:firstLine="247"/>
        <w:rPr>
          <w:rFonts w:ascii="ＭＳ 明朝" w:eastAsia="ＭＳ 明朝" w:hAnsi="ＭＳ 明朝"/>
          <w:color w:val="000000" w:themeColor="text1"/>
          <w:szCs w:val="21"/>
        </w:rPr>
      </w:pPr>
      <w:r w:rsidRPr="00F95084">
        <w:rPr>
          <w:rFonts w:ascii="ＭＳ 明朝" w:eastAsiaTheme="minorEastAsia" w:hAnsi="ＭＳ 明朝" w:hint="eastAsia"/>
          <w:color w:val="000000" w:themeColor="text1"/>
          <w:szCs w:val="21"/>
        </w:rPr>
        <w:t>介護保険制度におけるケアプランの作成に似ており、障害者が障害福祉サービスを適切に利用することができるよう、利用者の依頼を受けて指定相談支援事業者が作成する計画。指定特定相談支援事業者は障害者の心身の状況、環境、サービス利用に関する意向その他の事情を勘案して、利用するサービスの種類、内容等についての計画をたてるとともに、サービス提供が確保されるように関係機関との連絡調整等を行う。平成27年</w:t>
      </w:r>
      <w:r w:rsidR="001B3281" w:rsidRPr="00F95084">
        <w:rPr>
          <w:rFonts w:ascii="ＭＳ 明朝" w:eastAsiaTheme="minorEastAsia" w:hAnsi="ＭＳ 明朝"/>
          <w:color w:val="000000" w:themeColor="text1"/>
          <w:szCs w:val="21"/>
        </w:rPr>
        <w:t>4</w:t>
      </w:r>
      <w:r w:rsidRPr="00F95084">
        <w:rPr>
          <w:rFonts w:ascii="ＭＳ 明朝" w:eastAsiaTheme="minorEastAsia" w:hAnsi="ＭＳ 明朝" w:hint="eastAsia"/>
          <w:color w:val="000000" w:themeColor="text1"/>
          <w:szCs w:val="21"/>
        </w:rPr>
        <w:t>月から、障害福祉</w:t>
      </w:r>
      <w:r w:rsidRPr="001B3281">
        <w:rPr>
          <w:rFonts w:ascii="ＭＳ 明朝" w:eastAsia="ＭＳ 明朝" w:hAnsi="ＭＳ 明朝" w:hint="eastAsia"/>
          <w:color w:val="000000" w:themeColor="text1"/>
          <w:szCs w:val="21"/>
        </w:rPr>
        <w:t>サービス等を利用するすべての人がサービス等利用計画を作成することとなった（サービス利用者や家族が作成するセルフプランでも可）。</w:t>
      </w:r>
      <w:r w:rsidR="005C64C7">
        <w:rPr>
          <w:rFonts w:ascii="ＭＳ 明朝" w:eastAsia="ＭＳ 明朝" w:hAnsi="ＭＳ 明朝" w:cs="ＭＳ Ｐゴシック" w:hint="eastAsia"/>
          <w:color w:val="000000" w:themeColor="text1"/>
          <w:kern w:val="0"/>
          <w:szCs w:val="21"/>
        </w:rPr>
        <w:t>（162ページのコラムも参照）</w:t>
      </w:r>
    </w:p>
    <w:p w14:paraId="7297E3E1" w14:textId="77777777" w:rsidR="00207E2F" w:rsidRPr="00CD224F" w:rsidRDefault="00207E2F" w:rsidP="00CD224F">
      <w:pPr>
        <w:spacing w:line="180" w:lineRule="exact"/>
        <w:ind w:leftChars="100" w:left="247" w:rightChars="100" w:right="247"/>
        <w:rPr>
          <w:rFonts w:ascii="ＭＳ ゴシック" w:eastAsia="ＭＳ ゴシック" w:hAnsi="ＭＳ ゴシック"/>
          <w:bCs/>
          <w:color w:val="000000" w:themeColor="text1"/>
        </w:rPr>
      </w:pPr>
    </w:p>
    <w:p w14:paraId="7297E3E2" w14:textId="49B5FBC3" w:rsidR="00207E2F" w:rsidRPr="00F81168" w:rsidRDefault="00207E2F" w:rsidP="00207E2F">
      <w:pPr>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color w:val="000000" w:themeColor="text1"/>
        </w:rPr>
        <w:t>災害時要援護者名簿</w:t>
      </w:r>
    </w:p>
    <w:p w14:paraId="6051AD3D" w14:textId="2399BF3C" w:rsidR="00CD224F" w:rsidRPr="00D81B5F" w:rsidRDefault="00E85D5D" w:rsidP="00CD224F">
      <w:pPr>
        <w:spacing w:line="340" w:lineRule="exact"/>
        <w:ind w:leftChars="200" w:left="494" w:rightChars="100" w:right="247" w:firstLineChars="100" w:firstLine="247"/>
        <w:rPr>
          <w:rFonts w:ascii="ＭＳ ゴシック" w:eastAsia="ＭＳ ゴシック" w:hAnsi="ＭＳ ゴシック"/>
          <w:color w:val="000000" w:themeColor="text1"/>
          <w:spacing w:val="-2"/>
        </w:rPr>
      </w:pPr>
      <w:r w:rsidRPr="00D81B5F">
        <w:rPr>
          <w:noProof/>
          <w:spacing w:val="-2"/>
        </w:rPr>
        <w:drawing>
          <wp:anchor distT="0" distB="0" distL="114300" distR="114300" simplePos="0" relativeHeight="251958272" behindDoc="0" locked="0" layoutInCell="1" allowOverlap="1" wp14:anchorId="5C4A1DDD" wp14:editId="223EAE49">
            <wp:simplePos x="0" y="0"/>
            <wp:positionH relativeFrom="page">
              <wp:posOffset>540385</wp:posOffset>
            </wp:positionH>
            <wp:positionV relativeFrom="page">
              <wp:posOffset>9432925</wp:posOffset>
            </wp:positionV>
            <wp:extent cx="709295" cy="709295"/>
            <wp:effectExtent l="0" t="0" r="0" b="0"/>
            <wp:wrapNone/>
            <wp:docPr id="387" name="JAVISCODE238-238"/>
            <wp:cNvGraphicFramePr/>
            <a:graphic xmlns:a="http://schemas.openxmlformats.org/drawingml/2006/main">
              <a:graphicData uri="http://schemas.openxmlformats.org/drawingml/2006/picture">
                <pic:pic xmlns:pic="http://schemas.openxmlformats.org/drawingml/2006/picture">
                  <pic:nvPicPr>
                    <pic:cNvPr id="387" name="JAVISCODE238-238"/>
                    <pic:cNvPicPr/>
                  </pic:nvPicPr>
                  <pic:blipFill>
                    <a:blip r:embed="rId37"/>
                    <a:stretch>
                      <a:fillRect/>
                    </a:stretch>
                  </pic:blipFill>
                  <pic:spPr>
                    <a:xfrm>
                      <a:off x="0" y="0"/>
                      <a:ext cx="709295" cy="709295"/>
                    </a:xfrm>
                    <a:prstGeom prst="rect">
                      <a:avLst/>
                    </a:prstGeom>
                  </pic:spPr>
                </pic:pic>
              </a:graphicData>
            </a:graphic>
          </wp:anchor>
        </w:drawing>
      </w:r>
      <w:r w:rsidR="00215BCE" w:rsidRPr="00D81B5F">
        <w:rPr>
          <w:rFonts w:ascii="ＭＳ 明朝" w:eastAsia="ＭＳ 明朝" w:hint="eastAsia"/>
          <w:color w:val="000000" w:themeColor="text1"/>
          <w:spacing w:val="-2"/>
          <w:szCs w:val="21"/>
        </w:rPr>
        <w:t>災害発生時に</w:t>
      </w:r>
      <w:r w:rsidR="00207E2F" w:rsidRPr="00D81B5F">
        <w:rPr>
          <w:rFonts w:ascii="ＭＳ 明朝" w:eastAsia="ＭＳ 明朝" w:hint="eastAsia"/>
          <w:color w:val="000000" w:themeColor="text1"/>
          <w:spacing w:val="-2"/>
          <w:szCs w:val="21"/>
        </w:rPr>
        <w:t>必要な情報を把握し、</w:t>
      </w:r>
      <w:r w:rsidR="00207E2F" w:rsidRPr="00D81B5F">
        <w:rPr>
          <w:rFonts w:ascii="ＭＳ 明朝" w:eastAsiaTheme="minorEastAsia" w:hAnsi="ＭＳ 明朝" w:hint="eastAsia"/>
          <w:bCs/>
          <w:color w:val="000000" w:themeColor="text1"/>
          <w:spacing w:val="-2"/>
          <w:szCs w:val="21"/>
        </w:rPr>
        <w:t>自らを守る</w:t>
      </w:r>
      <w:r w:rsidR="00207E2F" w:rsidRPr="00D81B5F">
        <w:rPr>
          <w:rFonts w:ascii="ＭＳ 明朝" w:eastAsia="ＭＳ 明朝" w:hint="eastAsia"/>
          <w:color w:val="000000" w:themeColor="text1"/>
          <w:spacing w:val="-2"/>
          <w:szCs w:val="21"/>
        </w:rPr>
        <w:t>など適切な防災行動をとることが困難な方</w:t>
      </w:r>
      <w:r w:rsidR="00207E2F" w:rsidRPr="00D81B5F">
        <w:rPr>
          <w:rFonts w:ascii="ＭＳ 明朝" w:eastAsia="ＭＳ 明朝"/>
          <w:color w:val="000000" w:themeColor="text1"/>
          <w:spacing w:val="-2"/>
          <w:szCs w:val="21"/>
        </w:rPr>
        <w:t>（</w:t>
      </w:r>
      <w:r w:rsidR="00207E2F" w:rsidRPr="00D81B5F">
        <w:rPr>
          <w:rFonts w:ascii="ＭＳ 明朝" w:eastAsia="ＭＳ 明朝" w:hint="eastAsia"/>
          <w:color w:val="000000" w:themeColor="text1"/>
          <w:spacing w:val="-2"/>
          <w:szCs w:val="21"/>
        </w:rPr>
        <w:t>災害時要援護者</w:t>
      </w:r>
      <w:r w:rsidR="00207E2F" w:rsidRPr="00D81B5F">
        <w:rPr>
          <w:rFonts w:ascii="ＭＳ 明朝" w:eastAsia="ＭＳ 明朝"/>
          <w:color w:val="000000" w:themeColor="text1"/>
          <w:spacing w:val="-2"/>
          <w:szCs w:val="21"/>
        </w:rPr>
        <w:t>）</w:t>
      </w:r>
      <w:r w:rsidR="00207E2F" w:rsidRPr="00D81B5F">
        <w:rPr>
          <w:rFonts w:ascii="ＭＳ 明朝" w:eastAsia="ＭＳ 明朝" w:hint="eastAsia"/>
          <w:color w:val="000000" w:themeColor="text1"/>
          <w:spacing w:val="-2"/>
          <w:szCs w:val="21"/>
        </w:rPr>
        <w:t>を</w:t>
      </w:r>
      <w:r w:rsidR="00215BCE" w:rsidRPr="00D81B5F">
        <w:rPr>
          <w:rFonts w:ascii="ＭＳ 明朝" w:eastAsia="ＭＳ 明朝" w:hint="eastAsia"/>
          <w:color w:val="000000" w:themeColor="text1"/>
          <w:spacing w:val="-2"/>
          <w:szCs w:val="21"/>
        </w:rPr>
        <w:t>、本人の申し出により事前に把握し、迅速・的確な援助ができるよう</w:t>
      </w:r>
      <w:r w:rsidR="00207E2F" w:rsidRPr="00D81B5F">
        <w:rPr>
          <w:rFonts w:ascii="ＭＳ 明朝" w:eastAsia="ＭＳ 明朝" w:hint="eastAsia"/>
          <w:color w:val="000000" w:themeColor="text1"/>
          <w:spacing w:val="-2"/>
          <w:szCs w:val="21"/>
        </w:rPr>
        <w:t>作成している</w:t>
      </w:r>
      <w:r w:rsidR="00215BCE" w:rsidRPr="00D81B5F">
        <w:rPr>
          <w:rFonts w:ascii="ＭＳ 明朝" w:eastAsia="ＭＳ 明朝" w:hint="eastAsia"/>
          <w:color w:val="000000" w:themeColor="text1"/>
          <w:spacing w:val="-2"/>
          <w:szCs w:val="21"/>
        </w:rPr>
        <w:t>名簿</w:t>
      </w:r>
      <w:r w:rsidR="00207E2F" w:rsidRPr="00D81B5F">
        <w:rPr>
          <w:rFonts w:ascii="ＭＳ 明朝" w:eastAsia="ＭＳ 明朝" w:hint="eastAsia"/>
          <w:color w:val="000000" w:themeColor="text1"/>
          <w:spacing w:val="-2"/>
          <w:szCs w:val="21"/>
        </w:rPr>
        <w:t>。</w:t>
      </w:r>
      <w:r w:rsidR="00207E2F" w:rsidRPr="00D81B5F">
        <w:rPr>
          <w:rFonts w:ascii="ＭＳ 明朝" w:eastAsia="ＭＳ 明朝" w:hAnsi="ＭＳ 明朝" w:hint="eastAsia"/>
          <w:color w:val="000000" w:themeColor="text1"/>
          <w:spacing w:val="-2"/>
          <w:szCs w:val="21"/>
        </w:rPr>
        <w:t>（</w:t>
      </w:r>
      <w:r w:rsidR="00C8449F" w:rsidRPr="00D81B5F">
        <w:rPr>
          <w:rFonts w:ascii="ＭＳ 明朝" w:eastAsia="ＭＳ 明朝" w:hAnsi="ＭＳ 明朝"/>
          <w:color w:val="000000" w:themeColor="text1"/>
          <w:spacing w:val="-2"/>
          <w:szCs w:val="21"/>
        </w:rPr>
        <w:t>154</w:t>
      </w:r>
      <w:r w:rsidR="00207E2F" w:rsidRPr="00D81B5F">
        <w:rPr>
          <w:rFonts w:ascii="ＭＳ 明朝" w:eastAsia="ＭＳ 明朝" w:hAnsi="ＭＳ 明朝" w:hint="eastAsia"/>
          <w:color w:val="000000" w:themeColor="text1"/>
          <w:spacing w:val="-2"/>
          <w:szCs w:val="21"/>
        </w:rPr>
        <w:t>ページのコラムも参照）</w:t>
      </w:r>
      <w:r w:rsidR="00CD224F" w:rsidRPr="00D81B5F">
        <w:rPr>
          <w:rFonts w:ascii="ＭＳ ゴシック" w:eastAsia="ＭＳ ゴシック" w:hAnsi="ＭＳ ゴシック"/>
          <w:color w:val="000000" w:themeColor="text1"/>
          <w:spacing w:val="-2"/>
        </w:rPr>
        <w:br w:type="page"/>
      </w:r>
    </w:p>
    <w:p w14:paraId="7297E3E5" w14:textId="5743D510" w:rsidR="00207E2F" w:rsidRPr="00F81168" w:rsidRDefault="00207E2F" w:rsidP="00207E2F">
      <w:pPr>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color w:val="000000" w:themeColor="text1"/>
        </w:rPr>
        <w:lastRenderedPageBreak/>
        <w:t>作業療法士（</w:t>
      </w:r>
      <w:r w:rsidR="00F95084" w:rsidRPr="00F81168">
        <w:rPr>
          <w:rFonts w:ascii="ＭＳ ゴシック" w:eastAsia="ＭＳ ゴシック" w:hAnsi="ＭＳ ゴシック"/>
          <w:color w:val="000000" w:themeColor="text1"/>
        </w:rPr>
        <w:t>OT</w:t>
      </w:r>
      <w:r w:rsidRPr="00F81168">
        <w:rPr>
          <w:rFonts w:ascii="ＭＳ ゴシック" w:eastAsia="ＭＳ ゴシック" w:hAnsi="ＭＳ ゴシック" w:hint="eastAsia"/>
          <w:color w:val="000000" w:themeColor="text1"/>
        </w:rPr>
        <w:t>）</w:t>
      </w:r>
    </w:p>
    <w:p w14:paraId="7297E3E6" w14:textId="421B58F7" w:rsidR="00207E2F" w:rsidRDefault="00207E2F" w:rsidP="00207E2F">
      <w:pPr>
        <w:spacing w:line="340" w:lineRule="exact"/>
        <w:ind w:leftChars="200" w:left="494" w:rightChars="100" w:right="247" w:firstLineChars="100" w:firstLine="239"/>
        <w:rPr>
          <w:rFonts w:ascii="ＭＳ 明朝" w:eastAsiaTheme="minorEastAsia" w:hAnsi="ＭＳ 明朝"/>
          <w:color w:val="000000" w:themeColor="text1"/>
          <w:spacing w:val="-4"/>
          <w:szCs w:val="21"/>
        </w:rPr>
      </w:pPr>
      <w:r w:rsidRPr="001B3281">
        <w:rPr>
          <w:rFonts w:ascii="ＭＳ 明朝" w:eastAsia="ＭＳ 明朝" w:hint="eastAsia"/>
          <w:color w:val="000000" w:themeColor="text1"/>
          <w:spacing w:val="-4"/>
          <w:szCs w:val="21"/>
        </w:rPr>
        <w:t>身体や精神に障害のある人、またはそれが予測される人に対して、手先や目の動き等の応用的動作能力または適応能力の回復や維持及び開発を促すこと</w:t>
      </w:r>
      <w:r w:rsidRPr="00F95084">
        <w:rPr>
          <w:rFonts w:ascii="ＭＳ 明朝" w:eastAsiaTheme="minorEastAsia" w:hint="eastAsia"/>
          <w:color w:val="000000" w:themeColor="text1"/>
          <w:spacing w:val="-4"/>
          <w:szCs w:val="21"/>
        </w:rPr>
        <w:t>を目的に作業活動を用いて、援助を</w:t>
      </w:r>
      <w:r w:rsidRPr="00F95084">
        <w:rPr>
          <w:rFonts w:ascii="ＭＳ 明朝" w:eastAsiaTheme="minorEastAsia" w:hAnsi="ＭＳ 明朝" w:hint="eastAsia"/>
          <w:color w:val="000000" w:themeColor="text1"/>
          <w:spacing w:val="-4"/>
          <w:szCs w:val="21"/>
        </w:rPr>
        <w:t>行ったりする国家資格の専門職のこと。</w:t>
      </w:r>
    </w:p>
    <w:p w14:paraId="2E30D68C" w14:textId="77777777" w:rsidR="00AF417E" w:rsidRPr="00CD224F" w:rsidRDefault="00AF417E" w:rsidP="00CD224F">
      <w:pPr>
        <w:spacing w:line="180" w:lineRule="exact"/>
        <w:ind w:leftChars="100" w:left="247" w:rightChars="100" w:right="247"/>
        <w:rPr>
          <w:rFonts w:ascii="ＭＳ ゴシック" w:eastAsia="ＭＳ ゴシック" w:hAnsi="ＭＳ ゴシック"/>
          <w:bCs/>
          <w:color w:val="000000" w:themeColor="text1"/>
        </w:rPr>
      </w:pPr>
    </w:p>
    <w:p w14:paraId="4E1E121F" w14:textId="24E5D930" w:rsidR="00AF417E" w:rsidRPr="0071422D" w:rsidRDefault="00AF417E" w:rsidP="00AF417E">
      <w:pPr>
        <w:spacing w:line="340" w:lineRule="exact"/>
        <w:ind w:rightChars="100" w:right="247"/>
        <w:rPr>
          <w:rFonts w:asciiTheme="majorEastAsia" w:eastAsiaTheme="majorEastAsia" w:hAnsiTheme="majorEastAsia"/>
          <w:color w:val="000000" w:themeColor="text1"/>
          <w:spacing w:val="-4"/>
          <w:szCs w:val="21"/>
        </w:rPr>
      </w:pPr>
      <w:r>
        <w:rPr>
          <w:rFonts w:ascii="ＭＳ 明朝" w:eastAsiaTheme="minorEastAsia" w:hAnsi="ＭＳ 明朝" w:hint="eastAsia"/>
          <w:color w:val="000000" w:themeColor="text1"/>
          <w:spacing w:val="-4"/>
          <w:szCs w:val="21"/>
        </w:rPr>
        <w:t xml:space="preserve">　</w:t>
      </w:r>
      <w:r w:rsidRPr="0071422D">
        <w:rPr>
          <w:rFonts w:asciiTheme="majorEastAsia" w:eastAsiaTheme="majorEastAsia" w:hAnsiTheme="majorEastAsia" w:hint="eastAsia"/>
          <w:color w:val="000000" w:themeColor="text1"/>
          <w:spacing w:val="-4"/>
          <w:szCs w:val="21"/>
        </w:rPr>
        <w:t>若年性認知症</w:t>
      </w:r>
    </w:p>
    <w:p w14:paraId="20C9DD6E" w14:textId="7B202495" w:rsidR="00AF417E" w:rsidRDefault="00AF417E" w:rsidP="00CD224F">
      <w:pPr>
        <w:spacing w:line="340" w:lineRule="exact"/>
        <w:ind w:leftChars="200" w:left="494" w:rightChars="100" w:right="247" w:firstLineChars="100" w:firstLine="239"/>
        <w:rPr>
          <w:rFonts w:ascii="ＭＳ 明朝" w:eastAsia="ＭＳ 明朝" w:hAnsi="ＭＳ 明朝"/>
          <w:color w:val="000000" w:themeColor="text1"/>
          <w:spacing w:val="-4"/>
          <w:szCs w:val="21"/>
        </w:rPr>
      </w:pPr>
      <w:r w:rsidRPr="00695E36">
        <w:rPr>
          <w:rFonts w:ascii="ＭＳ 明朝" w:eastAsia="ＭＳ 明朝" w:hAnsi="ＭＳ 明朝" w:hint="eastAsia"/>
          <w:color w:val="000000" w:themeColor="text1"/>
          <w:spacing w:val="-4"/>
          <w:szCs w:val="21"/>
        </w:rPr>
        <w:t>65歳未満で発症する認知症性疾患の総称。若年性認知症は診断を受けた時点</w:t>
      </w:r>
      <w:r w:rsidR="00937EEB">
        <w:rPr>
          <w:rFonts w:ascii="ＭＳ 明朝" w:eastAsia="ＭＳ 明朝" w:hAnsi="ＭＳ 明朝" w:hint="eastAsia"/>
          <w:color w:val="000000" w:themeColor="text1"/>
          <w:spacing w:val="-4"/>
          <w:szCs w:val="21"/>
        </w:rPr>
        <w:t>から家庭生活や仕事への影響も大きいことから、</w:t>
      </w:r>
      <w:r w:rsidRPr="00695E36">
        <w:rPr>
          <w:rFonts w:ascii="ＭＳ 明朝" w:eastAsia="ＭＳ 明朝" w:hAnsi="ＭＳ 明朝" w:hint="eastAsia"/>
          <w:color w:val="000000" w:themeColor="text1"/>
          <w:spacing w:val="-4"/>
          <w:szCs w:val="21"/>
        </w:rPr>
        <w:t>診断の遅れがないよう、区では保健センターや認知症に関する相談窓口が緊密に連携し、総合的な支援を行っている。</w:t>
      </w:r>
    </w:p>
    <w:p w14:paraId="3A149C01" w14:textId="79242E40" w:rsidR="00695E36" w:rsidRPr="00CD224F" w:rsidRDefault="00695E36" w:rsidP="00CD224F">
      <w:pPr>
        <w:spacing w:line="180" w:lineRule="exact"/>
        <w:ind w:leftChars="100" w:left="247" w:rightChars="100" w:right="247"/>
        <w:rPr>
          <w:rFonts w:ascii="ＭＳ ゴシック" w:eastAsia="ＭＳ ゴシック" w:hAnsi="ＭＳ ゴシック"/>
          <w:bCs/>
          <w:color w:val="000000" w:themeColor="text1"/>
        </w:rPr>
      </w:pPr>
    </w:p>
    <w:p w14:paraId="7C0F54DE" w14:textId="639EC2FF" w:rsidR="00695E36" w:rsidRPr="0071422D" w:rsidRDefault="00695E36" w:rsidP="00695E36">
      <w:pPr>
        <w:spacing w:line="340" w:lineRule="exact"/>
        <w:ind w:left="478" w:rightChars="100" w:right="247" w:hangingChars="200" w:hanging="478"/>
        <w:rPr>
          <w:rFonts w:ascii="ＭＳ ゴシック" w:eastAsia="ＭＳ ゴシック" w:hAnsi="ＭＳ ゴシック"/>
          <w:color w:val="000000" w:themeColor="text1"/>
          <w:spacing w:val="-4"/>
          <w:szCs w:val="21"/>
        </w:rPr>
      </w:pPr>
      <w:r>
        <w:rPr>
          <w:rFonts w:ascii="ＭＳ 明朝" w:eastAsia="ＭＳ 明朝" w:hAnsi="ＭＳ 明朝" w:hint="eastAsia"/>
          <w:color w:val="000000" w:themeColor="text1"/>
          <w:spacing w:val="-4"/>
          <w:szCs w:val="21"/>
        </w:rPr>
        <w:t xml:space="preserve">　</w:t>
      </w:r>
      <w:r w:rsidRPr="0071422D">
        <w:rPr>
          <w:rFonts w:ascii="ＭＳ ゴシック" w:eastAsia="ＭＳ ゴシック" w:hAnsi="ＭＳ ゴシック" w:hint="eastAsia"/>
          <w:color w:val="000000" w:themeColor="text1"/>
          <w:spacing w:val="-4"/>
          <w:szCs w:val="21"/>
        </w:rPr>
        <w:t>重症心身障害児（者）</w:t>
      </w:r>
    </w:p>
    <w:p w14:paraId="5CAB8B86" w14:textId="4264E24B" w:rsidR="00695E36" w:rsidRDefault="00695E36" w:rsidP="00695E36">
      <w:pPr>
        <w:spacing w:line="340" w:lineRule="exact"/>
        <w:ind w:left="478" w:rightChars="100" w:right="247" w:hangingChars="200" w:hanging="478"/>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 xml:space="preserve">　　　</w:t>
      </w:r>
      <w:r w:rsidRPr="00695E36">
        <w:rPr>
          <w:rFonts w:ascii="ＭＳ 明朝" w:eastAsia="ＭＳ 明朝" w:hAnsi="ＭＳ 明朝" w:hint="eastAsia"/>
          <w:color w:val="000000" w:themeColor="text1"/>
          <w:spacing w:val="-4"/>
          <w:szCs w:val="21"/>
        </w:rPr>
        <w:t>重度の肢体不自由と重度の知的</w:t>
      </w:r>
      <w:r w:rsidR="00C8449F">
        <w:rPr>
          <w:rFonts w:ascii="ＭＳ 明朝" w:eastAsia="ＭＳ 明朝" w:hAnsi="ＭＳ 明朝" w:hint="eastAsia"/>
          <w:color w:val="000000" w:themeColor="text1"/>
          <w:spacing w:val="-4"/>
          <w:szCs w:val="21"/>
        </w:rPr>
        <w:t>障害とが重複している障害児（者）のこと。その判定には大島分類（1～4</w:t>
      </w:r>
      <w:r w:rsidRPr="00695E36">
        <w:rPr>
          <w:rFonts w:ascii="ＭＳ 明朝" w:eastAsia="ＭＳ 明朝" w:hAnsi="ＭＳ 明朝" w:hint="eastAsia"/>
          <w:color w:val="000000" w:themeColor="text1"/>
          <w:spacing w:val="-4"/>
          <w:szCs w:val="21"/>
        </w:rPr>
        <w:t>）が</w:t>
      </w:r>
      <w:r w:rsidR="000D6BFC">
        <w:rPr>
          <w:rFonts w:ascii="ＭＳ 明朝" w:eastAsia="ＭＳ 明朝" w:hAnsi="ＭＳ 明朝" w:hint="eastAsia"/>
          <w:color w:val="000000" w:themeColor="text1"/>
          <w:spacing w:val="-4"/>
          <w:szCs w:val="21"/>
        </w:rPr>
        <w:t>主に</w:t>
      </w:r>
      <w:r w:rsidRPr="00695E36">
        <w:rPr>
          <w:rFonts w:ascii="ＭＳ 明朝" w:eastAsia="ＭＳ 明朝" w:hAnsi="ＭＳ 明朝" w:hint="eastAsia"/>
          <w:color w:val="000000" w:themeColor="text1"/>
          <w:spacing w:val="-4"/>
          <w:szCs w:val="21"/>
        </w:rPr>
        <w:t>用いられる。</w:t>
      </w:r>
    </w:p>
    <w:tbl>
      <w:tblPr>
        <w:tblStyle w:val="ab"/>
        <w:tblpPr w:leftFromText="142" w:rightFromText="142" w:vertAnchor="text" w:horzAnchor="page" w:tblpX="1985"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932"/>
        <w:gridCol w:w="932"/>
        <w:gridCol w:w="932"/>
        <w:gridCol w:w="932"/>
        <w:gridCol w:w="932"/>
        <w:gridCol w:w="933"/>
      </w:tblGrid>
      <w:tr w:rsidR="00491F30" w14:paraId="50F92F20" w14:textId="77777777" w:rsidTr="000D6BFC">
        <w:trPr>
          <w:trHeight w:val="560"/>
        </w:trPr>
        <w:tc>
          <w:tcPr>
            <w:tcW w:w="932" w:type="dxa"/>
            <w:tcBorders>
              <w:top w:val="nil"/>
              <w:left w:val="nil"/>
              <w:bottom w:val="nil"/>
              <w:right w:val="nil"/>
            </w:tcBorders>
            <w:vAlign w:val="center"/>
          </w:tcPr>
          <w:p w14:paraId="56AC2024" w14:textId="77777777" w:rsidR="00491F30" w:rsidRPr="000D6BFC" w:rsidRDefault="00491F30" w:rsidP="000D6BFC">
            <w:pPr>
              <w:spacing w:line="340" w:lineRule="exact"/>
              <w:ind w:rightChars="100" w:right="247"/>
              <w:jc w:val="center"/>
              <w:rPr>
                <w:rFonts w:ascii="ＭＳ 明朝" w:eastAsia="Meiryo UI" w:hAnsi="ＭＳ 明朝"/>
                <w:color w:val="000000" w:themeColor="text1"/>
                <w:spacing w:val="-4"/>
                <w:szCs w:val="21"/>
              </w:rPr>
            </w:pPr>
          </w:p>
        </w:tc>
        <w:tc>
          <w:tcPr>
            <w:tcW w:w="4660" w:type="dxa"/>
            <w:gridSpan w:val="5"/>
            <w:tcBorders>
              <w:top w:val="nil"/>
              <w:left w:val="nil"/>
              <w:right w:val="nil"/>
            </w:tcBorders>
            <w:shd w:val="clear" w:color="auto" w:fill="auto"/>
            <w:vAlign w:val="bottom"/>
          </w:tcPr>
          <w:p w14:paraId="7FCDB227" w14:textId="6D21E5AC" w:rsidR="00491F30" w:rsidRPr="000D6BFC" w:rsidRDefault="005C377F" w:rsidP="000D6BFC">
            <w:pPr>
              <w:spacing w:line="340" w:lineRule="exact"/>
              <w:ind w:rightChars="100" w:right="247"/>
              <w:rPr>
                <w:rFonts w:ascii="ＭＳ 明朝" w:eastAsia="Meiryo UI" w:hAnsi="ＭＳ 明朝"/>
                <w:color w:val="000000" w:themeColor="text1"/>
                <w:spacing w:val="-4"/>
                <w:sz w:val="21"/>
                <w:szCs w:val="21"/>
              </w:rPr>
            </w:pPr>
            <w:r w:rsidRPr="000D6BFC">
              <w:rPr>
                <w:rFonts w:ascii="ＭＳ 明朝" w:eastAsia="Meiryo UI" w:hAnsi="ＭＳ 明朝" w:hint="eastAsia"/>
                <w:color w:val="000000" w:themeColor="text1"/>
                <w:spacing w:val="-4"/>
                <w:sz w:val="21"/>
                <w:szCs w:val="21"/>
              </w:rPr>
              <w:t>【大島分類】</w:t>
            </w:r>
          </w:p>
        </w:tc>
        <w:tc>
          <w:tcPr>
            <w:tcW w:w="933" w:type="dxa"/>
            <w:tcBorders>
              <w:top w:val="nil"/>
              <w:left w:val="nil"/>
              <w:bottom w:val="nil"/>
              <w:right w:val="nil"/>
            </w:tcBorders>
            <w:vAlign w:val="bottom"/>
          </w:tcPr>
          <w:p w14:paraId="11387F00" w14:textId="77777777" w:rsidR="00491F30" w:rsidRPr="000D6BFC" w:rsidRDefault="00491F30" w:rsidP="000D6BFC">
            <w:pPr>
              <w:spacing w:line="340" w:lineRule="exact"/>
              <w:ind w:rightChars="100" w:right="247"/>
              <w:rPr>
                <w:rFonts w:ascii="Meiryo UI" w:eastAsia="Meiryo UI" w:hAnsi="ＭＳ 明朝"/>
                <w:color w:val="000000" w:themeColor="text1"/>
                <w:spacing w:val="-4"/>
                <w:sz w:val="20"/>
                <w:szCs w:val="20"/>
              </w:rPr>
            </w:pPr>
            <w:r w:rsidRPr="000D6BFC">
              <w:rPr>
                <w:rFonts w:ascii="Meiryo UI" w:eastAsia="Meiryo UI" w:hAnsi="ＭＳ 明朝" w:hint="eastAsia"/>
                <w:color w:val="000000" w:themeColor="text1"/>
                <w:spacing w:val="-4"/>
                <w:sz w:val="20"/>
                <w:szCs w:val="20"/>
              </w:rPr>
              <w:t>IQ</w:t>
            </w:r>
          </w:p>
          <w:p w14:paraId="3F6CEE27" w14:textId="77777777" w:rsidR="00491F30" w:rsidRPr="000D6BFC" w:rsidRDefault="00491F30" w:rsidP="000D6BFC">
            <w:pPr>
              <w:spacing w:line="340" w:lineRule="exact"/>
              <w:ind w:rightChars="100" w:right="247"/>
              <w:rPr>
                <w:rFonts w:ascii="Meiryo UI" w:eastAsia="Meiryo UI" w:hAnsi="ＭＳ 明朝"/>
                <w:color w:val="000000" w:themeColor="text1"/>
                <w:spacing w:val="-4"/>
                <w:sz w:val="20"/>
                <w:szCs w:val="20"/>
              </w:rPr>
            </w:pPr>
            <w:r w:rsidRPr="000D6BFC">
              <w:rPr>
                <w:rFonts w:ascii="Meiryo UI" w:eastAsia="Meiryo UI" w:hAnsi="ＭＳ 明朝" w:hint="eastAsia"/>
                <w:color w:val="000000" w:themeColor="text1"/>
                <w:spacing w:val="-4"/>
                <w:sz w:val="20"/>
                <w:szCs w:val="20"/>
              </w:rPr>
              <w:t>80</w:t>
            </w:r>
          </w:p>
        </w:tc>
      </w:tr>
      <w:tr w:rsidR="00491F30" w14:paraId="388C2AC2" w14:textId="77777777" w:rsidTr="00D81B5F">
        <w:trPr>
          <w:trHeight w:hRule="exact" w:val="510"/>
        </w:trPr>
        <w:tc>
          <w:tcPr>
            <w:tcW w:w="932" w:type="dxa"/>
            <w:tcBorders>
              <w:top w:val="nil"/>
              <w:left w:val="nil"/>
              <w:bottom w:val="nil"/>
            </w:tcBorders>
            <w:vAlign w:val="center"/>
          </w:tcPr>
          <w:p w14:paraId="0291BA1E" w14:textId="77777777" w:rsidR="00491F30" w:rsidRPr="000D6BFC" w:rsidRDefault="00491F30" w:rsidP="000D6BFC">
            <w:pPr>
              <w:spacing w:line="340" w:lineRule="exact"/>
              <w:ind w:rightChars="100" w:right="247"/>
              <w:jc w:val="center"/>
              <w:rPr>
                <w:rFonts w:ascii="ＭＳ 明朝" w:eastAsia="Meiryo UI" w:hAnsi="ＭＳ 明朝"/>
                <w:color w:val="000000" w:themeColor="text1"/>
                <w:spacing w:val="-4"/>
                <w:szCs w:val="21"/>
              </w:rPr>
            </w:pPr>
          </w:p>
        </w:tc>
        <w:tc>
          <w:tcPr>
            <w:tcW w:w="932" w:type="dxa"/>
            <w:shd w:val="clear" w:color="auto" w:fill="DAEEF3" w:themeFill="accent5" w:themeFillTint="33"/>
            <w:vAlign w:val="center"/>
          </w:tcPr>
          <w:p w14:paraId="2B9DBC0F"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21</w:t>
            </w:r>
          </w:p>
        </w:tc>
        <w:tc>
          <w:tcPr>
            <w:tcW w:w="932" w:type="dxa"/>
            <w:shd w:val="clear" w:color="auto" w:fill="DAEEF3" w:themeFill="accent5" w:themeFillTint="33"/>
            <w:vAlign w:val="center"/>
          </w:tcPr>
          <w:p w14:paraId="5D4456E7"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22</w:t>
            </w:r>
          </w:p>
        </w:tc>
        <w:tc>
          <w:tcPr>
            <w:tcW w:w="932" w:type="dxa"/>
            <w:shd w:val="clear" w:color="auto" w:fill="DAEEF3" w:themeFill="accent5" w:themeFillTint="33"/>
            <w:vAlign w:val="center"/>
          </w:tcPr>
          <w:p w14:paraId="21C6C964"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23</w:t>
            </w:r>
          </w:p>
        </w:tc>
        <w:tc>
          <w:tcPr>
            <w:tcW w:w="932" w:type="dxa"/>
            <w:shd w:val="clear" w:color="auto" w:fill="DAEEF3" w:themeFill="accent5" w:themeFillTint="33"/>
            <w:vAlign w:val="center"/>
          </w:tcPr>
          <w:p w14:paraId="6228C343"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24</w:t>
            </w:r>
          </w:p>
        </w:tc>
        <w:tc>
          <w:tcPr>
            <w:tcW w:w="932" w:type="dxa"/>
            <w:shd w:val="clear" w:color="auto" w:fill="DAEEF3" w:themeFill="accent5" w:themeFillTint="33"/>
            <w:vAlign w:val="center"/>
          </w:tcPr>
          <w:p w14:paraId="50D7DB8C"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25</w:t>
            </w:r>
          </w:p>
        </w:tc>
        <w:tc>
          <w:tcPr>
            <w:tcW w:w="933" w:type="dxa"/>
            <w:tcBorders>
              <w:top w:val="nil"/>
              <w:bottom w:val="nil"/>
              <w:right w:val="nil"/>
            </w:tcBorders>
            <w:vAlign w:val="bottom"/>
          </w:tcPr>
          <w:p w14:paraId="040E6D85" w14:textId="77777777" w:rsidR="00491F30" w:rsidRPr="000D6BFC" w:rsidRDefault="00491F30" w:rsidP="000D6BFC">
            <w:pPr>
              <w:spacing w:line="340" w:lineRule="exact"/>
              <w:ind w:rightChars="100" w:right="247"/>
              <w:rPr>
                <w:rFonts w:ascii="Meiryo UI" w:eastAsia="Meiryo UI" w:hAnsi="ＭＳ 明朝"/>
                <w:color w:val="000000" w:themeColor="text1"/>
                <w:spacing w:val="-4"/>
                <w:sz w:val="20"/>
                <w:szCs w:val="20"/>
              </w:rPr>
            </w:pPr>
            <w:r w:rsidRPr="000D6BFC">
              <w:rPr>
                <w:rFonts w:ascii="Meiryo UI" w:eastAsia="Meiryo UI" w:hAnsi="ＭＳ 明朝" w:hint="eastAsia"/>
                <w:color w:val="000000" w:themeColor="text1"/>
                <w:spacing w:val="-4"/>
                <w:sz w:val="20"/>
                <w:szCs w:val="20"/>
              </w:rPr>
              <w:t>70</w:t>
            </w:r>
          </w:p>
        </w:tc>
      </w:tr>
      <w:tr w:rsidR="00491F30" w14:paraId="2E6E9A28" w14:textId="77777777" w:rsidTr="00D81B5F">
        <w:trPr>
          <w:trHeight w:hRule="exact" w:val="510"/>
        </w:trPr>
        <w:tc>
          <w:tcPr>
            <w:tcW w:w="932" w:type="dxa"/>
            <w:tcBorders>
              <w:top w:val="nil"/>
              <w:left w:val="nil"/>
              <w:bottom w:val="nil"/>
            </w:tcBorders>
            <w:vAlign w:val="center"/>
          </w:tcPr>
          <w:p w14:paraId="74512B17" w14:textId="77777777" w:rsidR="00491F30" w:rsidRPr="000D6BFC" w:rsidRDefault="00491F30" w:rsidP="000D6BFC">
            <w:pPr>
              <w:spacing w:line="340" w:lineRule="exact"/>
              <w:ind w:rightChars="100" w:right="247"/>
              <w:jc w:val="center"/>
              <w:rPr>
                <w:rFonts w:ascii="ＭＳ 明朝" w:eastAsia="Meiryo UI" w:hAnsi="ＭＳ 明朝"/>
                <w:color w:val="000000" w:themeColor="text1"/>
                <w:spacing w:val="-4"/>
                <w:szCs w:val="21"/>
              </w:rPr>
            </w:pPr>
          </w:p>
        </w:tc>
        <w:tc>
          <w:tcPr>
            <w:tcW w:w="932" w:type="dxa"/>
            <w:shd w:val="clear" w:color="auto" w:fill="DAEEF3" w:themeFill="accent5" w:themeFillTint="33"/>
            <w:vAlign w:val="center"/>
          </w:tcPr>
          <w:p w14:paraId="68EF10A8"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20</w:t>
            </w:r>
          </w:p>
        </w:tc>
        <w:tc>
          <w:tcPr>
            <w:tcW w:w="932" w:type="dxa"/>
            <w:shd w:val="clear" w:color="auto" w:fill="DAEEF3" w:themeFill="accent5" w:themeFillTint="33"/>
            <w:vAlign w:val="center"/>
          </w:tcPr>
          <w:p w14:paraId="365EEE40" w14:textId="58CAE2F1"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1</w:t>
            </w:r>
            <w:r w:rsidR="00193498">
              <w:rPr>
                <w:rFonts w:ascii="Meiryo UI" w:eastAsia="Meiryo UI" w:hAnsi="ＭＳ 明朝" w:hint="eastAsia"/>
                <w:color w:val="000000" w:themeColor="text1"/>
                <w:spacing w:val="-4"/>
                <w:szCs w:val="21"/>
              </w:rPr>
              <w:t>3</w:t>
            </w:r>
          </w:p>
        </w:tc>
        <w:tc>
          <w:tcPr>
            <w:tcW w:w="932" w:type="dxa"/>
            <w:shd w:val="clear" w:color="auto" w:fill="DAEEF3" w:themeFill="accent5" w:themeFillTint="33"/>
            <w:vAlign w:val="center"/>
          </w:tcPr>
          <w:p w14:paraId="72E6D255"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14</w:t>
            </w:r>
          </w:p>
        </w:tc>
        <w:tc>
          <w:tcPr>
            <w:tcW w:w="932" w:type="dxa"/>
            <w:shd w:val="clear" w:color="auto" w:fill="DAEEF3" w:themeFill="accent5" w:themeFillTint="33"/>
            <w:vAlign w:val="center"/>
          </w:tcPr>
          <w:p w14:paraId="1C1FF2DA"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15</w:t>
            </w:r>
          </w:p>
        </w:tc>
        <w:tc>
          <w:tcPr>
            <w:tcW w:w="932" w:type="dxa"/>
            <w:shd w:val="clear" w:color="auto" w:fill="DAEEF3" w:themeFill="accent5" w:themeFillTint="33"/>
            <w:vAlign w:val="center"/>
          </w:tcPr>
          <w:p w14:paraId="10B4654C"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16</w:t>
            </w:r>
          </w:p>
        </w:tc>
        <w:tc>
          <w:tcPr>
            <w:tcW w:w="933" w:type="dxa"/>
            <w:tcBorders>
              <w:top w:val="nil"/>
              <w:bottom w:val="nil"/>
              <w:right w:val="nil"/>
            </w:tcBorders>
            <w:vAlign w:val="bottom"/>
          </w:tcPr>
          <w:p w14:paraId="739ECEC0" w14:textId="77777777" w:rsidR="00491F30" w:rsidRPr="000D6BFC" w:rsidRDefault="00491F30" w:rsidP="000D6BFC">
            <w:pPr>
              <w:spacing w:line="340" w:lineRule="exact"/>
              <w:ind w:rightChars="100" w:right="247"/>
              <w:rPr>
                <w:rFonts w:ascii="Meiryo UI" w:eastAsia="Meiryo UI" w:hAnsi="ＭＳ 明朝"/>
                <w:color w:val="000000" w:themeColor="text1"/>
                <w:spacing w:val="-4"/>
                <w:sz w:val="20"/>
                <w:szCs w:val="20"/>
              </w:rPr>
            </w:pPr>
            <w:r w:rsidRPr="000D6BFC">
              <w:rPr>
                <w:rFonts w:ascii="Meiryo UI" w:eastAsia="Meiryo UI" w:hAnsi="ＭＳ 明朝" w:hint="eastAsia"/>
                <w:color w:val="000000" w:themeColor="text1"/>
                <w:spacing w:val="-4"/>
                <w:sz w:val="20"/>
                <w:szCs w:val="20"/>
              </w:rPr>
              <w:t>5</w:t>
            </w:r>
            <w:r w:rsidRPr="000D6BFC">
              <w:rPr>
                <w:rFonts w:ascii="Meiryo UI" w:eastAsia="Meiryo UI" w:hAnsi="ＭＳ 明朝"/>
                <w:color w:val="000000" w:themeColor="text1"/>
                <w:spacing w:val="-4"/>
                <w:sz w:val="20"/>
                <w:szCs w:val="20"/>
              </w:rPr>
              <w:t>0</w:t>
            </w:r>
          </w:p>
        </w:tc>
      </w:tr>
      <w:tr w:rsidR="00491F30" w14:paraId="3B5EDAA7" w14:textId="77777777" w:rsidTr="00D81B5F">
        <w:trPr>
          <w:trHeight w:hRule="exact" w:val="510"/>
        </w:trPr>
        <w:tc>
          <w:tcPr>
            <w:tcW w:w="932" w:type="dxa"/>
            <w:tcBorders>
              <w:top w:val="nil"/>
              <w:left w:val="nil"/>
              <w:bottom w:val="nil"/>
            </w:tcBorders>
            <w:vAlign w:val="center"/>
          </w:tcPr>
          <w:p w14:paraId="641CB47D" w14:textId="77777777" w:rsidR="00491F30" w:rsidRPr="000D6BFC" w:rsidRDefault="00491F30" w:rsidP="000D6BFC">
            <w:pPr>
              <w:spacing w:line="340" w:lineRule="exact"/>
              <w:ind w:rightChars="100" w:right="247"/>
              <w:jc w:val="center"/>
              <w:rPr>
                <w:rFonts w:ascii="ＭＳ 明朝" w:eastAsia="Meiryo UI" w:hAnsi="ＭＳ 明朝"/>
                <w:color w:val="000000" w:themeColor="text1"/>
                <w:spacing w:val="-4"/>
                <w:szCs w:val="21"/>
              </w:rPr>
            </w:pPr>
          </w:p>
        </w:tc>
        <w:tc>
          <w:tcPr>
            <w:tcW w:w="932" w:type="dxa"/>
            <w:shd w:val="clear" w:color="auto" w:fill="DAEEF3" w:themeFill="accent5" w:themeFillTint="33"/>
            <w:vAlign w:val="center"/>
          </w:tcPr>
          <w:p w14:paraId="3C4515F2"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19</w:t>
            </w:r>
          </w:p>
        </w:tc>
        <w:tc>
          <w:tcPr>
            <w:tcW w:w="932" w:type="dxa"/>
            <w:shd w:val="clear" w:color="auto" w:fill="DAEEF3" w:themeFill="accent5" w:themeFillTint="33"/>
            <w:vAlign w:val="center"/>
          </w:tcPr>
          <w:p w14:paraId="4167CC64"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12</w:t>
            </w:r>
          </w:p>
        </w:tc>
        <w:tc>
          <w:tcPr>
            <w:tcW w:w="932" w:type="dxa"/>
            <w:shd w:val="clear" w:color="auto" w:fill="DAEEF3" w:themeFill="accent5" w:themeFillTint="33"/>
            <w:vAlign w:val="center"/>
          </w:tcPr>
          <w:p w14:paraId="4618EC3F"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７</w:t>
            </w:r>
          </w:p>
        </w:tc>
        <w:tc>
          <w:tcPr>
            <w:tcW w:w="932" w:type="dxa"/>
            <w:shd w:val="clear" w:color="auto" w:fill="DAEEF3" w:themeFill="accent5" w:themeFillTint="33"/>
            <w:vAlign w:val="center"/>
          </w:tcPr>
          <w:p w14:paraId="452C1782"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８</w:t>
            </w:r>
          </w:p>
        </w:tc>
        <w:tc>
          <w:tcPr>
            <w:tcW w:w="932" w:type="dxa"/>
            <w:shd w:val="clear" w:color="auto" w:fill="DAEEF3" w:themeFill="accent5" w:themeFillTint="33"/>
            <w:vAlign w:val="center"/>
          </w:tcPr>
          <w:p w14:paraId="478EC246"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９</w:t>
            </w:r>
          </w:p>
        </w:tc>
        <w:tc>
          <w:tcPr>
            <w:tcW w:w="933" w:type="dxa"/>
            <w:tcBorders>
              <w:top w:val="nil"/>
              <w:bottom w:val="nil"/>
              <w:right w:val="nil"/>
            </w:tcBorders>
            <w:vAlign w:val="bottom"/>
          </w:tcPr>
          <w:p w14:paraId="4ABFCE6C" w14:textId="77777777" w:rsidR="00491F30" w:rsidRPr="000D6BFC" w:rsidRDefault="00491F30" w:rsidP="000D6BFC">
            <w:pPr>
              <w:spacing w:line="340" w:lineRule="exact"/>
              <w:ind w:rightChars="100" w:right="247"/>
              <w:rPr>
                <w:rFonts w:ascii="Meiryo UI" w:eastAsia="Meiryo UI" w:hAnsi="ＭＳ 明朝"/>
                <w:color w:val="000000" w:themeColor="text1"/>
                <w:spacing w:val="-4"/>
                <w:sz w:val="20"/>
                <w:szCs w:val="20"/>
              </w:rPr>
            </w:pPr>
            <w:r w:rsidRPr="000D6BFC">
              <w:rPr>
                <w:rFonts w:ascii="Meiryo UI" w:eastAsia="Meiryo UI" w:hAnsi="ＭＳ 明朝" w:hint="eastAsia"/>
                <w:color w:val="000000" w:themeColor="text1"/>
                <w:spacing w:val="-4"/>
                <w:sz w:val="20"/>
                <w:szCs w:val="20"/>
              </w:rPr>
              <w:t>35</w:t>
            </w:r>
          </w:p>
        </w:tc>
      </w:tr>
      <w:tr w:rsidR="00491F30" w14:paraId="7C658B30" w14:textId="77777777" w:rsidTr="00D81B5F">
        <w:trPr>
          <w:trHeight w:hRule="exact" w:val="510"/>
        </w:trPr>
        <w:tc>
          <w:tcPr>
            <w:tcW w:w="932" w:type="dxa"/>
            <w:tcBorders>
              <w:top w:val="nil"/>
              <w:left w:val="nil"/>
              <w:bottom w:val="nil"/>
            </w:tcBorders>
            <w:vAlign w:val="center"/>
          </w:tcPr>
          <w:p w14:paraId="40F71534" w14:textId="77777777" w:rsidR="00491F30" w:rsidRPr="000D6BFC" w:rsidRDefault="00491F30" w:rsidP="000D6BFC">
            <w:pPr>
              <w:spacing w:line="340" w:lineRule="exact"/>
              <w:ind w:rightChars="100" w:right="247"/>
              <w:jc w:val="center"/>
              <w:rPr>
                <w:rFonts w:ascii="ＭＳ 明朝" w:eastAsia="Meiryo UI" w:hAnsi="ＭＳ 明朝"/>
                <w:color w:val="000000" w:themeColor="text1"/>
                <w:spacing w:val="-4"/>
                <w:szCs w:val="21"/>
              </w:rPr>
            </w:pPr>
          </w:p>
        </w:tc>
        <w:tc>
          <w:tcPr>
            <w:tcW w:w="932" w:type="dxa"/>
            <w:shd w:val="clear" w:color="auto" w:fill="DAEEF3" w:themeFill="accent5" w:themeFillTint="33"/>
            <w:vAlign w:val="center"/>
          </w:tcPr>
          <w:p w14:paraId="61F5523E"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18</w:t>
            </w:r>
          </w:p>
        </w:tc>
        <w:tc>
          <w:tcPr>
            <w:tcW w:w="932" w:type="dxa"/>
            <w:shd w:val="clear" w:color="auto" w:fill="DAEEF3" w:themeFill="accent5" w:themeFillTint="33"/>
            <w:vAlign w:val="center"/>
          </w:tcPr>
          <w:p w14:paraId="1B60F303"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11</w:t>
            </w:r>
          </w:p>
        </w:tc>
        <w:tc>
          <w:tcPr>
            <w:tcW w:w="932" w:type="dxa"/>
            <w:shd w:val="clear" w:color="auto" w:fill="DAEEF3" w:themeFill="accent5" w:themeFillTint="33"/>
            <w:vAlign w:val="center"/>
          </w:tcPr>
          <w:p w14:paraId="71576F70"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６</w:t>
            </w:r>
          </w:p>
        </w:tc>
        <w:tc>
          <w:tcPr>
            <w:tcW w:w="932" w:type="dxa"/>
            <w:shd w:val="clear" w:color="auto" w:fill="00B0F0"/>
            <w:vAlign w:val="center"/>
          </w:tcPr>
          <w:p w14:paraId="425B021D" w14:textId="77777777" w:rsidR="00491F30" w:rsidRPr="000D6BFC" w:rsidRDefault="00491F30" w:rsidP="000D6BFC">
            <w:pPr>
              <w:spacing w:line="340" w:lineRule="exact"/>
              <w:ind w:rightChars="100" w:right="247"/>
              <w:jc w:val="right"/>
              <w:rPr>
                <w:rFonts w:ascii="Meiryo UI" w:eastAsia="Meiryo UI" w:hAnsi="ＭＳ 明朝"/>
                <w:b/>
                <w:color w:val="FFFFFF" w:themeColor="background1"/>
                <w:spacing w:val="-4"/>
                <w:szCs w:val="21"/>
              </w:rPr>
            </w:pPr>
            <w:r w:rsidRPr="000D6BFC">
              <w:rPr>
                <w:rFonts w:ascii="Meiryo UI" w:eastAsia="Meiryo UI" w:hAnsi="ＭＳ 明朝" w:hint="eastAsia"/>
                <w:b/>
                <w:color w:val="FFFFFF" w:themeColor="background1"/>
                <w:spacing w:val="-4"/>
                <w:szCs w:val="21"/>
              </w:rPr>
              <w:t>３</w:t>
            </w:r>
          </w:p>
        </w:tc>
        <w:tc>
          <w:tcPr>
            <w:tcW w:w="932" w:type="dxa"/>
            <w:shd w:val="clear" w:color="auto" w:fill="00B0F0"/>
            <w:vAlign w:val="center"/>
          </w:tcPr>
          <w:p w14:paraId="386CF810" w14:textId="77777777" w:rsidR="00491F30" w:rsidRPr="000D6BFC" w:rsidRDefault="00491F30" w:rsidP="000D6BFC">
            <w:pPr>
              <w:spacing w:line="340" w:lineRule="exact"/>
              <w:ind w:rightChars="100" w:right="247"/>
              <w:jc w:val="right"/>
              <w:rPr>
                <w:rFonts w:ascii="Meiryo UI" w:eastAsia="Meiryo UI" w:hAnsi="ＭＳ 明朝"/>
                <w:b/>
                <w:color w:val="FFFFFF" w:themeColor="background1"/>
                <w:spacing w:val="-4"/>
                <w:szCs w:val="21"/>
              </w:rPr>
            </w:pPr>
            <w:r w:rsidRPr="000D6BFC">
              <w:rPr>
                <w:rFonts w:ascii="Meiryo UI" w:eastAsia="Meiryo UI" w:hAnsi="ＭＳ 明朝" w:hint="eastAsia"/>
                <w:b/>
                <w:color w:val="FFFFFF" w:themeColor="background1"/>
                <w:spacing w:val="-4"/>
                <w:szCs w:val="21"/>
              </w:rPr>
              <w:t>４</w:t>
            </w:r>
          </w:p>
        </w:tc>
        <w:tc>
          <w:tcPr>
            <w:tcW w:w="933" w:type="dxa"/>
            <w:tcBorders>
              <w:top w:val="nil"/>
              <w:bottom w:val="nil"/>
              <w:right w:val="nil"/>
            </w:tcBorders>
            <w:vAlign w:val="bottom"/>
          </w:tcPr>
          <w:p w14:paraId="47755C5F" w14:textId="77777777" w:rsidR="00491F30" w:rsidRPr="000D6BFC" w:rsidRDefault="00491F30" w:rsidP="000D6BFC">
            <w:pPr>
              <w:spacing w:line="340" w:lineRule="exact"/>
              <w:ind w:rightChars="100" w:right="247"/>
              <w:rPr>
                <w:rFonts w:ascii="Meiryo UI" w:eastAsia="Meiryo UI" w:hAnsi="ＭＳ 明朝"/>
                <w:color w:val="000000" w:themeColor="text1"/>
                <w:spacing w:val="-4"/>
                <w:sz w:val="20"/>
                <w:szCs w:val="20"/>
              </w:rPr>
            </w:pPr>
            <w:r w:rsidRPr="000D6BFC">
              <w:rPr>
                <w:rFonts w:ascii="Meiryo UI" w:eastAsia="Meiryo UI" w:hAnsi="ＭＳ 明朝" w:hint="eastAsia"/>
                <w:color w:val="000000" w:themeColor="text1"/>
                <w:spacing w:val="-4"/>
                <w:sz w:val="20"/>
                <w:szCs w:val="20"/>
              </w:rPr>
              <w:t>20</w:t>
            </w:r>
          </w:p>
        </w:tc>
      </w:tr>
      <w:tr w:rsidR="00491F30" w14:paraId="41F99B52" w14:textId="77777777" w:rsidTr="00D81B5F">
        <w:trPr>
          <w:trHeight w:hRule="exact" w:val="510"/>
        </w:trPr>
        <w:tc>
          <w:tcPr>
            <w:tcW w:w="932" w:type="dxa"/>
            <w:tcBorders>
              <w:top w:val="nil"/>
              <w:left w:val="nil"/>
              <w:bottom w:val="nil"/>
            </w:tcBorders>
            <w:vAlign w:val="center"/>
          </w:tcPr>
          <w:p w14:paraId="5E99B91B" w14:textId="77777777" w:rsidR="00491F30" w:rsidRPr="000D6BFC" w:rsidRDefault="00491F30" w:rsidP="000D6BFC">
            <w:pPr>
              <w:spacing w:line="340" w:lineRule="exact"/>
              <w:ind w:rightChars="100" w:right="247"/>
              <w:jc w:val="center"/>
              <w:rPr>
                <w:rFonts w:ascii="ＭＳ 明朝" w:eastAsia="Meiryo UI" w:hAnsi="ＭＳ 明朝"/>
                <w:color w:val="000000" w:themeColor="text1"/>
                <w:spacing w:val="-4"/>
                <w:szCs w:val="21"/>
              </w:rPr>
            </w:pPr>
          </w:p>
        </w:tc>
        <w:tc>
          <w:tcPr>
            <w:tcW w:w="932" w:type="dxa"/>
            <w:tcBorders>
              <w:bottom w:val="single" w:sz="4" w:space="0" w:color="auto"/>
            </w:tcBorders>
            <w:shd w:val="clear" w:color="auto" w:fill="DAEEF3" w:themeFill="accent5" w:themeFillTint="33"/>
            <w:vAlign w:val="center"/>
          </w:tcPr>
          <w:p w14:paraId="4A5F26A3"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17</w:t>
            </w:r>
          </w:p>
        </w:tc>
        <w:tc>
          <w:tcPr>
            <w:tcW w:w="932" w:type="dxa"/>
            <w:tcBorders>
              <w:bottom w:val="single" w:sz="4" w:space="0" w:color="auto"/>
            </w:tcBorders>
            <w:shd w:val="clear" w:color="auto" w:fill="DAEEF3" w:themeFill="accent5" w:themeFillTint="33"/>
            <w:vAlign w:val="center"/>
          </w:tcPr>
          <w:p w14:paraId="3F5A0F49"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10</w:t>
            </w:r>
          </w:p>
        </w:tc>
        <w:tc>
          <w:tcPr>
            <w:tcW w:w="932" w:type="dxa"/>
            <w:tcBorders>
              <w:bottom w:val="single" w:sz="4" w:space="0" w:color="auto"/>
            </w:tcBorders>
            <w:shd w:val="clear" w:color="auto" w:fill="DAEEF3" w:themeFill="accent5" w:themeFillTint="33"/>
            <w:vAlign w:val="center"/>
          </w:tcPr>
          <w:p w14:paraId="7D0935B6" w14:textId="77777777" w:rsidR="00491F30" w:rsidRPr="000D6BFC" w:rsidRDefault="00491F30" w:rsidP="000D6BFC">
            <w:pPr>
              <w:spacing w:line="340" w:lineRule="exact"/>
              <w:ind w:rightChars="100" w:right="247"/>
              <w:jc w:val="right"/>
              <w:rPr>
                <w:rFonts w:ascii="Meiryo UI" w:eastAsia="Meiryo UI" w:hAnsi="ＭＳ 明朝"/>
                <w:color w:val="000000" w:themeColor="text1"/>
                <w:spacing w:val="-4"/>
                <w:szCs w:val="21"/>
              </w:rPr>
            </w:pPr>
            <w:r w:rsidRPr="000D6BFC">
              <w:rPr>
                <w:rFonts w:ascii="Meiryo UI" w:eastAsia="Meiryo UI" w:hAnsi="ＭＳ 明朝" w:hint="eastAsia"/>
                <w:color w:val="000000" w:themeColor="text1"/>
                <w:spacing w:val="-4"/>
                <w:szCs w:val="21"/>
              </w:rPr>
              <w:t>５</w:t>
            </w:r>
          </w:p>
        </w:tc>
        <w:tc>
          <w:tcPr>
            <w:tcW w:w="932" w:type="dxa"/>
            <w:tcBorders>
              <w:bottom w:val="single" w:sz="4" w:space="0" w:color="auto"/>
            </w:tcBorders>
            <w:shd w:val="clear" w:color="auto" w:fill="00B0F0"/>
            <w:vAlign w:val="center"/>
          </w:tcPr>
          <w:p w14:paraId="655E9148" w14:textId="77777777" w:rsidR="00491F30" w:rsidRPr="000D6BFC" w:rsidRDefault="00491F30" w:rsidP="000D6BFC">
            <w:pPr>
              <w:spacing w:line="340" w:lineRule="exact"/>
              <w:ind w:rightChars="100" w:right="247"/>
              <w:jc w:val="right"/>
              <w:rPr>
                <w:rFonts w:ascii="Meiryo UI" w:eastAsia="Meiryo UI" w:hAnsi="ＭＳ 明朝"/>
                <w:b/>
                <w:color w:val="FFFFFF" w:themeColor="background1"/>
                <w:spacing w:val="-4"/>
                <w:szCs w:val="21"/>
              </w:rPr>
            </w:pPr>
            <w:r w:rsidRPr="000D6BFC">
              <w:rPr>
                <w:rFonts w:ascii="Meiryo UI" w:eastAsia="Meiryo UI" w:hAnsi="ＭＳ 明朝" w:hint="eastAsia"/>
                <w:b/>
                <w:color w:val="FFFFFF" w:themeColor="background1"/>
                <w:spacing w:val="-4"/>
                <w:szCs w:val="21"/>
              </w:rPr>
              <w:t>２</w:t>
            </w:r>
          </w:p>
        </w:tc>
        <w:tc>
          <w:tcPr>
            <w:tcW w:w="932" w:type="dxa"/>
            <w:tcBorders>
              <w:bottom w:val="single" w:sz="4" w:space="0" w:color="auto"/>
            </w:tcBorders>
            <w:shd w:val="clear" w:color="auto" w:fill="00B0F0"/>
            <w:vAlign w:val="center"/>
          </w:tcPr>
          <w:p w14:paraId="77F87542" w14:textId="77777777" w:rsidR="00491F30" w:rsidRPr="000D6BFC" w:rsidRDefault="00491F30" w:rsidP="000D6BFC">
            <w:pPr>
              <w:spacing w:line="340" w:lineRule="exact"/>
              <w:ind w:rightChars="100" w:right="247"/>
              <w:jc w:val="right"/>
              <w:rPr>
                <w:rFonts w:ascii="Meiryo UI" w:eastAsia="Meiryo UI" w:hAnsi="ＭＳ 明朝"/>
                <w:b/>
                <w:color w:val="FFFFFF" w:themeColor="background1"/>
                <w:spacing w:val="-4"/>
                <w:szCs w:val="21"/>
              </w:rPr>
            </w:pPr>
            <w:r w:rsidRPr="000D6BFC">
              <w:rPr>
                <w:rFonts w:ascii="Meiryo UI" w:eastAsia="Meiryo UI" w:hAnsi="ＭＳ 明朝" w:hint="eastAsia"/>
                <w:b/>
                <w:color w:val="FFFFFF" w:themeColor="background1"/>
                <w:spacing w:val="-4"/>
                <w:szCs w:val="21"/>
              </w:rPr>
              <w:t>１</w:t>
            </w:r>
          </w:p>
        </w:tc>
        <w:tc>
          <w:tcPr>
            <w:tcW w:w="933" w:type="dxa"/>
            <w:tcBorders>
              <w:top w:val="nil"/>
              <w:bottom w:val="nil"/>
              <w:right w:val="nil"/>
            </w:tcBorders>
            <w:vAlign w:val="bottom"/>
          </w:tcPr>
          <w:p w14:paraId="11B759B8" w14:textId="77777777" w:rsidR="00491F30" w:rsidRPr="000D6BFC" w:rsidRDefault="00491F30" w:rsidP="000D6BFC">
            <w:pPr>
              <w:spacing w:line="340" w:lineRule="exact"/>
              <w:ind w:rightChars="100" w:right="247"/>
              <w:rPr>
                <w:rFonts w:ascii="Meiryo UI" w:eastAsia="Meiryo UI" w:hAnsi="ＭＳ 明朝"/>
                <w:color w:val="000000" w:themeColor="text1"/>
                <w:spacing w:val="-4"/>
                <w:sz w:val="20"/>
                <w:szCs w:val="20"/>
              </w:rPr>
            </w:pPr>
            <w:r w:rsidRPr="000D6BFC">
              <w:rPr>
                <w:rFonts w:ascii="Meiryo UI" w:eastAsia="Meiryo UI" w:hAnsi="ＭＳ 明朝" w:hint="eastAsia"/>
                <w:color w:val="000000" w:themeColor="text1"/>
                <w:spacing w:val="-4"/>
                <w:sz w:val="20"/>
                <w:szCs w:val="20"/>
              </w:rPr>
              <w:t>0</w:t>
            </w:r>
          </w:p>
        </w:tc>
      </w:tr>
      <w:tr w:rsidR="00491F30" w:rsidRPr="00686F02" w14:paraId="77E0F345" w14:textId="77777777" w:rsidTr="000D6BFC">
        <w:trPr>
          <w:trHeight w:val="277"/>
        </w:trPr>
        <w:tc>
          <w:tcPr>
            <w:tcW w:w="932" w:type="dxa"/>
            <w:tcBorders>
              <w:top w:val="nil"/>
              <w:left w:val="nil"/>
              <w:bottom w:val="nil"/>
              <w:right w:val="nil"/>
            </w:tcBorders>
            <w:noWrap/>
          </w:tcPr>
          <w:p w14:paraId="1FC86A77" w14:textId="77777777" w:rsidR="00491F30" w:rsidRPr="000D6BFC" w:rsidRDefault="00491F30" w:rsidP="000D6BFC">
            <w:pPr>
              <w:snapToGrid w:val="0"/>
              <w:spacing w:line="0" w:lineRule="atLeast"/>
              <w:jc w:val="right"/>
              <w:rPr>
                <w:rFonts w:ascii="ＭＳ 明朝" w:eastAsia="Meiryo UI" w:hAnsi="ＭＳ 明朝"/>
                <w:color w:val="000000" w:themeColor="text1"/>
                <w:spacing w:val="-4"/>
                <w:sz w:val="16"/>
                <w:szCs w:val="16"/>
              </w:rPr>
            </w:pPr>
            <w:r w:rsidRPr="000D6BFC">
              <w:rPr>
                <w:rFonts w:ascii="ＭＳ 明朝" w:eastAsia="Meiryo UI" w:hAnsi="ＭＳ 明朝" w:hint="eastAsia"/>
                <w:color w:val="000000" w:themeColor="text1"/>
                <w:spacing w:val="-4"/>
                <w:sz w:val="16"/>
                <w:szCs w:val="16"/>
              </w:rPr>
              <w:t>身体機能</w:t>
            </w:r>
          </w:p>
        </w:tc>
        <w:tc>
          <w:tcPr>
            <w:tcW w:w="932" w:type="dxa"/>
            <w:tcBorders>
              <w:left w:val="nil"/>
              <w:bottom w:val="nil"/>
              <w:right w:val="nil"/>
            </w:tcBorders>
            <w:noWrap/>
          </w:tcPr>
          <w:p w14:paraId="66A90A41" w14:textId="77777777" w:rsidR="00491F30" w:rsidRPr="000D6BFC" w:rsidRDefault="00491F30" w:rsidP="000D6BFC">
            <w:pPr>
              <w:snapToGrid w:val="0"/>
              <w:spacing w:line="0" w:lineRule="atLeast"/>
              <w:jc w:val="center"/>
              <w:rPr>
                <w:rFonts w:ascii="ＭＳ 明朝" w:eastAsia="Meiryo UI" w:hAnsi="ＭＳ 明朝"/>
                <w:color w:val="000000" w:themeColor="text1"/>
                <w:spacing w:val="-4"/>
                <w:sz w:val="16"/>
                <w:szCs w:val="16"/>
              </w:rPr>
            </w:pPr>
            <w:r w:rsidRPr="000D6BFC">
              <w:rPr>
                <w:rFonts w:ascii="ＭＳ 明朝" w:eastAsia="Meiryo UI" w:hAnsi="ＭＳ 明朝" w:hint="eastAsia"/>
                <w:color w:val="000000" w:themeColor="text1"/>
                <w:spacing w:val="-4"/>
                <w:sz w:val="16"/>
                <w:szCs w:val="16"/>
              </w:rPr>
              <w:t>走れる</w:t>
            </w:r>
          </w:p>
        </w:tc>
        <w:tc>
          <w:tcPr>
            <w:tcW w:w="932" w:type="dxa"/>
            <w:tcBorders>
              <w:left w:val="nil"/>
              <w:bottom w:val="nil"/>
              <w:right w:val="nil"/>
            </w:tcBorders>
            <w:noWrap/>
          </w:tcPr>
          <w:p w14:paraId="7DFB5433" w14:textId="77777777" w:rsidR="00491F30" w:rsidRPr="000D6BFC" w:rsidRDefault="00491F30" w:rsidP="000D6BFC">
            <w:pPr>
              <w:snapToGrid w:val="0"/>
              <w:spacing w:line="0" w:lineRule="atLeast"/>
              <w:jc w:val="center"/>
              <w:rPr>
                <w:rFonts w:ascii="ＭＳ 明朝" w:eastAsia="Meiryo UI" w:hAnsi="ＭＳ 明朝"/>
                <w:color w:val="000000" w:themeColor="text1"/>
                <w:spacing w:val="-4"/>
                <w:sz w:val="16"/>
                <w:szCs w:val="16"/>
              </w:rPr>
            </w:pPr>
            <w:r w:rsidRPr="000D6BFC">
              <w:rPr>
                <w:rFonts w:ascii="ＭＳ 明朝" w:eastAsia="Meiryo UI" w:hAnsi="ＭＳ 明朝" w:hint="eastAsia"/>
                <w:color w:val="000000" w:themeColor="text1"/>
                <w:spacing w:val="-4"/>
                <w:sz w:val="16"/>
                <w:szCs w:val="16"/>
              </w:rPr>
              <w:t>歩ける</w:t>
            </w:r>
          </w:p>
        </w:tc>
        <w:tc>
          <w:tcPr>
            <w:tcW w:w="932" w:type="dxa"/>
            <w:tcBorders>
              <w:left w:val="nil"/>
              <w:bottom w:val="nil"/>
              <w:right w:val="nil"/>
            </w:tcBorders>
            <w:noWrap/>
          </w:tcPr>
          <w:p w14:paraId="2DDA1AA5" w14:textId="77777777" w:rsidR="00491F30" w:rsidRPr="000D6BFC" w:rsidRDefault="00491F30" w:rsidP="000D6BFC">
            <w:pPr>
              <w:snapToGrid w:val="0"/>
              <w:spacing w:line="0" w:lineRule="atLeast"/>
              <w:jc w:val="center"/>
              <w:rPr>
                <w:rFonts w:ascii="ＭＳ 明朝" w:eastAsia="Meiryo UI" w:hAnsi="ＭＳ 明朝"/>
                <w:color w:val="000000" w:themeColor="text1"/>
                <w:spacing w:val="-4"/>
                <w:sz w:val="16"/>
                <w:szCs w:val="16"/>
              </w:rPr>
            </w:pPr>
            <w:r w:rsidRPr="000D6BFC">
              <w:rPr>
                <w:rFonts w:ascii="ＭＳ 明朝" w:eastAsia="Meiryo UI" w:hAnsi="ＭＳ 明朝" w:hint="eastAsia"/>
                <w:color w:val="000000" w:themeColor="text1"/>
                <w:spacing w:val="-4"/>
                <w:sz w:val="16"/>
                <w:szCs w:val="16"/>
              </w:rPr>
              <w:t>歩行障害</w:t>
            </w:r>
          </w:p>
        </w:tc>
        <w:tc>
          <w:tcPr>
            <w:tcW w:w="932" w:type="dxa"/>
            <w:tcBorders>
              <w:left w:val="nil"/>
              <w:bottom w:val="nil"/>
              <w:right w:val="nil"/>
            </w:tcBorders>
            <w:noWrap/>
          </w:tcPr>
          <w:p w14:paraId="233CF7FF" w14:textId="77777777" w:rsidR="00491F30" w:rsidRPr="000D6BFC" w:rsidRDefault="00491F30" w:rsidP="000D6BFC">
            <w:pPr>
              <w:snapToGrid w:val="0"/>
              <w:spacing w:line="0" w:lineRule="atLeast"/>
              <w:jc w:val="center"/>
              <w:rPr>
                <w:rFonts w:ascii="ＭＳ 明朝" w:eastAsia="Meiryo UI" w:hAnsi="ＭＳ 明朝"/>
                <w:color w:val="000000" w:themeColor="text1"/>
                <w:spacing w:val="-4"/>
                <w:sz w:val="16"/>
                <w:szCs w:val="16"/>
              </w:rPr>
            </w:pPr>
            <w:r w:rsidRPr="000D6BFC">
              <w:rPr>
                <w:rFonts w:ascii="ＭＳ 明朝" w:eastAsia="Meiryo UI" w:hAnsi="ＭＳ 明朝" w:hint="eastAsia"/>
                <w:color w:val="000000" w:themeColor="text1"/>
                <w:spacing w:val="-4"/>
                <w:sz w:val="16"/>
                <w:szCs w:val="16"/>
              </w:rPr>
              <w:t>すわれる</w:t>
            </w:r>
          </w:p>
        </w:tc>
        <w:tc>
          <w:tcPr>
            <w:tcW w:w="932" w:type="dxa"/>
            <w:tcBorders>
              <w:left w:val="nil"/>
              <w:bottom w:val="nil"/>
              <w:right w:val="nil"/>
            </w:tcBorders>
            <w:noWrap/>
          </w:tcPr>
          <w:p w14:paraId="7502B31F" w14:textId="77777777" w:rsidR="00491F30" w:rsidRPr="000D6BFC" w:rsidRDefault="00491F30" w:rsidP="000D6BFC">
            <w:pPr>
              <w:snapToGrid w:val="0"/>
              <w:spacing w:line="0" w:lineRule="atLeast"/>
              <w:jc w:val="center"/>
              <w:rPr>
                <w:rFonts w:ascii="ＭＳ 明朝" w:eastAsia="Meiryo UI" w:hAnsi="ＭＳ 明朝"/>
                <w:color w:val="000000" w:themeColor="text1"/>
                <w:spacing w:val="-4"/>
                <w:sz w:val="16"/>
                <w:szCs w:val="16"/>
              </w:rPr>
            </w:pPr>
            <w:r w:rsidRPr="000D6BFC">
              <w:rPr>
                <w:rFonts w:ascii="ＭＳ 明朝" w:eastAsia="Meiryo UI" w:hAnsi="ＭＳ 明朝" w:hint="eastAsia"/>
                <w:color w:val="000000" w:themeColor="text1"/>
                <w:spacing w:val="-4"/>
                <w:sz w:val="16"/>
                <w:szCs w:val="16"/>
              </w:rPr>
              <w:t>寝たきり</w:t>
            </w:r>
          </w:p>
        </w:tc>
        <w:tc>
          <w:tcPr>
            <w:tcW w:w="933" w:type="dxa"/>
            <w:tcBorders>
              <w:top w:val="nil"/>
              <w:left w:val="nil"/>
              <w:bottom w:val="nil"/>
              <w:right w:val="nil"/>
            </w:tcBorders>
            <w:noWrap/>
          </w:tcPr>
          <w:p w14:paraId="039EA307" w14:textId="77777777" w:rsidR="00491F30" w:rsidRPr="000D6BFC" w:rsidRDefault="00491F30" w:rsidP="000D6BFC">
            <w:pPr>
              <w:snapToGrid w:val="0"/>
              <w:spacing w:line="0" w:lineRule="atLeast"/>
              <w:jc w:val="center"/>
              <w:rPr>
                <w:rFonts w:ascii="ＭＳ 明朝" w:eastAsia="Meiryo UI" w:hAnsi="ＭＳ 明朝"/>
                <w:color w:val="000000" w:themeColor="text1"/>
                <w:spacing w:val="-4"/>
                <w:sz w:val="12"/>
                <w:szCs w:val="12"/>
              </w:rPr>
            </w:pPr>
          </w:p>
        </w:tc>
      </w:tr>
    </w:tbl>
    <w:p w14:paraId="2BEAD601" w14:textId="77777777" w:rsidR="00695E36" w:rsidRDefault="00695E36" w:rsidP="00695E36">
      <w:pPr>
        <w:spacing w:line="340" w:lineRule="exact"/>
        <w:ind w:left="478" w:rightChars="100" w:right="247" w:hangingChars="200" w:hanging="478"/>
        <w:rPr>
          <w:rFonts w:ascii="ＭＳ 明朝" w:eastAsia="ＭＳ 明朝" w:hAnsi="ＭＳ 明朝"/>
          <w:color w:val="000000" w:themeColor="text1"/>
          <w:spacing w:val="-4"/>
          <w:szCs w:val="21"/>
        </w:rPr>
      </w:pPr>
      <w:r>
        <w:rPr>
          <w:rFonts w:ascii="ＭＳ 明朝" w:eastAsia="ＭＳ 明朝" w:hAnsi="ＭＳ 明朝" w:hint="eastAsia"/>
          <w:color w:val="000000" w:themeColor="text1"/>
          <w:spacing w:val="-4"/>
          <w:szCs w:val="21"/>
        </w:rPr>
        <w:t xml:space="preserve">　　　　　　　　</w:t>
      </w:r>
    </w:p>
    <w:p w14:paraId="68250C77" w14:textId="0327E0E1" w:rsidR="00695E36" w:rsidRDefault="00695E36" w:rsidP="00695E36">
      <w:pPr>
        <w:spacing w:line="340" w:lineRule="exact"/>
        <w:ind w:left="478" w:rightChars="100" w:right="247" w:hangingChars="200" w:hanging="478"/>
        <w:rPr>
          <w:rFonts w:ascii="ＭＳ 明朝" w:eastAsia="ＭＳ 明朝" w:hAnsi="ＭＳ 明朝"/>
          <w:color w:val="000000" w:themeColor="text1"/>
          <w:spacing w:val="-4"/>
          <w:szCs w:val="21"/>
        </w:rPr>
      </w:pPr>
    </w:p>
    <w:p w14:paraId="22E061F4" w14:textId="73CDF929" w:rsidR="00695E36" w:rsidRDefault="00695E36" w:rsidP="00695E36">
      <w:pPr>
        <w:spacing w:line="340" w:lineRule="exact"/>
        <w:ind w:left="478" w:rightChars="100" w:right="247" w:hangingChars="200" w:hanging="478"/>
        <w:rPr>
          <w:rFonts w:ascii="ＭＳ 明朝" w:eastAsia="ＭＳ 明朝" w:hAnsi="ＭＳ 明朝"/>
          <w:color w:val="000000" w:themeColor="text1"/>
          <w:spacing w:val="-4"/>
          <w:szCs w:val="21"/>
        </w:rPr>
      </w:pPr>
    </w:p>
    <w:p w14:paraId="3FDC97B3" w14:textId="770E92D1" w:rsidR="00695E36" w:rsidRDefault="00695E36" w:rsidP="00695E36">
      <w:pPr>
        <w:spacing w:line="340" w:lineRule="exact"/>
        <w:ind w:left="478" w:rightChars="100" w:right="247" w:hangingChars="200" w:hanging="478"/>
        <w:rPr>
          <w:rFonts w:ascii="ＭＳ 明朝" w:eastAsia="ＭＳ 明朝" w:hAnsi="ＭＳ 明朝"/>
          <w:color w:val="000000" w:themeColor="text1"/>
          <w:spacing w:val="-4"/>
          <w:szCs w:val="21"/>
        </w:rPr>
      </w:pPr>
    </w:p>
    <w:p w14:paraId="052340A2" w14:textId="7E12CFC2" w:rsidR="00695E36" w:rsidRDefault="00695E36" w:rsidP="00695E36">
      <w:pPr>
        <w:spacing w:line="340" w:lineRule="exact"/>
        <w:ind w:left="478" w:rightChars="100" w:right="247" w:hangingChars="200" w:hanging="478"/>
        <w:rPr>
          <w:rFonts w:ascii="ＭＳ 明朝" w:eastAsia="ＭＳ 明朝" w:hAnsi="ＭＳ 明朝"/>
          <w:color w:val="000000" w:themeColor="text1"/>
          <w:spacing w:val="-4"/>
          <w:szCs w:val="21"/>
        </w:rPr>
      </w:pPr>
    </w:p>
    <w:p w14:paraId="32B9429C" w14:textId="57344F7F" w:rsidR="00695E36" w:rsidRDefault="00695E36" w:rsidP="00695E36">
      <w:pPr>
        <w:spacing w:line="340" w:lineRule="exact"/>
        <w:ind w:left="478" w:rightChars="100" w:right="247" w:hangingChars="200" w:hanging="478"/>
        <w:rPr>
          <w:rFonts w:ascii="ＭＳ 明朝" w:eastAsia="ＭＳ 明朝" w:hAnsi="ＭＳ 明朝"/>
          <w:color w:val="000000" w:themeColor="text1"/>
          <w:spacing w:val="-4"/>
          <w:szCs w:val="21"/>
        </w:rPr>
      </w:pPr>
    </w:p>
    <w:p w14:paraId="0CDA9069" w14:textId="44AD8728" w:rsidR="007D3D45" w:rsidRDefault="007D3D45" w:rsidP="00695E36">
      <w:pPr>
        <w:spacing w:line="340" w:lineRule="exact"/>
        <w:ind w:left="478" w:rightChars="100" w:right="247" w:hangingChars="200" w:hanging="478"/>
        <w:rPr>
          <w:rFonts w:ascii="ＭＳ 明朝" w:eastAsia="ＭＳ 明朝" w:hAnsi="ＭＳ 明朝"/>
          <w:color w:val="000000" w:themeColor="text1"/>
          <w:spacing w:val="-4"/>
          <w:szCs w:val="21"/>
        </w:rPr>
      </w:pPr>
    </w:p>
    <w:p w14:paraId="5026EB3D" w14:textId="7E01904C" w:rsidR="007D3D45" w:rsidRDefault="007D3D45" w:rsidP="00695E36">
      <w:pPr>
        <w:spacing w:line="340" w:lineRule="exact"/>
        <w:ind w:left="478" w:rightChars="100" w:right="247" w:hangingChars="200" w:hanging="478"/>
        <w:rPr>
          <w:rFonts w:ascii="ＭＳ 明朝" w:eastAsia="ＭＳ 明朝" w:hAnsi="ＭＳ 明朝"/>
          <w:color w:val="000000" w:themeColor="text1"/>
          <w:spacing w:val="-4"/>
          <w:szCs w:val="21"/>
        </w:rPr>
      </w:pPr>
    </w:p>
    <w:p w14:paraId="1D09A7D3" w14:textId="1ABC0991" w:rsidR="007D3D45" w:rsidRDefault="007D3D45" w:rsidP="00695E36">
      <w:pPr>
        <w:spacing w:line="340" w:lineRule="exact"/>
        <w:ind w:left="478" w:rightChars="100" w:right="247" w:hangingChars="200" w:hanging="478"/>
        <w:rPr>
          <w:rFonts w:ascii="ＭＳ 明朝" w:eastAsia="ＭＳ 明朝" w:hAnsi="ＭＳ 明朝"/>
          <w:color w:val="000000" w:themeColor="text1"/>
          <w:spacing w:val="-4"/>
          <w:szCs w:val="21"/>
        </w:rPr>
      </w:pPr>
    </w:p>
    <w:p w14:paraId="3AC7B64D" w14:textId="49AC1566" w:rsidR="007D3D45" w:rsidRDefault="007D3D45" w:rsidP="00695E36">
      <w:pPr>
        <w:spacing w:line="340" w:lineRule="exact"/>
        <w:ind w:left="478" w:rightChars="100" w:right="247" w:hangingChars="200" w:hanging="478"/>
        <w:rPr>
          <w:rFonts w:ascii="ＭＳ 明朝" w:eastAsia="ＭＳ 明朝" w:hAnsi="ＭＳ 明朝"/>
          <w:color w:val="000000" w:themeColor="text1"/>
          <w:spacing w:val="-4"/>
          <w:szCs w:val="21"/>
        </w:rPr>
      </w:pPr>
    </w:p>
    <w:p w14:paraId="69BDC4F1" w14:textId="5E2424B2" w:rsidR="007D3D45" w:rsidRDefault="007D3D45" w:rsidP="00695E36">
      <w:pPr>
        <w:spacing w:line="340" w:lineRule="exact"/>
        <w:ind w:left="478" w:rightChars="100" w:right="247" w:hangingChars="200" w:hanging="478"/>
        <w:rPr>
          <w:rFonts w:ascii="ＭＳ 明朝" w:eastAsia="ＭＳ 明朝" w:hAnsi="ＭＳ 明朝"/>
          <w:color w:val="000000" w:themeColor="text1"/>
          <w:spacing w:val="-4"/>
          <w:szCs w:val="21"/>
        </w:rPr>
      </w:pPr>
    </w:p>
    <w:p w14:paraId="7297E3F0" w14:textId="039FA302" w:rsidR="00207E2F" w:rsidRPr="00F81168" w:rsidRDefault="00207E2F" w:rsidP="00207E2F">
      <w:pPr>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就労支援コーディネーター</w:t>
      </w:r>
    </w:p>
    <w:p w14:paraId="7297E3F1" w14:textId="77777777" w:rsidR="00207E2F" w:rsidRPr="001B3281" w:rsidRDefault="00207E2F" w:rsidP="00207E2F">
      <w:pPr>
        <w:spacing w:line="340" w:lineRule="exact"/>
        <w:ind w:leftChars="200" w:left="494" w:rightChars="100" w:right="247" w:firstLineChars="100" w:firstLine="247"/>
        <w:rPr>
          <w:rFonts w:ascii="ＭＳ 明朝" w:eastAsia="ＭＳ 明朝"/>
          <w:color w:val="000000" w:themeColor="text1"/>
          <w:szCs w:val="21"/>
        </w:rPr>
      </w:pPr>
      <w:r w:rsidRPr="001B3281">
        <w:rPr>
          <w:rFonts w:ascii="ＭＳ 明朝" w:eastAsia="ＭＳ 明朝" w:hint="eastAsia"/>
          <w:color w:val="000000" w:themeColor="text1"/>
          <w:szCs w:val="21"/>
        </w:rPr>
        <w:t>障害者の一般就労の機会の拡大を図るとともに、障害者が地域で安心して</w:t>
      </w:r>
      <w:r w:rsidRPr="00F95084">
        <w:rPr>
          <w:rFonts w:ascii="ＭＳ 明朝" w:eastAsiaTheme="minorEastAsia" w:hint="eastAsia"/>
          <w:color w:val="000000" w:themeColor="text1"/>
          <w:szCs w:val="21"/>
        </w:rPr>
        <w:t>働き続けられるよう、関係機関と連携を図り、</w:t>
      </w:r>
      <w:r w:rsidRPr="00F95084">
        <w:rPr>
          <w:rFonts w:ascii="ＭＳ 明朝" w:eastAsiaTheme="minorEastAsia" w:hAnsi="ＭＳ 明朝" w:hint="eastAsia"/>
          <w:color w:val="000000" w:themeColor="text1"/>
          <w:szCs w:val="21"/>
        </w:rPr>
        <w:t>職業相談・就職準備支援・職場定着支援等を行う者。</w:t>
      </w:r>
      <w:r w:rsidRPr="00F95084">
        <w:rPr>
          <w:rFonts w:ascii="ＭＳ 明朝" w:eastAsiaTheme="minorEastAsia" w:hint="eastAsia"/>
          <w:color w:val="000000" w:themeColor="text1"/>
          <w:szCs w:val="21"/>
        </w:rPr>
        <w:t>生活支援コーディネーターと連携し、障害者の就労・</w:t>
      </w:r>
      <w:r w:rsidRPr="001B3281">
        <w:rPr>
          <w:rFonts w:ascii="ＭＳ 明朝" w:eastAsia="ＭＳ 明朝" w:hint="eastAsia"/>
          <w:color w:val="000000" w:themeColor="text1"/>
          <w:szCs w:val="21"/>
        </w:rPr>
        <w:t>生活を一体的に支援する。</w:t>
      </w:r>
    </w:p>
    <w:p w14:paraId="7297E3F2" w14:textId="77777777" w:rsidR="00207E2F" w:rsidRPr="00CD224F" w:rsidRDefault="00207E2F" w:rsidP="00CD224F">
      <w:pPr>
        <w:spacing w:line="180" w:lineRule="exact"/>
        <w:ind w:leftChars="100" w:left="247" w:rightChars="100" w:right="247"/>
        <w:rPr>
          <w:rFonts w:ascii="ＭＳ ゴシック" w:eastAsia="ＭＳ ゴシック" w:hAnsi="ＭＳ ゴシック"/>
          <w:bCs/>
          <w:color w:val="000000" w:themeColor="text1"/>
        </w:rPr>
      </w:pPr>
    </w:p>
    <w:p w14:paraId="7297E3F3" w14:textId="1E3D3136" w:rsidR="00207E2F" w:rsidRPr="00F81168" w:rsidRDefault="00207E2F" w:rsidP="00207E2F">
      <w:pPr>
        <w:spacing w:line="340" w:lineRule="exact"/>
        <w:ind w:leftChars="100" w:left="247" w:right="100"/>
        <w:rPr>
          <w:rFonts w:ascii="ＭＳ ゴシック" w:eastAsia="ＭＳ ゴシック" w:hAnsi="ＭＳ ゴシック"/>
          <w:bCs/>
          <w:color w:val="000000" w:themeColor="text1"/>
          <w:spacing w:val="-18"/>
        </w:rPr>
      </w:pPr>
      <w:r w:rsidRPr="00F81168">
        <w:rPr>
          <w:rFonts w:ascii="ＭＳ ゴシック" w:eastAsia="ＭＳ ゴシック" w:hAnsi="ＭＳ ゴシック" w:hint="eastAsia"/>
          <w:bCs/>
          <w:color w:val="000000" w:themeColor="text1"/>
        </w:rPr>
        <w:t>障害者虐待防止法</w:t>
      </w:r>
      <w:r w:rsidRPr="00F81168">
        <w:rPr>
          <w:rFonts w:ascii="ＭＳ ゴシック" w:eastAsia="ＭＳ ゴシック" w:hAnsi="ＭＳ ゴシック" w:hint="eastAsia"/>
          <w:bCs/>
          <w:color w:val="000000" w:themeColor="text1"/>
          <w:spacing w:val="-18"/>
        </w:rPr>
        <w:t>（障害者虐待の防止、障害者の養護者に対する支援等に関する法律）</w:t>
      </w:r>
    </w:p>
    <w:p w14:paraId="7297E3F4" w14:textId="77777777" w:rsidR="00207E2F" w:rsidRPr="00F95084" w:rsidRDefault="00207E2F" w:rsidP="00207E2F">
      <w:pPr>
        <w:spacing w:line="340" w:lineRule="exact"/>
        <w:ind w:leftChars="200" w:left="494" w:rightChars="100" w:right="247" w:firstLineChars="100" w:firstLine="247"/>
        <w:rPr>
          <w:rFonts w:ascii="ＭＳ 明朝" w:eastAsiaTheme="minorEastAsia"/>
          <w:color w:val="000000" w:themeColor="text1"/>
        </w:rPr>
      </w:pPr>
      <w:r w:rsidRPr="00F95084">
        <w:rPr>
          <w:rFonts w:ascii="ＭＳ 明朝" w:eastAsiaTheme="minorEastAsia" w:hAnsi="ＭＳ 明朝" w:hint="eastAsia"/>
          <w:color w:val="000000" w:themeColor="text1"/>
          <w:szCs w:val="21"/>
        </w:rPr>
        <w:t>障害者虐待の防止、養護者に対する支援等に関する施策を促進し、もって障害者の権利利益の擁護に資することを目的とした法律。障害のある人への虐待禁止や、虐待が発生した場合の通報の義務等が定められた。</w:t>
      </w:r>
    </w:p>
    <w:p w14:paraId="7297E3F5" w14:textId="77777777" w:rsidR="00207E2F" w:rsidRPr="00F81168" w:rsidRDefault="00207E2F" w:rsidP="00CD224F">
      <w:pPr>
        <w:spacing w:line="180" w:lineRule="exact"/>
        <w:ind w:leftChars="100" w:left="247" w:rightChars="100" w:right="247"/>
        <w:rPr>
          <w:rFonts w:ascii="ＭＳ ゴシック" w:eastAsia="ＭＳ ゴシック" w:hAnsi="ＭＳ ゴシック"/>
          <w:bCs/>
          <w:color w:val="000000" w:themeColor="text1"/>
        </w:rPr>
      </w:pPr>
    </w:p>
    <w:p w14:paraId="7297E3F6" w14:textId="2C95A1E9" w:rsidR="00207E2F" w:rsidRPr="00F81168" w:rsidRDefault="00207E2F" w:rsidP="00207E2F">
      <w:pPr>
        <w:snapToGrid w:val="0"/>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color w:val="000000" w:themeColor="text1"/>
        </w:rPr>
        <w:t>障害者雇用促進法（障害者の雇用の促進等に関する法律）</w:t>
      </w:r>
    </w:p>
    <w:p w14:paraId="7297E3F8" w14:textId="40027199" w:rsidR="00207E2F" w:rsidRDefault="00207E2F" w:rsidP="000D6BFC">
      <w:pPr>
        <w:spacing w:line="340" w:lineRule="exact"/>
        <w:ind w:leftChars="200" w:left="494" w:rightChars="100" w:right="247" w:firstLineChars="100" w:firstLine="247"/>
        <w:rPr>
          <w:rFonts w:ascii="ＭＳ 明朝" w:eastAsia="ＭＳ 明朝" w:hAnsi="ＭＳ 明朝" w:cs="ＭＳ Ｐゴシック"/>
          <w:color w:val="000000" w:themeColor="text1"/>
          <w:kern w:val="0"/>
          <w:szCs w:val="21"/>
        </w:rPr>
      </w:pPr>
      <w:r w:rsidRPr="0071422D">
        <w:rPr>
          <w:rFonts w:ascii="ＭＳ 明朝" w:eastAsia="ＭＳ 明朝" w:hAnsi="ＭＳ 明朝" w:cs="ＭＳ Ｐゴシック" w:hint="eastAsia"/>
          <w:color w:val="000000" w:themeColor="text1"/>
          <w:kern w:val="0"/>
          <w:szCs w:val="21"/>
        </w:rPr>
        <w:t>障害者の雇用義務等に基づく雇用の促進等のための措置、職業リ</w:t>
      </w:r>
      <w:r w:rsidR="00E85D5D">
        <w:rPr>
          <w:noProof/>
        </w:rPr>
        <w:drawing>
          <wp:anchor distT="0" distB="0" distL="114300" distR="114300" simplePos="0" relativeHeight="251960320" behindDoc="0" locked="0" layoutInCell="1" allowOverlap="1" wp14:anchorId="38CCDE8A" wp14:editId="59B0F75E">
            <wp:simplePos x="0" y="0"/>
            <wp:positionH relativeFrom="page">
              <wp:posOffset>6301105</wp:posOffset>
            </wp:positionH>
            <wp:positionV relativeFrom="page">
              <wp:posOffset>9432925</wp:posOffset>
            </wp:positionV>
            <wp:extent cx="709200" cy="709200"/>
            <wp:effectExtent l="0" t="0" r="0" b="0"/>
            <wp:wrapNone/>
            <wp:docPr id="388" name="JAVISCODE239-47"/>
            <wp:cNvGraphicFramePr/>
            <a:graphic xmlns:a="http://schemas.openxmlformats.org/drawingml/2006/main">
              <a:graphicData uri="http://schemas.openxmlformats.org/drawingml/2006/picture">
                <pic:pic xmlns:pic="http://schemas.openxmlformats.org/drawingml/2006/picture">
                  <pic:nvPicPr>
                    <pic:cNvPr id="388" name="JAVISCODE239-47"/>
                    <pic:cNvPicPr/>
                  </pic:nvPicPr>
                  <pic:blipFill>
                    <a:blip r:embed="rId38"/>
                    <a:stretch>
                      <a:fillRect/>
                    </a:stretch>
                  </pic:blipFill>
                  <pic:spPr>
                    <a:xfrm>
                      <a:off x="0" y="0"/>
                      <a:ext cx="709200" cy="709200"/>
                    </a:xfrm>
                    <a:prstGeom prst="rect">
                      <a:avLst/>
                    </a:prstGeom>
                  </pic:spPr>
                </pic:pic>
              </a:graphicData>
            </a:graphic>
            <wp14:sizeRelH relativeFrom="margin">
              <wp14:pctWidth>0</wp14:pctWidth>
            </wp14:sizeRelH>
            <wp14:sizeRelV relativeFrom="margin">
              <wp14:pctHeight>0</wp14:pctHeight>
            </wp14:sizeRelV>
          </wp:anchor>
        </w:drawing>
      </w:r>
      <w:r w:rsidRPr="0071422D">
        <w:rPr>
          <w:rFonts w:ascii="ＭＳ 明朝" w:eastAsia="ＭＳ 明朝" w:hAnsi="ＭＳ 明朝" w:cs="ＭＳ Ｐゴシック" w:hint="eastAsia"/>
          <w:color w:val="000000" w:themeColor="text1"/>
          <w:kern w:val="0"/>
          <w:szCs w:val="21"/>
        </w:rPr>
        <w:t>ハビリテーションの措置等を通じて、障害者の職業の安定を図ることを目的とした法律。</w:t>
      </w:r>
      <w:r w:rsidR="005B2BCC" w:rsidRPr="0071422D">
        <w:rPr>
          <w:rFonts w:ascii="ＭＳ 明朝" w:eastAsia="ＭＳ 明朝" w:hAnsi="ＭＳ 明朝" w:cs="ＭＳ Ｐゴシック" w:hint="eastAsia"/>
          <w:color w:val="000000" w:themeColor="text1"/>
          <w:kern w:val="0"/>
          <w:szCs w:val="21"/>
        </w:rPr>
        <w:t>令和2年4月から、企業に対して「事業主に対する給付制度」「優良事業主としての認定制度の創設」という2つの措置が新たに施行された。</w:t>
      </w:r>
      <w:r w:rsidRPr="0071422D">
        <w:rPr>
          <w:rFonts w:ascii="ＭＳ 明朝" w:eastAsia="ＭＳ 明朝" w:hAnsi="ＭＳ 明朝" w:cs="ＭＳ Ｐゴシック" w:hint="eastAsia"/>
          <w:color w:val="000000" w:themeColor="text1"/>
          <w:kern w:val="0"/>
          <w:szCs w:val="21"/>
        </w:rPr>
        <w:t>（</w:t>
      </w:r>
      <w:r w:rsidR="00C8449F">
        <w:rPr>
          <w:rFonts w:ascii="ＭＳ 明朝" w:eastAsia="ＭＳ 明朝" w:hAnsi="ＭＳ 明朝" w:cs="ＭＳ Ｐゴシック" w:hint="eastAsia"/>
          <w:color w:val="000000" w:themeColor="text1"/>
          <w:kern w:val="0"/>
          <w:szCs w:val="21"/>
        </w:rPr>
        <w:t>107</w:t>
      </w:r>
      <w:r w:rsidRPr="0071422D">
        <w:rPr>
          <w:rFonts w:ascii="ＭＳ 明朝" w:eastAsia="ＭＳ 明朝" w:hAnsi="ＭＳ 明朝" w:cs="ＭＳ Ｐゴシック" w:hint="eastAsia"/>
          <w:color w:val="000000" w:themeColor="text1"/>
          <w:kern w:val="0"/>
          <w:szCs w:val="21"/>
        </w:rPr>
        <w:t>ページのコラムも参照）</w:t>
      </w:r>
    </w:p>
    <w:p w14:paraId="7297E3F9" w14:textId="03713174" w:rsidR="00207E2F" w:rsidRPr="00F81168" w:rsidRDefault="00207E2F" w:rsidP="00207E2F">
      <w:pPr>
        <w:snapToGrid w:val="0"/>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color w:val="000000" w:themeColor="text1"/>
        </w:rPr>
        <w:lastRenderedPageBreak/>
        <w:t>障害者差別解消法（障害を理由とする差別の解消の推進に関する法律）</w:t>
      </w:r>
    </w:p>
    <w:p w14:paraId="7297E3FA" w14:textId="2FB335A0" w:rsidR="00207E2F" w:rsidRPr="00F95084" w:rsidRDefault="00207E2F" w:rsidP="00207E2F">
      <w:pPr>
        <w:spacing w:line="340" w:lineRule="exact"/>
        <w:ind w:leftChars="200" w:left="494" w:rightChars="100" w:right="247" w:firstLineChars="100" w:firstLine="247"/>
        <w:rPr>
          <w:rFonts w:ascii="ＭＳ 明朝" w:eastAsiaTheme="minorEastAsia"/>
          <w:color w:val="000000" w:themeColor="text1"/>
        </w:rPr>
      </w:pPr>
      <w:r w:rsidRPr="008A6604">
        <w:rPr>
          <w:rFonts w:ascii="ＭＳ 明朝" w:eastAsiaTheme="minorEastAsia" w:hAnsi="ＭＳ 明朝" w:cs="ＭＳ Ｐゴシック" w:hint="eastAsia"/>
          <w:color w:val="000000" w:themeColor="text1"/>
          <w:kern w:val="0"/>
          <w:szCs w:val="21"/>
        </w:rPr>
        <w:t>全て</w:t>
      </w:r>
      <w:r w:rsidRPr="001B3281">
        <w:rPr>
          <w:rFonts w:ascii="ＭＳ 明朝" w:eastAsia="ＭＳ 明朝" w:hint="eastAsia"/>
          <w:color w:val="000000" w:themeColor="text1"/>
        </w:rPr>
        <w:t>の国民が、障害の有無によって分け隔てられることなく、相互に人格と個性を尊重し合いながら共生する社会の実現に向け、</w:t>
      </w:r>
      <w:r w:rsidRPr="00F95084">
        <w:rPr>
          <w:rFonts w:ascii="ＭＳ 明朝" w:eastAsiaTheme="minorEastAsia" w:hint="eastAsia"/>
          <w:color w:val="000000" w:themeColor="text1"/>
        </w:rPr>
        <w:t>障害を理由とする差別の解消を推進することを目的とした法律。</w:t>
      </w:r>
      <w:r w:rsidRPr="00F95084">
        <w:rPr>
          <w:rFonts w:ascii="ＭＳ 明朝" w:eastAsiaTheme="minorEastAsia" w:hAnsi="ＭＳ 明朝" w:cs="ＭＳ Ｐゴシック" w:hint="eastAsia"/>
          <w:color w:val="000000" w:themeColor="text1"/>
          <w:kern w:val="0"/>
          <w:szCs w:val="21"/>
        </w:rPr>
        <w:t>（</w:t>
      </w:r>
      <w:r w:rsidR="00C8449F" w:rsidRPr="00C8449F">
        <w:rPr>
          <w:rFonts w:ascii="ＭＳ 明朝" w:eastAsiaTheme="minorEastAsia" w:hAnsi="HG丸ｺﾞｼｯｸM-PRO" w:cs="ＭＳ Ｐゴシック" w:hint="eastAsia"/>
          <w:color w:val="000000" w:themeColor="text1"/>
          <w:kern w:val="0"/>
          <w:szCs w:val="21"/>
        </w:rPr>
        <w:t>126</w:t>
      </w:r>
      <w:r w:rsidRPr="00F95084">
        <w:rPr>
          <w:rFonts w:ascii="ＭＳ 明朝" w:eastAsiaTheme="minorEastAsia" w:hAnsi="HG丸ｺﾞｼｯｸM-PRO" w:cs="ＭＳ Ｐゴシック" w:hint="eastAsia"/>
          <w:color w:val="000000" w:themeColor="text1"/>
          <w:kern w:val="0"/>
          <w:szCs w:val="21"/>
        </w:rPr>
        <w:t>ペ</w:t>
      </w:r>
      <w:r w:rsidRPr="00F95084">
        <w:rPr>
          <w:rFonts w:ascii="ＭＳ 明朝" w:eastAsiaTheme="minorEastAsia" w:hAnsi="ＭＳ 明朝" w:cs="ＭＳ Ｐゴシック" w:hint="eastAsia"/>
          <w:color w:val="000000" w:themeColor="text1"/>
          <w:kern w:val="0"/>
          <w:szCs w:val="21"/>
        </w:rPr>
        <w:t>ージのコラムも参照）</w:t>
      </w:r>
    </w:p>
    <w:p w14:paraId="33C84745" w14:textId="4412EFF9" w:rsidR="00F95084" w:rsidRPr="00CD224F" w:rsidRDefault="00F95084" w:rsidP="00CD224F">
      <w:pPr>
        <w:spacing w:line="180" w:lineRule="exact"/>
        <w:ind w:leftChars="100" w:left="247" w:rightChars="100" w:right="247"/>
        <w:rPr>
          <w:rFonts w:ascii="ＭＳ ゴシック" w:eastAsia="ＭＳ ゴシック" w:hAnsi="ＭＳ ゴシック"/>
          <w:bCs/>
          <w:color w:val="000000" w:themeColor="text1"/>
        </w:rPr>
      </w:pPr>
    </w:p>
    <w:p w14:paraId="7297E3FC" w14:textId="209CA08F" w:rsidR="00207E2F" w:rsidRPr="00F81168" w:rsidRDefault="00207E2F" w:rsidP="00207E2F">
      <w:pPr>
        <w:snapToGrid w:val="0"/>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color w:val="000000" w:themeColor="text1"/>
        </w:rPr>
        <w:t>障害者差別解消支援地域協議会</w:t>
      </w:r>
    </w:p>
    <w:p w14:paraId="7297E3FF" w14:textId="6C5E2ADB" w:rsidR="00207E2F" w:rsidRPr="001B3281" w:rsidRDefault="00207E2F" w:rsidP="00F95084">
      <w:pPr>
        <w:spacing w:line="340" w:lineRule="exact"/>
        <w:ind w:leftChars="200" w:left="494" w:rightChars="100" w:right="247" w:firstLineChars="100" w:firstLine="247"/>
        <w:rPr>
          <w:rFonts w:ascii="ＭＳ 明朝" w:eastAsia="ＭＳ 明朝"/>
          <w:color w:val="000000" w:themeColor="text1"/>
        </w:rPr>
      </w:pPr>
      <w:r w:rsidRPr="001B3281">
        <w:rPr>
          <w:rFonts w:ascii="ＭＳ 明朝" w:eastAsia="ＭＳ 明朝" w:hint="eastAsia"/>
          <w:color w:val="000000" w:themeColor="text1"/>
        </w:rPr>
        <w:t>障害者差別解消法第17条に基づき、地域における障害者差別に関する相談等について情報を共有し、障害者差別を解消するための取組を効果的かつ円滑に行うネットワークとして組織することができる協議会のこと。</w:t>
      </w:r>
    </w:p>
    <w:p w14:paraId="7297E400" w14:textId="77777777" w:rsidR="00207E2F" w:rsidRPr="00F81168" w:rsidRDefault="00207E2F" w:rsidP="00CD224F">
      <w:pPr>
        <w:spacing w:line="180" w:lineRule="exact"/>
        <w:ind w:leftChars="100" w:left="247" w:rightChars="100" w:right="247"/>
        <w:rPr>
          <w:rFonts w:ascii="ＭＳ ゴシック" w:eastAsia="ＭＳ ゴシック" w:hAnsi="ＭＳ ゴシック"/>
          <w:bCs/>
          <w:color w:val="000000" w:themeColor="text1"/>
        </w:rPr>
      </w:pPr>
    </w:p>
    <w:p w14:paraId="7297E401" w14:textId="3FC0FEA2" w:rsidR="00207E2F" w:rsidRPr="00F81168" w:rsidRDefault="00207E2F" w:rsidP="00207E2F">
      <w:pPr>
        <w:spacing w:line="33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明朝" w:hint="eastAsia"/>
          <w:bCs/>
          <w:color w:val="000000" w:themeColor="text1"/>
        </w:rPr>
        <w:t>障害者自立支援法</w:t>
      </w:r>
    </w:p>
    <w:p w14:paraId="7297E402" w14:textId="2CA2B36B" w:rsidR="00207E2F" w:rsidRPr="001B3281" w:rsidRDefault="00207E2F" w:rsidP="00207E2F">
      <w:pPr>
        <w:spacing w:line="330" w:lineRule="exact"/>
        <w:ind w:leftChars="200" w:left="494" w:rightChars="100" w:right="247" w:firstLineChars="100" w:firstLine="247"/>
        <w:rPr>
          <w:rFonts w:ascii="ＭＳ 明朝" w:eastAsia="ＭＳ 明朝" w:hAnsi="ＭＳ 明朝"/>
          <w:color w:val="000000" w:themeColor="text1"/>
          <w:szCs w:val="21"/>
        </w:rPr>
      </w:pPr>
      <w:r w:rsidRPr="00F95084">
        <w:rPr>
          <w:rFonts w:ascii="ＭＳ 明朝" w:eastAsiaTheme="minorEastAsia" w:hAnsi="ＭＳ 明朝"/>
          <w:color w:val="000000" w:themeColor="text1"/>
          <w:szCs w:val="21"/>
        </w:rPr>
        <w:t>障害者の地域生活と就労を進め自立を支援する</w:t>
      </w:r>
      <w:r w:rsidRPr="00F95084">
        <w:rPr>
          <w:rFonts w:ascii="ＭＳ 明朝" w:eastAsiaTheme="minorEastAsia" w:hAnsi="ＭＳ 明朝" w:hint="eastAsia"/>
          <w:color w:val="000000" w:themeColor="text1"/>
          <w:szCs w:val="21"/>
        </w:rPr>
        <w:t>という目的で</w:t>
      </w:r>
      <w:r w:rsidRPr="00F95084">
        <w:rPr>
          <w:rFonts w:ascii="ＭＳ 明朝" w:eastAsiaTheme="minorEastAsia" w:hAnsi="ＭＳ 明朝"/>
          <w:color w:val="000000" w:themeColor="text1"/>
          <w:szCs w:val="21"/>
        </w:rPr>
        <w:t>、障</w:t>
      </w:r>
      <w:r w:rsidRPr="00F95084">
        <w:rPr>
          <w:rFonts w:ascii="ＭＳ 明朝" w:eastAsiaTheme="minorEastAsia" w:hAnsi="ＭＳ 明朝" w:hint="eastAsia"/>
          <w:color w:val="000000" w:themeColor="text1"/>
          <w:szCs w:val="21"/>
        </w:rPr>
        <w:t>害</w:t>
      </w:r>
      <w:r w:rsidRPr="00F95084">
        <w:rPr>
          <w:rFonts w:ascii="ＭＳ 明朝" w:eastAsiaTheme="minorEastAsia" w:hAnsi="ＭＳ 明朝"/>
          <w:color w:val="000000" w:themeColor="text1"/>
          <w:szCs w:val="21"/>
        </w:rPr>
        <w:t>者基本法の基本的理念に</w:t>
      </w:r>
      <w:r w:rsidRPr="00F95084">
        <w:rPr>
          <w:rFonts w:ascii="ＭＳ 明朝" w:eastAsiaTheme="minorEastAsia" w:hAnsi="ＭＳ 明朝" w:hint="eastAsia"/>
          <w:color w:val="000000" w:themeColor="text1"/>
          <w:szCs w:val="21"/>
        </w:rPr>
        <w:t>基づき</w:t>
      </w:r>
      <w:r w:rsidRPr="00F95084">
        <w:rPr>
          <w:rFonts w:ascii="ＭＳ 明朝" w:eastAsiaTheme="minorEastAsia" w:hAnsi="ＭＳ 明朝"/>
          <w:color w:val="000000" w:themeColor="text1"/>
          <w:szCs w:val="21"/>
        </w:rPr>
        <w:t>、これまで</w:t>
      </w:r>
      <w:r w:rsidRPr="00F95084">
        <w:rPr>
          <w:rFonts w:ascii="ＭＳ 明朝" w:eastAsiaTheme="minorEastAsia" w:hAnsi="ＭＳ 明朝" w:hint="eastAsia"/>
          <w:bCs/>
          <w:color w:val="000000" w:themeColor="text1"/>
          <w:szCs w:val="21"/>
        </w:rPr>
        <w:t>身体障害者、知的障害者、</w:t>
      </w:r>
      <w:r w:rsidRPr="00F95084">
        <w:rPr>
          <w:rFonts w:ascii="ＭＳ 明朝" w:eastAsiaTheme="minorEastAsia" w:hAnsi="ＭＳ 明朝" w:hint="eastAsia"/>
          <w:color w:val="000000" w:themeColor="text1"/>
          <w:szCs w:val="21"/>
        </w:rPr>
        <w:t>精神障害</w:t>
      </w:r>
      <w:r w:rsidR="00702E2C">
        <w:rPr>
          <w:rFonts w:ascii="ＭＳ 明朝" w:eastAsiaTheme="minorEastAsia" w:hAnsi="ＭＳ 明朝" w:hint="eastAsia"/>
          <w:color w:val="000000" w:themeColor="text1"/>
          <w:szCs w:val="21"/>
        </w:rPr>
        <w:t>者</w:t>
      </w:r>
      <w:r w:rsidRPr="00F95084">
        <w:rPr>
          <w:rFonts w:ascii="ＭＳ 明朝" w:eastAsiaTheme="minorEastAsia" w:hAnsi="ＭＳ 明朝" w:hint="eastAsia"/>
          <w:color w:val="000000" w:themeColor="text1"/>
          <w:szCs w:val="21"/>
        </w:rPr>
        <w:t>等の</w:t>
      </w:r>
      <w:r w:rsidRPr="00F95084">
        <w:rPr>
          <w:rFonts w:ascii="ＭＳ 明朝" w:eastAsiaTheme="minorEastAsia" w:hAnsi="ＭＳ 明朝"/>
          <w:color w:val="000000" w:themeColor="text1"/>
          <w:szCs w:val="21"/>
        </w:rPr>
        <w:t>障害種別ごとに異なる法律に基づいて自立支援の観点から提供されてきた福祉サービス</w:t>
      </w:r>
      <w:r w:rsidRPr="00F95084">
        <w:rPr>
          <w:rFonts w:ascii="ＭＳ 明朝" w:eastAsiaTheme="minorEastAsia" w:hAnsi="ＭＳ 明朝" w:hint="eastAsia"/>
          <w:color w:val="000000" w:themeColor="text1"/>
          <w:szCs w:val="21"/>
        </w:rPr>
        <w:t>・</w:t>
      </w:r>
      <w:r w:rsidRPr="00F95084">
        <w:rPr>
          <w:rFonts w:ascii="ＭＳ 明朝" w:eastAsiaTheme="minorEastAsia" w:hAnsi="ＭＳ 明朝"/>
          <w:color w:val="000000" w:themeColor="text1"/>
          <w:szCs w:val="21"/>
        </w:rPr>
        <w:t>公費負担医療等について、共通の制度の下で一元的に提供する</w:t>
      </w:r>
      <w:r w:rsidRPr="00F95084">
        <w:rPr>
          <w:rFonts w:ascii="ＭＳ 明朝" w:eastAsiaTheme="minorEastAsia" w:hAnsi="ＭＳ 明朝" w:hint="eastAsia"/>
          <w:color w:val="000000" w:themeColor="text1"/>
          <w:szCs w:val="21"/>
        </w:rPr>
        <w:t>仕組みとして、平成</w:t>
      </w:r>
      <w:r w:rsidRPr="00F95084">
        <w:rPr>
          <w:rFonts w:ascii="ＭＳ 明朝" w:eastAsiaTheme="minorEastAsia" w:hAnsi="ＭＳ 明朝"/>
          <w:color w:val="000000" w:themeColor="text1"/>
          <w:szCs w:val="21"/>
        </w:rPr>
        <w:t>18</w:t>
      </w:r>
      <w:r w:rsidRPr="00F95084">
        <w:rPr>
          <w:rFonts w:ascii="ＭＳ 明朝" w:eastAsiaTheme="minorEastAsia" w:hAnsi="ＭＳ 明朝" w:hint="eastAsia"/>
          <w:color w:val="000000" w:themeColor="text1"/>
          <w:szCs w:val="21"/>
        </w:rPr>
        <w:t>年に施行された法律。平成26年</w:t>
      </w:r>
      <w:r w:rsidR="001B3281" w:rsidRPr="00F95084">
        <w:rPr>
          <w:rFonts w:ascii="ＭＳ 明朝" w:eastAsiaTheme="minorEastAsia" w:hAnsi="ＭＳ 明朝"/>
          <w:color w:val="000000" w:themeColor="text1"/>
          <w:szCs w:val="21"/>
        </w:rPr>
        <w:t>4</w:t>
      </w:r>
      <w:r w:rsidRPr="00F95084">
        <w:rPr>
          <w:rFonts w:ascii="ＭＳ 明朝" w:eastAsiaTheme="minorEastAsia" w:hAnsi="ＭＳ 明朝" w:hint="eastAsia"/>
          <w:color w:val="000000" w:themeColor="text1"/>
          <w:szCs w:val="21"/>
        </w:rPr>
        <w:t>月に障害者総合</w:t>
      </w:r>
      <w:r w:rsidRPr="001B3281">
        <w:rPr>
          <w:rFonts w:ascii="ＭＳ 明朝" w:eastAsia="ＭＳ 明朝" w:hAnsi="ＭＳ 明朝" w:hint="eastAsia"/>
          <w:color w:val="000000" w:themeColor="text1"/>
          <w:szCs w:val="21"/>
        </w:rPr>
        <w:t>支援法に移行した。</w:t>
      </w:r>
    </w:p>
    <w:p w14:paraId="7297E403" w14:textId="77777777" w:rsidR="00207E2F" w:rsidRPr="00CD224F" w:rsidRDefault="00207E2F" w:rsidP="00CD224F">
      <w:pPr>
        <w:spacing w:line="180" w:lineRule="exact"/>
        <w:ind w:leftChars="100" w:left="247" w:rightChars="100" w:right="247"/>
        <w:rPr>
          <w:rFonts w:ascii="ＭＳ ゴシック" w:eastAsia="ＭＳ ゴシック" w:hAnsi="ＭＳ ゴシック"/>
          <w:bCs/>
          <w:color w:val="000000" w:themeColor="text1"/>
        </w:rPr>
      </w:pPr>
    </w:p>
    <w:p w14:paraId="7297E404" w14:textId="69F557A1" w:rsidR="00207E2F" w:rsidRPr="00F81168" w:rsidRDefault="00207E2F" w:rsidP="00207E2F">
      <w:pPr>
        <w:spacing w:line="330" w:lineRule="exact"/>
        <w:ind w:leftChars="100" w:lef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障害者総合支援法</w:t>
      </w:r>
      <w:r w:rsidRPr="00F81168">
        <w:rPr>
          <w:rFonts w:ascii="ＭＳ ゴシック" w:eastAsia="ＭＳ ゴシック" w:hAnsi="ＭＳ ゴシック" w:hint="eastAsia"/>
          <w:color w:val="000000" w:themeColor="text1"/>
          <w:spacing w:val="-16"/>
        </w:rPr>
        <w:t>（障害者の日常生活及び社会生活を総合的に支援するための法律）</w:t>
      </w:r>
    </w:p>
    <w:p w14:paraId="7297E405" w14:textId="4DB9B617" w:rsidR="00207E2F" w:rsidRDefault="00207E2F" w:rsidP="00207E2F">
      <w:pPr>
        <w:spacing w:line="330" w:lineRule="exact"/>
        <w:ind w:leftChars="200" w:left="494" w:rightChars="100" w:right="247" w:firstLineChars="100" w:firstLine="247"/>
        <w:rPr>
          <w:rFonts w:ascii="ＭＳ 明朝" w:eastAsia="ＭＳ 明朝"/>
          <w:color w:val="000000" w:themeColor="text1"/>
        </w:rPr>
      </w:pPr>
      <w:r w:rsidRPr="001B3281">
        <w:rPr>
          <w:rFonts w:ascii="ＭＳ 明朝" w:eastAsia="ＭＳ 明朝" w:hint="eastAsia"/>
          <w:color w:val="000000" w:themeColor="text1"/>
        </w:rPr>
        <w:t>障害者の日常生活や社会生活を総合的に支援することを目的として、障害者自立支援法に代わる新たな法として、平成26年に成立施行された法律。同法では、障害者の範囲に難病等を加えることやケアホームのグループホームへの一元化などの改革が行われた。</w:t>
      </w:r>
    </w:p>
    <w:p w14:paraId="7297E406" w14:textId="77777777" w:rsidR="00207E2F" w:rsidRPr="00CD224F" w:rsidRDefault="00207E2F" w:rsidP="00CD224F">
      <w:pPr>
        <w:spacing w:line="180" w:lineRule="exact"/>
        <w:ind w:leftChars="100" w:left="247" w:rightChars="100" w:right="247"/>
        <w:rPr>
          <w:rFonts w:ascii="ＭＳ ゴシック" w:eastAsia="ＭＳ ゴシック" w:hAnsi="ＭＳ ゴシック"/>
          <w:bCs/>
          <w:color w:val="000000" w:themeColor="text1"/>
        </w:rPr>
      </w:pPr>
    </w:p>
    <w:p w14:paraId="029CFAFC" w14:textId="3F060288" w:rsidR="005B2BCC" w:rsidRDefault="005B2BCC" w:rsidP="00207E2F">
      <w:pPr>
        <w:snapToGrid w:val="0"/>
        <w:spacing w:line="340" w:lineRule="exact"/>
        <w:ind w:leftChars="100" w:left="494" w:rightChars="100" w:right="247" w:hangingChars="100" w:hanging="247"/>
        <w:rPr>
          <w:rFonts w:ascii="ＭＳ ゴシック" w:eastAsia="ＭＳ ゴシック" w:hAnsi="ＭＳ ゴシック"/>
          <w:bCs/>
          <w:color w:val="000000" w:themeColor="text1"/>
        </w:rPr>
      </w:pPr>
      <w:r w:rsidRPr="005B2BCC">
        <w:rPr>
          <w:rFonts w:ascii="ＭＳ ゴシック" w:eastAsia="ＭＳ ゴシック" w:hAnsi="ＭＳ ゴシック" w:hint="eastAsia"/>
          <w:bCs/>
          <w:color w:val="000000" w:themeColor="text1"/>
        </w:rPr>
        <w:t>障害者文化芸術活動推進法（障害者による文化芸術活動の推進に関する法律）</w:t>
      </w:r>
    </w:p>
    <w:p w14:paraId="649BF65E" w14:textId="1692170A" w:rsidR="005B2BCC" w:rsidRPr="0071422D" w:rsidRDefault="005B2BCC" w:rsidP="00207E2F">
      <w:pPr>
        <w:snapToGrid w:val="0"/>
        <w:spacing w:line="340" w:lineRule="exact"/>
        <w:ind w:leftChars="100" w:left="494" w:rightChars="100" w:right="247" w:hangingChars="100" w:hanging="247"/>
        <w:rPr>
          <w:rFonts w:ascii="ＭＳ 明朝" w:eastAsia="ＭＳ 明朝" w:hAnsi="ＭＳ 明朝"/>
          <w:bCs/>
          <w:color w:val="000000" w:themeColor="text1"/>
        </w:rPr>
      </w:pPr>
      <w:r>
        <w:rPr>
          <w:rFonts w:ascii="ＭＳ ゴシック" w:eastAsia="ＭＳ ゴシック" w:hAnsi="ＭＳ ゴシック" w:hint="eastAsia"/>
          <w:bCs/>
          <w:color w:val="000000" w:themeColor="text1"/>
        </w:rPr>
        <w:t xml:space="preserve">　　</w:t>
      </w:r>
      <w:r w:rsidRPr="0071422D">
        <w:rPr>
          <w:rFonts w:ascii="ＭＳ 明朝" w:eastAsia="ＭＳ 明朝" w:hAnsi="ＭＳ 明朝" w:hint="eastAsia"/>
          <w:bCs/>
          <w:color w:val="000000" w:themeColor="text1"/>
        </w:rPr>
        <w:t>障害のある人が、文化芸術を鑑賞、参加・創造できるための環境整備や、そのための支援を促進することを目的とした法律。平成30年6</w:t>
      </w:r>
      <w:r w:rsidR="00C8449F">
        <w:rPr>
          <w:rFonts w:ascii="ＭＳ 明朝" w:eastAsia="ＭＳ 明朝" w:hAnsi="ＭＳ 明朝" w:hint="eastAsia"/>
          <w:bCs/>
          <w:color w:val="000000" w:themeColor="text1"/>
        </w:rPr>
        <w:t>月に施行。（121ページのコラムも参照）</w:t>
      </w:r>
    </w:p>
    <w:p w14:paraId="121B0998" w14:textId="77777777" w:rsidR="005B2BCC" w:rsidRPr="00CD224F" w:rsidRDefault="005B2BCC" w:rsidP="00CD224F">
      <w:pPr>
        <w:spacing w:line="180" w:lineRule="exact"/>
        <w:ind w:leftChars="100" w:left="247" w:rightChars="100" w:right="247"/>
        <w:rPr>
          <w:rFonts w:ascii="ＭＳ ゴシック" w:eastAsia="ＭＳ ゴシック" w:hAnsi="ＭＳ ゴシック"/>
          <w:bCs/>
          <w:color w:val="000000" w:themeColor="text1"/>
        </w:rPr>
      </w:pPr>
    </w:p>
    <w:p w14:paraId="7297E407" w14:textId="76A4248C" w:rsidR="00207E2F" w:rsidRPr="00F81168" w:rsidRDefault="00207E2F" w:rsidP="00207E2F">
      <w:pPr>
        <w:snapToGrid w:val="0"/>
        <w:spacing w:line="340" w:lineRule="exact"/>
        <w:ind w:leftChars="100" w:left="494" w:rightChars="100" w:right="247" w:hangingChars="100" w:hanging="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障害者優先調達推進法（国等による障害者就労施設等からの物品等の調達の推進等に関する法律）</w:t>
      </w:r>
    </w:p>
    <w:p w14:paraId="7297E408" w14:textId="77777777" w:rsidR="00207E2F" w:rsidRPr="00F95084" w:rsidRDefault="00207E2F" w:rsidP="00207E2F">
      <w:pPr>
        <w:spacing w:line="340" w:lineRule="exact"/>
        <w:ind w:leftChars="200" w:left="494" w:rightChars="100" w:right="247" w:firstLineChars="100" w:firstLine="247"/>
        <w:rPr>
          <w:rFonts w:ascii="ＭＳ 明朝" w:eastAsiaTheme="minorEastAsia" w:hAnsi="ＭＳ 明朝" w:cs="ＭＳ Ｐゴシック"/>
          <w:color w:val="000000" w:themeColor="text1"/>
          <w:kern w:val="0"/>
          <w:szCs w:val="21"/>
        </w:rPr>
      </w:pPr>
      <w:r w:rsidRPr="00F95084">
        <w:rPr>
          <w:rFonts w:ascii="ＭＳ 明朝" w:eastAsiaTheme="minorEastAsia" w:hAnsi="ＭＳ 明朝" w:cs="ＭＳ Ｐゴシック" w:hint="eastAsia"/>
          <w:color w:val="000000" w:themeColor="text1"/>
          <w:kern w:val="0"/>
          <w:szCs w:val="21"/>
        </w:rPr>
        <w:t>障害者の経済面の自立を進めるため、障害者が福祉的な支援を受けながら就労する施設等から国や地方公共団体、独立行政法人などの</w:t>
      </w:r>
      <w:r w:rsidR="0034463A" w:rsidRPr="00F95084">
        <w:rPr>
          <w:rFonts w:ascii="ＭＳ 明朝" w:eastAsiaTheme="minorEastAsia" w:hAnsi="ＭＳ 明朝" w:cs="ＭＳ Ｐゴシック" w:hint="eastAsia"/>
          <w:color w:val="000000" w:themeColor="text1"/>
          <w:kern w:val="0"/>
          <w:szCs w:val="21"/>
        </w:rPr>
        <w:t>公共</w:t>
      </w:r>
      <w:r w:rsidRPr="00F95084">
        <w:rPr>
          <w:rFonts w:ascii="ＭＳ 明朝" w:eastAsiaTheme="minorEastAsia" w:hAnsi="ＭＳ 明朝" w:cs="ＭＳ Ｐゴシック" w:hint="eastAsia"/>
          <w:color w:val="000000" w:themeColor="text1"/>
          <w:kern w:val="0"/>
          <w:szCs w:val="21"/>
        </w:rPr>
        <w:t>機関が、物品やサービスを調達する際、障害者就労施設等から優先的・積極的に購入することを推進するための法律。</w:t>
      </w:r>
    </w:p>
    <w:p w14:paraId="7297E40D" w14:textId="77777777" w:rsidR="00207E2F" w:rsidRPr="00CD224F" w:rsidRDefault="00207E2F" w:rsidP="00CD224F">
      <w:pPr>
        <w:spacing w:line="180" w:lineRule="exact"/>
        <w:ind w:leftChars="100" w:left="247" w:rightChars="100" w:right="247"/>
        <w:rPr>
          <w:rFonts w:ascii="ＭＳ ゴシック" w:eastAsia="ＭＳ ゴシック" w:hAnsi="ＭＳ ゴシック"/>
          <w:bCs/>
          <w:color w:val="000000" w:themeColor="text1"/>
        </w:rPr>
      </w:pPr>
    </w:p>
    <w:p w14:paraId="7297E40E" w14:textId="792A8C4C" w:rsidR="00207E2F" w:rsidRPr="00F81168" w:rsidRDefault="00207E2F" w:rsidP="00207E2F">
      <w:pPr>
        <w:snapToGrid w:val="0"/>
        <w:spacing w:line="340" w:lineRule="exact"/>
        <w:ind w:leftChars="100" w:left="494" w:rightChars="100" w:right="247" w:hangingChars="100" w:hanging="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情緒障害</w:t>
      </w:r>
    </w:p>
    <w:p w14:paraId="7297E40F" w14:textId="6ED1E175" w:rsidR="00207E2F" w:rsidRPr="00F95084" w:rsidRDefault="00207E2F" w:rsidP="00207E2F">
      <w:pPr>
        <w:spacing w:line="340" w:lineRule="exact"/>
        <w:ind w:leftChars="200" w:left="494" w:rightChars="100" w:right="247" w:firstLineChars="100" w:firstLine="247"/>
        <w:rPr>
          <w:rFonts w:ascii="ＭＳ 明朝" w:eastAsiaTheme="minorEastAsia" w:hAnsi="ＭＳ 明朝" w:cs="ＭＳ Ｐゴシック"/>
          <w:color w:val="000000" w:themeColor="text1"/>
          <w:kern w:val="0"/>
          <w:szCs w:val="21"/>
        </w:rPr>
      </w:pPr>
      <w:r w:rsidRPr="00F95084">
        <w:rPr>
          <w:rFonts w:ascii="ＭＳ 明朝" w:eastAsiaTheme="minorEastAsia" w:hAnsi="ＭＳ 明朝" w:cs="ＭＳ Ｐゴシック" w:hint="eastAsia"/>
          <w:color w:val="000000" w:themeColor="text1"/>
          <w:kern w:val="0"/>
          <w:szCs w:val="21"/>
        </w:rPr>
        <w:t>情緒の現れ方が偏っていたり、その現れ方が激しかったりする状態を、自分の意志ではコントロールできないことが継続し、学校生活や社会生活に支</w:t>
      </w:r>
      <w:r w:rsidR="00E85D5D">
        <w:rPr>
          <w:noProof/>
        </w:rPr>
        <w:drawing>
          <wp:anchor distT="0" distB="0" distL="114300" distR="114300" simplePos="0" relativeHeight="251962368" behindDoc="0" locked="0" layoutInCell="1" allowOverlap="1" wp14:anchorId="04C348DB" wp14:editId="750EAA9C">
            <wp:simplePos x="0" y="0"/>
            <wp:positionH relativeFrom="page">
              <wp:posOffset>540385</wp:posOffset>
            </wp:positionH>
            <wp:positionV relativeFrom="page">
              <wp:posOffset>9432925</wp:posOffset>
            </wp:positionV>
            <wp:extent cx="709295" cy="709295"/>
            <wp:effectExtent l="0" t="0" r="0" b="0"/>
            <wp:wrapNone/>
            <wp:docPr id="389" name="JAVISCODE240-101"/>
            <wp:cNvGraphicFramePr/>
            <a:graphic xmlns:a="http://schemas.openxmlformats.org/drawingml/2006/main">
              <a:graphicData uri="http://schemas.openxmlformats.org/drawingml/2006/picture">
                <pic:pic xmlns:pic="http://schemas.openxmlformats.org/drawingml/2006/picture">
                  <pic:nvPicPr>
                    <pic:cNvPr id="389" name="JAVISCODE240-101"/>
                    <pic:cNvPicPr/>
                  </pic:nvPicPr>
                  <pic:blipFill>
                    <a:blip r:embed="rId39"/>
                    <a:stretch>
                      <a:fillRect/>
                    </a:stretch>
                  </pic:blipFill>
                  <pic:spPr>
                    <a:xfrm>
                      <a:off x="0" y="0"/>
                      <a:ext cx="709295" cy="709295"/>
                    </a:xfrm>
                    <a:prstGeom prst="rect">
                      <a:avLst/>
                    </a:prstGeom>
                  </pic:spPr>
                </pic:pic>
              </a:graphicData>
            </a:graphic>
          </wp:anchor>
        </w:drawing>
      </w:r>
      <w:r w:rsidRPr="00F95084">
        <w:rPr>
          <w:rFonts w:ascii="ＭＳ 明朝" w:eastAsiaTheme="minorEastAsia" w:hAnsi="ＭＳ 明朝" w:cs="ＭＳ Ｐゴシック" w:hint="eastAsia"/>
          <w:color w:val="000000" w:themeColor="text1"/>
          <w:kern w:val="0"/>
          <w:szCs w:val="21"/>
        </w:rPr>
        <w:t>障となる状態のこと。</w:t>
      </w:r>
    </w:p>
    <w:p w14:paraId="7297E410" w14:textId="77777777" w:rsidR="00207E2F" w:rsidRPr="00CD224F" w:rsidRDefault="00207E2F" w:rsidP="00CD224F">
      <w:pPr>
        <w:spacing w:line="180" w:lineRule="exact"/>
        <w:ind w:leftChars="100" w:left="247" w:rightChars="100" w:right="247"/>
        <w:rPr>
          <w:rFonts w:ascii="ＭＳ ゴシック" w:eastAsia="ＭＳ ゴシック" w:hAnsi="ＭＳ ゴシック"/>
          <w:bCs/>
          <w:color w:val="000000" w:themeColor="text1"/>
        </w:rPr>
      </w:pPr>
    </w:p>
    <w:p w14:paraId="650178ED" w14:textId="77777777" w:rsidR="00CD224F" w:rsidRDefault="00CD224F">
      <w:pPr>
        <w:widowControl/>
        <w:jc w:val="left"/>
        <w:rPr>
          <w:rFonts w:ascii="ＭＳ ゴシック" w:eastAsia="ＭＳ ゴシック" w:hAnsi="ＭＳ ゴシック"/>
          <w:bCs/>
          <w:color w:val="000000" w:themeColor="text1"/>
        </w:rPr>
      </w:pPr>
      <w:r>
        <w:rPr>
          <w:rFonts w:ascii="ＭＳ ゴシック" w:eastAsia="ＭＳ ゴシック" w:hAnsi="ＭＳ ゴシック"/>
          <w:bCs/>
          <w:color w:val="000000" w:themeColor="text1"/>
        </w:rPr>
        <w:br w:type="page"/>
      </w:r>
    </w:p>
    <w:p w14:paraId="7297E411" w14:textId="375578A1" w:rsidR="00207E2F" w:rsidRPr="00F81168" w:rsidRDefault="00207E2F" w:rsidP="00207E2F">
      <w:pPr>
        <w:snapToGrid w:val="0"/>
        <w:spacing w:line="340" w:lineRule="exact"/>
        <w:ind w:leftChars="100" w:left="494" w:rightChars="100" w:right="247" w:hangingChars="100" w:hanging="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lastRenderedPageBreak/>
        <w:t>ジョブコーチ</w:t>
      </w:r>
    </w:p>
    <w:p w14:paraId="7297E412" w14:textId="77777777" w:rsidR="00207E2F" w:rsidRPr="00F95084" w:rsidRDefault="00207E2F" w:rsidP="00207E2F">
      <w:pPr>
        <w:spacing w:line="340" w:lineRule="exact"/>
        <w:ind w:leftChars="200" w:left="494" w:rightChars="100" w:right="247" w:firstLineChars="100" w:firstLine="247"/>
        <w:rPr>
          <w:rFonts w:ascii="ＭＳ 明朝" w:eastAsiaTheme="minorEastAsia" w:hAnsi="ＭＳ 明朝" w:cs="ＭＳ Ｐゴシック"/>
          <w:color w:val="000000" w:themeColor="text1"/>
          <w:kern w:val="0"/>
          <w:szCs w:val="21"/>
        </w:rPr>
      </w:pPr>
      <w:r w:rsidRPr="00F95084">
        <w:rPr>
          <w:rFonts w:ascii="ＭＳ 明朝" w:eastAsiaTheme="minorEastAsia" w:hAnsi="ＭＳ 明朝" w:cs="ＭＳ Ｐゴシック" w:hint="eastAsia"/>
          <w:color w:val="000000" w:themeColor="text1"/>
          <w:kern w:val="0"/>
          <w:szCs w:val="21"/>
        </w:rPr>
        <w:t>障害者が就労する際に一緒に職場に出向いてさまざまな支援をする援助者のこと。職場への適応を直接支援するだけでなく、障害者が円滑に就労できるように、事業主や同僚、家族に助言を行い、障害の状況に応じた職務の調整や職場環境の改善を行うなど、支援環境づくりに関わる。</w:t>
      </w:r>
    </w:p>
    <w:p w14:paraId="1E2A6797" w14:textId="3EB0DC6C" w:rsidR="00F95084" w:rsidRPr="00CD224F" w:rsidRDefault="00F95084" w:rsidP="00CD224F">
      <w:pPr>
        <w:spacing w:line="180" w:lineRule="exact"/>
        <w:ind w:leftChars="100" w:left="247" w:rightChars="100" w:right="247"/>
        <w:rPr>
          <w:rFonts w:ascii="ＭＳ ゴシック" w:eastAsia="ＭＳ ゴシック" w:hAnsi="ＭＳ ゴシック"/>
          <w:bCs/>
          <w:color w:val="000000" w:themeColor="text1"/>
        </w:rPr>
      </w:pPr>
    </w:p>
    <w:p w14:paraId="7297E414" w14:textId="4ECCB436" w:rsidR="00207E2F" w:rsidRPr="00F81168" w:rsidRDefault="00207E2F" w:rsidP="00207E2F">
      <w:pPr>
        <w:spacing w:line="33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明朝" w:hint="eastAsia"/>
          <w:bCs/>
          <w:color w:val="000000" w:themeColor="text1"/>
        </w:rPr>
        <w:t>新宿区スポーツ環境整備方針</w:t>
      </w:r>
    </w:p>
    <w:p w14:paraId="7297E417" w14:textId="26CF55D1" w:rsidR="00207E2F" w:rsidRPr="00F95084" w:rsidRDefault="00207E2F" w:rsidP="00F95084">
      <w:pPr>
        <w:spacing w:line="330" w:lineRule="exact"/>
        <w:ind w:leftChars="200" w:left="494" w:rightChars="100" w:right="247" w:firstLineChars="100" w:firstLine="247"/>
        <w:rPr>
          <w:rFonts w:ascii="ＭＳ 明朝" w:eastAsiaTheme="minorEastAsia"/>
          <w:color w:val="000000" w:themeColor="text1"/>
          <w:szCs w:val="21"/>
        </w:rPr>
      </w:pPr>
      <w:r w:rsidRPr="00F95084">
        <w:rPr>
          <w:rFonts w:ascii="ＭＳ 明朝" w:eastAsiaTheme="minorEastAsia" w:hAnsi="ＭＳ 明朝" w:hint="eastAsia"/>
          <w:color w:val="000000" w:themeColor="text1"/>
          <w:szCs w:val="21"/>
        </w:rPr>
        <w:t>スポーツ基本法で定める自治体の責務の趣旨に鑑み、個々の目的やレベル等に応じて、身近で手軽に行える散歩や軽体操から競技スポーツに至るまで、誰もが生涯を通じて多様なスポーツに親しめる環境を整備するため、区のスポーツ推進に対する考え方をまとめたもの。</w:t>
      </w:r>
    </w:p>
    <w:p w14:paraId="7297E418" w14:textId="77777777" w:rsidR="00207E2F" w:rsidRPr="00CD224F" w:rsidRDefault="00207E2F" w:rsidP="00CD224F">
      <w:pPr>
        <w:spacing w:line="180" w:lineRule="exact"/>
        <w:ind w:leftChars="100" w:left="247" w:rightChars="100" w:right="247"/>
        <w:rPr>
          <w:rFonts w:ascii="ＭＳ ゴシック" w:eastAsia="ＭＳ ゴシック" w:hAnsi="ＭＳ ゴシック"/>
          <w:bCs/>
          <w:color w:val="000000" w:themeColor="text1"/>
        </w:rPr>
      </w:pPr>
    </w:p>
    <w:p w14:paraId="7297E419" w14:textId="2AE9C04D" w:rsidR="00207E2F" w:rsidRPr="00F81168" w:rsidRDefault="00207E2F" w:rsidP="00207E2F">
      <w:pPr>
        <w:spacing w:line="33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明朝" w:hint="eastAsia"/>
          <w:bCs/>
          <w:color w:val="000000" w:themeColor="text1"/>
        </w:rPr>
        <w:t>成年後見制度</w:t>
      </w:r>
    </w:p>
    <w:p w14:paraId="7297E41A" w14:textId="7D46637E" w:rsidR="00207E2F" w:rsidRPr="00F95084" w:rsidRDefault="00207E2F" w:rsidP="00207E2F">
      <w:pPr>
        <w:spacing w:line="330" w:lineRule="exact"/>
        <w:ind w:leftChars="200" w:left="494" w:rightChars="100" w:right="247" w:firstLineChars="100" w:firstLine="247"/>
        <w:rPr>
          <w:rFonts w:ascii="ＭＳ 明朝" w:eastAsiaTheme="minorEastAsia" w:hAnsi="ＭＳ 明朝"/>
          <w:color w:val="000000" w:themeColor="text1"/>
          <w:szCs w:val="21"/>
        </w:rPr>
      </w:pPr>
      <w:r w:rsidRPr="00F95084">
        <w:rPr>
          <w:rFonts w:ascii="ＭＳ 明朝" w:eastAsiaTheme="minorEastAsia" w:hAnsi="ＭＳ 明朝" w:hint="eastAsia"/>
          <w:color w:val="000000" w:themeColor="text1"/>
          <w:szCs w:val="21"/>
        </w:rPr>
        <w:t>知的障害、精神障害、認知症等によって、物事を判断する能力が十分でない方について、その方の権利を守る援助者（「成年後見人」等）を選ぶことで、その方を法律的に支援する制度。（</w:t>
      </w:r>
      <w:r w:rsidR="00C8449F">
        <w:rPr>
          <w:rFonts w:ascii="ＭＳ 明朝" w:eastAsiaTheme="minorEastAsia" w:hAnsi="ＭＳ 明朝" w:hint="eastAsia"/>
          <w:color w:val="000000" w:themeColor="text1"/>
          <w:szCs w:val="21"/>
        </w:rPr>
        <w:t>127</w:t>
      </w:r>
      <w:r w:rsidRPr="00F95084">
        <w:rPr>
          <w:rFonts w:ascii="ＭＳ 明朝" w:eastAsiaTheme="minorEastAsia" w:hAnsi="ＭＳ 明朝" w:hint="eastAsia"/>
          <w:color w:val="000000" w:themeColor="text1"/>
          <w:szCs w:val="21"/>
        </w:rPr>
        <w:t>ページのコラムも参照）</w:t>
      </w:r>
    </w:p>
    <w:p w14:paraId="7297E41B" w14:textId="77777777" w:rsidR="00207E2F" w:rsidRPr="00CD224F" w:rsidRDefault="00207E2F" w:rsidP="00CD224F">
      <w:pPr>
        <w:spacing w:line="180" w:lineRule="exact"/>
        <w:ind w:leftChars="100" w:left="247" w:rightChars="100" w:right="247"/>
        <w:rPr>
          <w:rFonts w:ascii="ＭＳ ゴシック" w:eastAsia="ＭＳ ゴシック" w:hAnsi="ＭＳ ゴシック"/>
          <w:bCs/>
          <w:color w:val="000000" w:themeColor="text1"/>
        </w:rPr>
      </w:pPr>
    </w:p>
    <w:p w14:paraId="7297E41C" w14:textId="64832708" w:rsidR="00207E2F" w:rsidRPr="00F81168" w:rsidRDefault="00207E2F" w:rsidP="00207E2F">
      <w:pPr>
        <w:snapToGrid w:val="0"/>
        <w:spacing w:line="340" w:lineRule="exact"/>
        <w:ind w:leftChars="100" w:left="494" w:rightChars="100" w:right="247" w:hangingChars="100" w:hanging="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そしゃく機能障害</w:t>
      </w:r>
    </w:p>
    <w:p w14:paraId="7297E41D" w14:textId="77777777" w:rsidR="00207E2F" w:rsidRPr="00F95084" w:rsidRDefault="00207E2F" w:rsidP="00207E2F">
      <w:pPr>
        <w:spacing w:line="340" w:lineRule="exact"/>
        <w:ind w:leftChars="200" w:left="494" w:rightChars="100" w:right="247" w:firstLineChars="100" w:firstLine="247"/>
        <w:rPr>
          <w:rFonts w:ascii="ＭＳ 明朝" w:eastAsiaTheme="minorEastAsia" w:hAnsi="ＭＳ 明朝" w:cs="ＭＳ Ｐゴシック"/>
          <w:color w:val="000000" w:themeColor="text1"/>
          <w:kern w:val="0"/>
          <w:szCs w:val="21"/>
        </w:rPr>
      </w:pPr>
      <w:r w:rsidRPr="00F95084">
        <w:rPr>
          <w:rFonts w:ascii="ＭＳ 明朝" w:eastAsiaTheme="minorEastAsia" w:hAnsi="ＭＳ 明朝" w:cs="ＭＳ Ｐゴシック" w:hint="eastAsia"/>
          <w:color w:val="000000" w:themeColor="text1"/>
          <w:kern w:val="0"/>
          <w:szCs w:val="21"/>
        </w:rPr>
        <w:t>神経や筋疾患、舌や口蓋・咽頭などの欠損等により、食物をかみ砕く機能の低下や不全を来たす障害。</w:t>
      </w:r>
    </w:p>
    <w:p w14:paraId="48DA647F" w14:textId="77777777" w:rsidR="00CD224F" w:rsidRPr="00AF417E" w:rsidRDefault="00CD224F" w:rsidP="00CD224F">
      <w:pPr>
        <w:spacing w:line="180" w:lineRule="exact"/>
        <w:ind w:leftChars="100" w:left="247" w:rightChars="100" w:right="247"/>
        <w:rPr>
          <w:rFonts w:ascii="ＭＳ 明朝" w:eastAsia="ＭＳ 明朝" w:hAnsi="ＭＳ 明朝" w:cs="ＭＳ Ｐゴシック"/>
          <w:color w:val="000000" w:themeColor="text1"/>
          <w:kern w:val="0"/>
          <w:szCs w:val="21"/>
        </w:rPr>
      </w:pPr>
    </w:p>
    <w:p w14:paraId="7297E41F" w14:textId="77777777" w:rsidR="00207E2F" w:rsidRPr="00F81168" w:rsidRDefault="00207E2F" w:rsidP="00207E2F">
      <w:pPr>
        <w:rPr>
          <w:rFonts w:ascii="ＭＳ 明朝" w:hAnsi="ＭＳ 明朝"/>
          <w:b/>
          <w:color w:val="000000" w:themeColor="text1"/>
          <w:sz w:val="40"/>
        </w:rPr>
      </w:pPr>
      <w:r w:rsidRPr="00F81168">
        <w:rPr>
          <w:rFonts w:hint="eastAsia"/>
          <w:noProof/>
          <w:color w:val="000000" w:themeColor="text1"/>
        </w:rPr>
        <mc:AlternateContent>
          <mc:Choice Requires="wps">
            <w:drawing>
              <wp:anchor distT="0" distB="0" distL="114300" distR="114300" simplePos="0" relativeHeight="251849728" behindDoc="0" locked="0" layoutInCell="1" allowOverlap="1" wp14:anchorId="7297E4A3" wp14:editId="4EB41E3A">
                <wp:simplePos x="0" y="0"/>
                <wp:positionH relativeFrom="column">
                  <wp:posOffset>283845</wp:posOffset>
                </wp:positionH>
                <wp:positionV relativeFrom="paragraph">
                  <wp:posOffset>232410</wp:posOffset>
                </wp:positionV>
                <wp:extent cx="5276215" cy="0"/>
                <wp:effectExtent l="26670" t="22860" r="21590" b="24765"/>
                <wp:wrapNone/>
                <wp:docPr id="311" name="直線コネクタ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2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4D279" id="直線コネクタ 311"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8.3pt" to="437.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" strokeweight="3pt">
                <v:stroke linestyle="thinThin"/>
              </v:line>
            </w:pict>
          </mc:Fallback>
        </mc:AlternateContent>
      </w:r>
      <w:r w:rsidRPr="00F81168">
        <w:rPr>
          <w:rFonts w:ascii="ＭＳ 明朝" w:hAnsi="ＭＳ 明朝" w:hint="eastAsia"/>
          <w:b/>
          <w:color w:val="000000" w:themeColor="text1"/>
          <w:sz w:val="40"/>
        </w:rPr>
        <w:t>た</w:t>
      </w:r>
    </w:p>
    <w:p w14:paraId="7297E423" w14:textId="6040047C" w:rsidR="00207E2F" w:rsidRPr="00F81168" w:rsidRDefault="00207E2F" w:rsidP="00207E2F">
      <w:pPr>
        <w:spacing w:line="34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明朝" w:hint="eastAsia"/>
          <w:bCs/>
          <w:color w:val="000000" w:themeColor="text1"/>
        </w:rPr>
        <w:t>地域福祉権利擁護事業</w:t>
      </w:r>
    </w:p>
    <w:p w14:paraId="7297E424" w14:textId="00CE47D3" w:rsidR="00207E2F" w:rsidRPr="001B3281" w:rsidRDefault="00207E2F" w:rsidP="00207E2F">
      <w:pPr>
        <w:spacing w:line="340" w:lineRule="exact"/>
        <w:ind w:leftChars="200" w:left="494" w:rightChars="100" w:right="247" w:firstLineChars="100" w:firstLine="247"/>
        <w:rPr>
          <w:rFonts w:ascii="ＭＳ 明朝" w:eastAsia="ＭＳ 明朝"/>
          <w:color w:val="000000" w:themeColor="text1"/>
        </w:rPr>
      </w:pPr>
      <w:r w:rsidRPr="001B3281">
        <w:rPr>
          <w:rFonts w:ascii="ＭＳ 明朝" w:eastAsia="ＭＳ 明朝" w:hint="eastAsia"/>
          <w:color w:val="000000" w:themeColor="text1"/>
        </w:rPr>
        <w:t>物忘れなどの認知症の症状や知的障害、精神障害などによって、必要な福祉サービスを、自分の判断で適切に選択・利用することが難しい方に対して、「福祉サービスの利用援助」を基本サービスとして、「日常的金銭管理サービス」「書類預かりサービス」を組み合わせて</w:t>
      </w:r>
      <w:r w:rsidR="00E85D5D">
        <w:rPr>
          <w:noProof/>
        </w:rPr>
        <w:drawing>
          <wp:anchor distT="0" distB="0" distL="114300" distR="114300" simplePos="0" relativeHeight="251964416" behindDoc="0" locked="0" layoutInCell="1" allowOverlap="1" wp14:anchorId="04A617D0" wp14:editId="6EF88523">
            <wp:simplePos x="0" y="0"/>
            <wp:positionH relativeFrom="page">
              <wp:posOffset>6301105</wp:posOffset>
            </wp:positionH>
            <wp:positionV relativeFrom="page">
              <wp:posOffset>9432925</wp:posOffset>
            </wp:positionV>
            <wp:extent cx="709200" cy="709200"/>
            <wp:effectExtent l="0" t="0" r="0" b="0"/>
            <wp:wrapNone/>
            <wp:docPr id="390" name="JAVISCODE241-483"/>
            <wp:cNvGraphicFramePr/>
            <a:graphic xmlns:a="http://schemas.openxmlformats.org/drawingml/2006/main">
              <a:graphicData uri="http://schemas.openxmlformats.org/drawingml/2006/picture">
                <pic:pic xmlns:pic="http://schemas.openxmlformats.org/drawingml/2006/picture">
                  <pic:nvPicPr>
                    <pic:cNvPr id="390" name="JAVISCODE241-483"/>
                    <pic:cNvPicPr/>
                  </pic:nvPicPr>
                  <pic:blipFill>
                    <a:blip r:embed="rId40"/>
                    <a:stretch>
                      <a:fillRect/>
                    </a:stretch>
                  </pic:blipFill>
                  <pic:spPr>
                    <a:xfrm>
                      <a:off x="0" y="0"/>
                      <a:ext cx="709200" cy="709200"/>
                    </a:xfrm>
                    <a:prstGeom prst="rect">
                      <a:avLst/>
                    </a:prstGeom>
                  </pic:spPr>
                </pic:pic>
              </a:graphicData>
            </a:graphic>
            <wp14:sizeRelH relativeFrom="margin">
              <wp14:pctWidth>0</wp14:pctWidth>
            </wp14:sizeRelH>
            <wp14:sizeRelV relativeFrom="margin">
              <wp14:pctHeight>0</wp14:pctHeight>
            </wp14:sizeRelV>
          </wp:anchor>
        </w:drawing>
      </w:r>
      <w:r w:rsidRPr="001B3281">
        <w:rPr>
          <w:rFonts w:ascii="ＭＳ 明朝" w:eastAsia="ＭＳ 明朝" w:hint="eastAsia"/>
          <w:color w:val="000000" w:themeColor="text1"/>
        </w:rPr>
        <w:t>支援を行う、社会福祉法に基づく事業。</w:t>
      </w:r>
    </w:p>
    <w:p w14:paraId="7297E425" w14:textId="77777777" w:rsidR="00207E2F" w:rsidRPr="00CD224F" w:rsidRDefault="00207E2F" w:rsidP="00CD224F">
      <w:pPr>
        <w:spacing w:line="180" w:lineRule="exact"/>
        <w:ind w:leftChars="100" w:left="247" w:rightChars="100" w:right="247"/>
        <w:rPr>
          <w:rFonts w:ascii="ＭＳ ゴシック" w:eastAsia="ＭＳ ゴシック" w:hAnsi="ＭＳ ゴシック"/>
          <w:bCs/>
          <w:color w:val="000000" w:themeColor="text1"/>
        </w:rPr>
      </w:pPr>
    </w:p>
    <w:p w14:paraId="7297E426" w14:textId="12F8E762" w:rsidR="00207E2F" w:rsidRPr="00F81168" w:rsidRDefault="00207E2F" w:rsidP="00207E2F">
      <w:pPr>
        <w:snapToGrid w:val="0"/>
        <w:spacing w:line="340" w:lineRule="exact"/>
        <w:ind w:leftChars="100" w:left="494" w:rightChars="100" w:right="247" w:hangingChars="100" w:hanging="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地域包括ケアシステム</w:t>
      </w:r>
    </w:p>
    <w:p w14:paraId="7297E427" w14:textId="0CA07C41" w:rsidR="00207E2F" w:rsidRDefault="00207E2F" w:rsidP="00207E2F">
      <w:pPr>
        <w:spacing w:line="340" w:lineRule="exact"/>
        <w:ind w:leftChars="200" w:left="494" w:rightChars="100" w:right="247" w:firstLineChars="100" w:firstLine="247"/>
        <w:rPr>
          <w:rFonts w:ascii="ＭＳ 明朝" w:eastAsiaTheme="minorEastAsia" w:hAnsi="ＭＳ 明朝" w:cs="ＭＳ Ｐゴシック"/>
          <w:color w:val="000000" w:themeColor="text1"/>
          <w:kern w:val="0"/>
          <w:szCs w:val="21"/>
        </w:rPr>
      </w:pPr>
      <w:r w:rsidRPr="00F95084">
        <w:rPr>
          <w:rFonts w:ascii="ＭＳ 明朝" w:eastAsiaTheme="minorEastAsia" w:hAnsi="ＭＳ 明朝" w:cs="ＭＳ Ｐゴシック" w:hint="eastAsia"/>
          <w:color w:val="000000" w:themeColor="text1"/>
          <w:kern w:val="0"/>
          <w:szCs w:val="21"/>
        </w:rPr>
        <w:t>要介護状態となっても住み慣れた地域で自分らしい暮らしを人生の最後まで続けることができるよう、住まい・医療・介護・予防・生活支援が一体的に提供される体制のこと。</w:t>
      </w:r>
    </w:p>
    <w:p w14:paraId="56FB65C1" w14:textId="4D3D73FB" w:rsidR="005B2BCC" w:rsidRPr="00CD224F" w:rsidRDefault="005B2BCC" w:rsidP="00CD224F">
      <w:pPr>
        <w:spacing w:line="180" w:lineRule="exact"/>
        <w:ind w:leftChars="100" w:left="247" w:rightChars="100" w:right="247"/>
        <w:rPr>
          <w:rFonts w:ascii="ＭＳ ゴシック" w:eastAsia="ＭＳ ゴシック" w:hAnsi="ＭＳ ゴシック"/>
          <w:bCs/>
          <w:color w:val="000000" w:themeColor="text1"/>
        </w:rPr>
      </w:pPr>
    </w:p>
    <w:p w14:paraId="3D33B83E" w14:textId="77777777" w:rsidR="005B2BCC" w:rsidRPr="005B2BCC" w:rsidRDefault="005B2BCC" w:rsidP="005B2BCC">
      <w:pPr>
        <w:spacing w:line="340" w:lineRule="exact"/>
        <w:ind w:leftChars="100" w:left="247" w:rightChars="100" w:right="247"/>
        <w:rPr>
          <w:rFonts w:asciiTheme="majorEastAsia" w:eastAsiaTheme="majorEastAsia" w:hAnsiTheme="majorEastAsia"/>
          <w:color w:val="000000" w:themeColor="text1"/>
        </w:rPr>
      </w:pPr>
      <w:r w:rsidRPr="005B2BCC">
        <w:rPr>
          <w:rFonts w:asciiTheme="majorEastAsia" w:eastAsiaTheme="majorEastAsia" w:hAnsiTheme="majorEastAsia" w:hint="eastAsia"/>
          <w:color w:val="000000" w:themeColor="text1"/>
        </w:rPr>
        <w:t>読書バリアフリー法（視覚障害者等の読書環境の整備の推進に関する法律）</w:t>
      </w:r>
    </w:p>
    <w:p w14:paraId="306F1077" w14:textId="77777777" w:rsidR="005B2BCC" w:rsidRPr="0071422D" w:rsidRDefault="005B2BCC" w:rsidP="005B2BCC">
      <w:pPr>
        <w:spacing w:line="340" w:lineRule="exact"/>
        <w:ind w:rightChars="100" w:right="247"/>
        <w:rPr>
          <w:rFonts w:ascii="ＭＳ 明朝" w:eastAsia="ＭＳ 明朝" w:hAnsi="ＭＳ 明朝" w:cs="ＭＳ Ｐゴシック"/>
          <w:color w:val="000000" w:themeColor="text1"/>
          <w:kern w:val="0"/>
          <w:szCs w:val="21"/>
        </w:rPr>
      </w:pPr>
      <w:r>
        <w:rPr>
          <w:rFonts w:ascii="ＭＳ 明朝" w:eastAsiaTheme="minorEastAsia" w:hAnsi="ＭＳ 明朝" w:cs="ＭＳ Ｐゴシック" w:hint="eastAsia"/>
          <w:color w:val="000000" w:themeColor="text1"/>
          <w:kern w:val="0"/>
          <w:szCs w:val="21"/>
        </w:rPr>
        <w:t xml:space="preserve">　　　</w:t>
      </w:r>
      <w:r w:rsidRPr="0071422D">
        <w:rPr>
          <w:rFonts w:ascii="ＭＳ 明朝" w:eastAsia="ＭＳ 明朝" w:hAnsi="ＭＳ 明朝" w:cs="ＭＳ Ｐゴシック" w:hint="eastAsia"/>
          <w:color w:val="000000" w:themeColor="text1"/>
          <w:kern w:val="0"/>
          <w:szCs w:val="21"/>
        </w:rPr>
        <w:t>視覚障害、発達障害、肢体不自由などの障害によって読書が困難な人々の、</w:t>
      </w:r>
    </w:p>
    <w:p w14:paraId="49973196" w14:textId="6C2DB469" w:rsidR="005B2BCC" w:rsidRPr="0071422D" w:rsidRDefault="005B2BCC" w:rsidP="005B2BCC">
      <w:pPr>
        <w:spacing w:line="340" w:lineRule="exact"/>
        <w:ind w:rightChars="100" w:right="247" w:firstLineChars="100" w:firstLine="247"/>
        <w:rPr>
          <w:rFonts w:ascii="ＭＳ 明朝" w:eastAsia="ＭＳ 明朝" w:hAnsi="ＭＳ 明朝" w:cs="ＭＳ Ｐゴシック"/>
          <w:color w:val="000000" w:themeColor="text1"/>
          <w:kern w:val="0"/>
          <w:szCs w:val="21"/>
        </w:rPr>
      </w:pPr>
      <w:r w:rsidRPr="0071422D">
        <w:rPr>
          <w:rFonts w:ascii="ＭＳ 明朝" w:eastAsia="ＭＳ 明朝" w:hAnsi="ＭＳ 明朝" w:cs="ＭＳ Ｐゴシック" w:hint="eastAsia"/>
          <w:color w:val="000000" w:themeColor="text1"/>
          <w:kern w:val="0"/>
          <w:szCs w:val="21"/>
        </w:rPr>
        <w:t xml:space="preserve">　読書環境を整備することを目的とした法律。令和元年6月に施行。</w:t>
      </w:r>
    </w:p>
    <w:p w14:paraId="47E7C3F9" w14:textId="4A4EE379" w:rsidR="005B2BCC" w:rsidRPr="0071422D" w:rsidRDefault="005B2BCC" w:rsidP="005B2BCC">
      <w:pPr>
        <w:spacing w:line="340" w:lineRule="exact"/>
        <w:ind w:leftChars="100" w:left="247" w:rightChars="100" w:right="247"/>
        <w:rPr>
          <w:rFonts w:ascii="ＭＳ 明朝" w:eastAsia="ＭＳ 明朝" w:hAnsi="ＭＳ 明朝"/>
          <w:color w:val="000000" w:themeColor="text1"/>
        </w:rPr>
      </w:pPr>
      <w:r w:rsidRPr="0071422D">
        <w:rPr>
          <w:rFonts w:ascii="ＭＳ 明朝" w:eastAsia="ＭＳ 明朝" w:hAnsi="ＭＳ 明朝" w:hint="eastAsia"/>
          <w:color w:val="000000" w:themeColor="text1"/>
        </w:rPr>
        <w:t xml:space="preserve">　　</w:t>
      </w:r>
    </w:p>
    <w:p w14:paraId="16863BE5" w14:textId="77777777" w:rsidR="00CD224F" w:rsidRDefault="00CD224F">
      <w:pPr>
        <w:widowControl/>
        <w:jc w:val="left"/>
        <w:rPr>
          <w:rFonts w:ascii="ＭＳ 明朝" w:hAnsi="ＭＳ 明朝"/>
          <w:b/>
          <w:color w:val="000000" w:themeColor="text1"/>
          <w:sz w:val="40"/>
        </w:rPr>
      </w:pPr>
      <w:r>
        <w:rPr>
          <w:rFonts w:ascii="ＭＳ 明朝" w:hAnsi="ＭＳ 明朝"/>
          <w:b/>
          <w:color w:val="000000" w:themeColor="text1"/>
          <w:sz w:val="40"/>
        </w:rPr>
        <w:br w:type="page"/>
      </w:r>
    </w:p>
    <w:p w14:paraId="7297E429" w14:textId="0488FE08" w:rsidR="00207E2F" w:rsidRPr="00F81168" w:rsidRDefault="00207E2F" w:rsidP="00207E2F">
      <w:pPr>
        <w:rPr>
          <w:rFonts w:ascii="ＭＳ 明朝" w:hAnsi="ＭＳ 明朝"/>
          <w:b/>
          <w:color w:val="000000" w:themeColor="text1"/>
          <w:sz w:val="40"/>
        </w:rPr>
      </w:pPr>
      <w:r w:rsidRPr="00F81168">
        <w:rPr>
          <w:rFonts w:ascii="ＭＳ 明朝" w:hAnsi="ＭＳ 明朝" w:hint="eastAsia"/>
          <w:b/>
          <w:noProof/>
          <w:color w:val="000000" w:themeColor="text1"/>
          <w:sz w:val="40"/>
        </w:rPr>
        <w:lastRenderedPageBreak/>
        <mc:AlternateContent>
          <mc:Choice Requires="wps">
            <w:drawing>
              <wp:anchor distT="0" distB="0" distL="114300" distR="114300" simplePos="0" relativeHeight="251848704" behindDoc="0" locked="0" layoutInCell="1" allowOverlap="1" wp14:anchorId="7297E4A5" wp14:editId="4F188966">
                <wp:simplePos x="0" y="0"/>
                <wp:positionH relativeFrom="column">
                  <wp:posOffset>283845</wp:posOffset>
                </wp:positionH>
                <wp:positionV relativeFrom="paragraph">
                  <wp:posOffset>254635</wp:posOffset>
                </wp:positionV>
                <wp:extent cx="5276215" cy="0"/>
                <wp:effectExtent l="26670" t="26035" r="21590" b="21590"/>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2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45D4B" id="直線コネクタ 310"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20.05pt" to="437.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" strokeweight="3pt">
                <v:stroke linestyle="thinThin"/>
              </v:line>
            </w:pict>
          </mc:Fallback>
        </mc:AlternateContent>
      </w:r>
      <w:r w:rsidRPr="00F81168">
        <w:rPr>
          <w:rFonts w:ascii="ＭＳ 明朝" w:hAnsi="ＭＳ 明朝" w:hint="eastAsia"/>
          <w:b/>
          <w:color w:val="000000" w:themeColor="text1"/>
          <w:sz w:val="40"/>
        </w:rPr>
        <w:t>な</w:t>
      </w:r>
    </w:p>
    <w:p w14:paraId="7297E42A" w14:textId="71D16860" w:rsidR="00207E2F" w:rsidRPr="00F81168" w:rsidRDefault="00207E2F" w:rsidP="00207E2F">
      <w:pPr>
        <w:snapToGrid w:val="0"/>
        <w:spacing w:line="340" w:lineRule="exact"/>
        <w:ind w:leftChars="100" w:left="494" w:rightChars="100" w:right="247" w:hangingChars="100" w:hanging="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ネブライザー</w:t>
      </w:r>
    </w:p>
    <w:p w14:paraId="7297E42B" w14:textId="77777777" w:rsidR="00207E2F" w:rsidRPr="00F95084" w:rsidRDefault="00207E2F" w:rsidP="00207E2F">
      <w:pPr>
        <w:spacing w:line="340" w:lineRule="exact"/>
        <w:ind w:leftChars="200" w:left="494" w:rightChars="100" w:right="247" w:firstLineChars="100" w:firstLine="247"/>
        <w:rPr>
          <w:rFonts w:ascii="ＭＳ 明朝" w:eastAsiaTheme="minorEastAsia" w:hAnsi="ＭＳ 明朝" w:cs="ＭＳ Ｐゴシック"/>
          <w:color w:val="000000" w:themeColor="text1"/>
          <w:kern w:val="0"/>
          <w:szCs w:val="21"/>
        </w:rPr>
      </w:pPr>
      <w:r w:rsidRPr="00F95084">
        <w:rPr>
          <w:rFonts w:ascii="ＭＳ 明朝" w:eastAsiaTheme="minorEastAsia" w:hAnsi="ＭＳ 明朝" w:cs="ＭＳ Ｐゴシック" w:hint="eastAsia"/>
          <w:color w:val="000000" w:themeColor="text1"/>
          <w:kern w:val="0"/>
          <w:szCs w:val="21"/>
        </w:rPr>
        <w:t>水や薬液を霧状にして気道内の加湿をしたり、薬液を口や鼻から吸収させる装置。</w:t>
      </w:r>
    </w:p>
    <w:p w14:paraId="7297E42C" w14:textId="77777777" w:rsidR="00207E2F" w:rsidRPr="00F81168" w:rsidRDefault="00207E2F" w:rsidP="003B3A3C">
      <w:pPr>
        <w:spacing w:line="200" w:lineRule="exact"/>
        <w:ind w:leftChars="100" w:left="247" w:rightChars="100" w:right="247"/>
        <w:rPr>
          <w:rFonts w:ascii="ＭＳ ゴシック" w:eastAsia="ＭＳ ゴシック" w:hAnsi="ＭＳ ゴシック"/>
          <w:bCs/>
          <w:color w:val="000000" w:themeColor="text1"/>
        </w:rPr>
      </w:pPr>
    </w:p>
    <w:p w14:paraId="7297E42D" w14:textId="099E198C" w:rsidR="00207E2F" w:rsidRPr="00F81168" w:rsidRDefault="00207E2F" w:rsidP="00207E2F">
      <w:pPr>
        <w:spacing w:line="34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明朝" w:hint="eastAsia"/>
          <w:bCs/>
          <w:color w:val="000000" w:themeColor="text1"/>
        </w:rPr>
        <w:t>ノーマライゼーション</w:t>
      </w:r>
    </w:p>
    <w:p w14:paraId="7297E430" w14:textId="189EEB15" w:rsidR="00207E2F" w:rsidRPr="00F95084" w:rsidRDefault="00207E2F" w:rsidP="00F95084">
      <w:pPr>
        <w:spacing w:line="340" w:lineRule="exact"/>
        <w:ind w:leftChars="200" w:left="494" w:rightChars="100" w:right="247" w:firstLineChars="100" w:firstLine="243"/>
        <w:rPr>
          <w:rFonts w:ascii="ＭＳ 明朝" w:eastAsiaTheme="minorEastAsia" w:hAnsi="ＭＳ 明朝"/>
          <w:color w:val="000000" w:themeColor="text1"/>
          <w:spacing w:val="-2"/>
          <w:szCs w:val="21"/>
        </w:rPr>
      </w:pPr>
      <w:r w:rsidRPr="00F95084">
        <w:rPr>
          <w:rFonts w:ascii="ＭＳ 明朝" w:eastAsiaTheme="minorEastAsia" w:hAnsi="ＭＳ 明朝" w:hint="eastAsia"/>
          <w:color w:val="000000" w:themeColor="text1"/>
          <w:spacing w:val="-2"/>
          <w:szCs w:val="21"/>
        </w:rPr>
        <w:t>障害のある人もない人も誰もが個人の尊厳が重んじられ、地域の中で同じように生活を営める社会が通常（ノーマル）の社会であるとする考え方。</w:t>
      </w:r>
      <w:r w:rsidR="00F95084">
        <w:rPr>
          <w:rFonts w:ascii="ＭＳ 明朝" w:eastAsiaTheme="minorEastAsia" w:hAnsi="ＭＳ 明朝" w:hint="eastAsia"/>
          <w:color w:val="000000" w:themeColor="text1"/>
          <w:spacing w:val="-2"/>
          <w:szCs w:val="21"/>
        </w:rPr>
        <w:t>WHO</w:t>
      </w:r>
      <w:r w:rsidRPr="00F95084">
        <w:rPr>
          <w:rFonts w:ascii="ＭＳ 明朝" w:eastAsiaTheme="minorEastAsia" w:hAnsi="ＭＳ 明朝" w:hint="eastAsia"/>
          <w:color w:val="000000" w:themeColor="text1"/>
          <w:spacing w:val="-2"/>
          <w:szCs w:val="21"/>
        </w:rPr>
        <w:t>の概念では、個人的な状況だけではなく、参加の制限や活動の制約等、社会的な状況も障害の態様の</w:t>
      </w:r>
      <w:r w:rsidR="001B3281" w:rsidRPr="00F95084">
        <w:rPr>
          <w:rFonts w:ascii="ＭＳ 明朝" w:eastAsiaTheme="minorEastAsia" w:hAnsi="ＭＳ 明朝"/>
          <w:color w:val="000000" w:themeColor="text1"/>
          <w:spacing w:val="-2"/>
          <w:szCs w:val="21"/>
        </w:rPr>
        <w:t>1</w:t>
      </w:r>
      <w:r w:rsidRPr="00F95084">
        <w:rPr>
          <w:rFonts w:ascii="ＭＳ 明朝" w:eastAsiaTheme="minorEastAsia" w:hAnsi="ＭＳ 明朝" w:hint="eastAsia"/>
          <w:color w:val="000000" w:themeColor="text1"/>
          <w:spacing w:val="-2"/>
          <w:szCs w:val="21"/>
        </w:rPr>
        <w:t>つととらえており、障害のある人もない人も共に生活し活動できる生活条件・社会をつくりだすことが重視されている。</w:t>
      </w:r>
    </w:p>
    <w:p w14:paraId="7D4E4ABA" w14:textId="77777777" w:rsidR="00CD224F" w:rsidRPr="00AF417E" w:rsidRDefault="00CD224F" w:rsidP="00CD224F">
      <w:pPr>
        <w:spacing w:line="180" w:lineRule="exact"/>
        <w:ind w:leftChars="100" w:left="247" w:rightChars="100" w:right="247"/>
        <w:rPr>
          <w:rFonts w:ascii="ＭＳ 明朝" w:eastAsia="ＭＳ 明朝" w:hAnsi="ＭＳ 明朝" w:cs="ＭＳ Ｐゴシック"/>
          <w:color w:val="000000" w:themeColor="text1"/>
          <w:kern w:val="0"/>
          <w:szCs w:val="21"/>
        </w:rPr>
      </w:pPr>
    </w:p>
    <w:p w14:paraId="7297E432" w14:textId="77777777" w:rsidR="00207E2F" w:rsidRPr="00F81168" w:rsidRDefault="00207E2F" w:rsidP="00A00BCE">
      <w:pPr>
        <w:widowControl/>
        <w:jc w:val="left"/>
        <w:rPr>
          <w:rFonts w:ascii="ＭＳ 明朝" w:hAnsi="ＭＳ 明朝"/>
          <w:b/>
          <w:color w:val="000000" w:themeColor="text1"/>
          <w:sz w:val="40"/>
        </w:rPr>
      </w:pPr>
      <w:r w:rsidRPr="00F81168">
        <w:rPr>
          <w:rFonts w:ascii="ＭＳ 明朝" w:hAnsi="ＭＳ 明朝"/>
          <w:b/>
          <w:noProof/>
          <w:color w:val="000000" w:themeColor="text1"/>
          <w:sz w:val="40"/>
        </w:rPr>
        <mc:AlternateContent>
          <mc:Choice Requires="wps">
            <w:drawing>
              <wp:anchor distT="0" distB="0" distL="114300" distR="114300" simplePos="0" relativeHeight="251844608" behindDoc="0" locked="0" layoutInCell="1" allowOverlap="1" wp14:anchorId="7297E4A9" wp14:editId="7B5BE74A">
                <wp:simplePos x="0" y="0"/>
                <wp:positionH relativeFrom="column">
                  <wp:posOffset>283845</wp:posOffset>
                </wp:positionH>
                <wp:positionV relativeFrom="paragraph">
                  <wp:posOffset>240030</wp:posOffset>
                </wp:positionV>
                <wp:extent cx="5276215" cy="0"/>
                <wp:effectExtent l="26670" t="20955" r="21590" b="26670"/>
                <wp:wrapNone/>
                <wp:docPr id="297" name="直線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2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E3E0A" id="直線コネクタ 297"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8.9pt" to="437.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" strokeweight="3pt">
                <v:stroke linestyle="thinThin"/>
              </v:line>
            </w:pict>
          </mc:Fallback>
        </mc:AlternateContent>
      </w:r>
      <w:r w:rsidRPr="00F81168">
        <w:rPr>
          <w:rFonts w:ascii="ＭＳ 明朝" w:hAnsi="ＭＳ 明朝" w:hint="eastAsia"/>
          <w:b/>
          <w:color w:val="000000" w:themeColor="text1"/>
          <w:sz w:val="40"/>
        </w:rPr>
        <w:t>は</w:t>
      </w:r>
    </w:p>
    <w:p w14:paraId="7297E433" w14:textId="1146CE47" w:rsidR="00207E2F" w:rsidRPr="00F81168" w:rsidRDefault="00207E2F" w:rsidP="00207E2F">
      <w:pPr>
        <w:spacing w:line="34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ゴシック" w:hint="eastAsia"/>
          <w:bCs/>
          <w:color w:val="000000" w:themeColor="text1"/>
        </w:rPr>
        <w:t>発達障害</w:t>
      </w:r>
    </w:p>
    <w:p w14:paraId="7297E434" w14:textId="77777777" w:rsidR="00207E2F" w:rsidRPr="00F81168" w:rsidRDefault="00207E2F" w:rsidP="00207E2F">
      <w:pPr>
        <w:spacing w:line="340" w:lineRule="exact"/>
        <w:ind w:leftChars="200" w:left="494" w:rightChars="100" w:right="247" w:firstLineChars="100" w:firstLine="247"/>
        <w:rPr>
          <w:rFonts w:ascii="ＭＳ 明朝" w:hAnsi="ＭＳ 明朝"/>
          <w:bCs/>
          <w:color w:val="000000" w:themeColor="text1"/>
          <w:szCs w:val="21"/>
        </w:rPr>
      </w:pPr>
      <w:r w:rsidRPr="001B3281">
        <w:rPr>
          <w:rFonts w:ascii="ＭＳ 明朝" w:eastAsia="ＭＳ 明朝" w:hint="eastAsia"/>
          <w:color w:val="000000" w:themeColor="text1"/>
        </w:rPr>
        <w:t>自閉症、アスペルガー症候群その他の広汎性発達障害、学習障害、注意欠陥多動性障害その他これに類する脳機能の障害であってその症状が通常低年齢で発現するもの。</w:t>
      </w:r>
    </w:p>
    <w:p w14:paraId="7297E435" w14:textId="77777777" w:rsidR="00FC3FC3" w:rsidRPr="00CD224F" w:rsidRDefault="00FC3FC3" w:rsidP="00CD224F">
      <w:pPr>
        <w:spacing w:line="180" w:lineRule="exact"/>
        <w:ind w:leftChars="100" w:left="247" w:rightChars="100" w:right="247"/>
        <w:rPr>
          <w:rFonts w:ascii="ＭＳ ゴシック" w:eastAsia="ＭＳ ゴシック" w:hAnsi="ＭＳ ゴシック"/>
          <w:bCs/>
          <w:color w:val="000000" w:themeColor="text1"/>
        </w:rPr>
      </w:pPr>
    </w:p>
    <w:p w14:paraId="7297E436" w14:textId="64643908" w:rsidR="00207E2F" w:rsidRPr="00F81168" w:rsidRDefault="00207E2F" w:rsidP="00207E2F">
      <w:pPr>
        <w:spacing w:line="34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明朝" w:hint="eastAsia"/>
          <w:bCs/>
          <w:color w:val="000000" w:themeColor="text1"/>
        </w:rPr>
        <w:t>バリアフリー</w:t>
      </w:r>
    </w:p>
    <w:p w14:paraId="7297E437" w14:textId="77777777" w:rsidR="00207E2F" w:rsidRPr="001B3281" w:rsidRDefault="00207E2F" w:rsidP="00207E2F">
      <w:pPr>
        <w:spacing w:line="340" w:lineRule="exact"/>
        <w:ind w:leftChars="200" w:left="494" w:rightChars="100" w:right="247" w:firstLineChars="100" w:firstLine="247"/>
        <w:rPr>
          <w:rFonts w:ascii="ＭＳ 明朝" w:eastAsia="ＭＳ 明朝" w:hAnsi="ＭＳ 明朝"/>
          <w:color w:val="000000" w:themeColor="text1"/>
          <w:szCs w:val="21"/>
        </w:rPr>
      </w:pPr>
      <w:r w:rsidRPr="001B3281">
        <w:rPr>
          <w:rFonts w:ascii="ＭＳ 明朝" w:eastAsia="ＭＳ 明朝" w:hAnsi="ＭＳ 明朝" w:hint="eastAsia"/>
          <w:color w:val="000000" w:themeColor="text1"/>
          <w:szCs w:val="21"/>
        </w:rPr>
        <w:t>障害のある人が社会生活をしていくうえで妨げとなる障壁（バリア）を除去（フリー）するという意味で、建物や道路の段差等、生活環境上の物理的障壁の除去をいうことが多いが、より広く社会参加を困難にしている制度や意識、情報の活用等における障壁の除去も必要であるとされている。</w:t>
      </w:r>
    </w:p>
    <w:p w14:paraId="7297E438" w14:textId="77777777" w:rsidR="00FC3FC3" w:rsidRPr="00CD224F" w:rsidRDefault="00FC3FC3" w:rsidP="00CD224F">
      <w:pPr>
        <w:spacing w:line="180" w:lineRule="exact"/>
        <w:ind w:leftChars="100" w:left="247" w:rightChars="100" w:right="247"/>
        <w:rPr>
          <w:rFonts w:ascii="ＭＳ ゴシック" w:eastAsia="ＭＳ ゴシック" w:hAnsi="ＭＳ ゴシック"/>
          <w:bCs/>
          <w:color w:val="000000" w:themeColor="text1"/>
        </w:rPr>
      </w:pPr>
    </w:p>
    <w:p w14:paraId="7297E439" w14:textId="73ECCD6E" w:rsidR="00207E2F" w:rsidRPr="00F81168" w:rsidRDefault="00207E2F" w:rsidP="00207E2F">
      <w:pPr>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ピアカウンセリング、ピアサポート</w:t>
      </w:r>
    </w:p>
    <w:p w14:paraId="7297E43A" w14:textId="77777777" w:rsidR="00207E2F" w:rsidRPr="00F81168" w:rsidRDefault="00207E2F" w:rsidP="00207E2F">
      <w:pPr>
        <w:spacing w:line="340" w:lineRule="exact"/>
        <w:ind w:leftChars="200" w:left="494" w:rightChars="100" w:right="247" w:firstLineChars="99" w:firstLine="245"/>
        <w:rPr>
          <w:rFonts w:ascii="ＭＳ 明朝" w:hAnsi="ＭＳ 明朝"/>
          <w:bCs/>
          <w:color w:val="000000" w:themeColor="text1"/>
        </w:rPr>
      </w:pPr>
      <w:r w:rsidRPr="001B3281">
        <w:rPr>
          <w:rFonts w:ascii="ＭＳ 明朝" w:eastAsia="ＭＳ 明朝"/>
          <w:color w:val="000000" w:themeColor="text1"/>
        </w:rPr>
        <w:t>障害を持つ当事者自身が自己決定権を育てあい、支えあって、平等に社会参加していくことを目指</w:t>
      </w:r>
      <w:r w:rsidRPr="001B3281">
        <w:rPr>
          <w:rFonts w:ascii="ＭＳ 明朝" w:eastAsia="ＭＳ 明朝" w:hint="eastAsia"/>
          <w:color w:val="000000" w:themeColor="text1"/>
        </w:rPr>
        <w:t>す</w:t>
      </w:r>
      <w:r w:rsidRPr="001B3281">
        <w:rPr>
          <w:rFonts w:ascii="ＭＳ 明朝" w:eastAsia="ＭＳ 明朝"/>
          <w:color w:val="000000" w:themeColor="text1"/>
        </w:rPr>
        <w:t>自立生活運動</w:t>
      </w:r>
      <w:r w:rsidRPr="001B3281">
        <w:rPr>
          <w:rFonts w:ascii="ＭＳ 明朝" w:eastAsia="ＭＳ 明朝" w:hint="eastAsia"/>
          <w:color w:val="000000" w:themeColor="text1"/>
        </w:rPr>
        <w:t>から発達した、当事者の仲間（ピア）同士の精神的サポートや情報提供活動。障害者福祉分野にとどまらず、同じ症状や悩みを持つ人同士の支援活動として行われている。</w:t>
      </w:r>
    </w:p>
    <w:p w14:paraId="7297E43B" w14:textId="77777777" w:rsidR="00FC3FC3" w:rsidRPr="00CD224F" w:rsidRDefault="00FC3FC3" w:rsidP="00CD224F">
      <w:pPr>
        <w:spacing w:line="180" w:lineRule="exact"/>
        <w:ind w:leftChars="100" w:left="247" w:rightChars="100" w:right="247"/>
        <w:rPr>
          <w:rFonts w:ascii="ＭＳ ゴシック" w:eastAsia="ＭＳ ゴシック" w:hAnsi="ＭＳ ゴシック"/>
          <w:bCs/>
          <w:color w:val="000000" w:themeColor="text1"/>
        </w:rPr>
      </w:pPr>
    </w:p>
    <w:p w14:paraId="7297E43F" w14:textId="212C35EF" w:rsidR="00207E2F" w:rsidRPr="00F81168" w:rsidRDefault="00207E2F" w:rsidP="00207E2F">
      <w:pPr>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副籍制度</w:t>
      </w:r>
    </w:p>
    <w:p w14:paraId="7297E440" w14:textId="28CD63E1" w:rsidR="00207E2F" w:rsidRPr="00F95084" w:rsidRDefault="00207E2F" w:rsidP="00207E2F">
      <w:pPr>
        <w:spacing w:line="340" w:lineRule="exact"/>
        <w:ind w:leftChars="200" w:left="494" w:rightChars="100" w:right="247" w:firstLineChars="100" w:firstLine="247"/>
        <w:rPr>
          <w:rFonts w:ascii="ＭＳ 明朝" w:eastAsiaTheme="minorEastAsia" w:hAnsi="ＭＳ 明朝"/>
          <w:bCs/>
          <w:color w:val="000000" w:themeColor="text1"/>
          <w:szCs w:val="21"/>
        </w:rPr>
      </w:pPr>
      <w:r w:rsidRPr="00F95084">
        <w:rPr>
          <w:rFonts w:ascii="ＭＳ 明朝" w:eastAsiaTheme="minorEastAsia" w:hAnsi="ＭＳ 明朝" w:hint="eastAsia"/>
          <w:bCs/>
          <w:color w:val="000000" w:themeColor="text1"/>
          <w:szCs w:val="21"/>
        </w:rPr>
        <w:t>特別支援学校の児童・生徒が、居住する地域の小・中学校に副次的な籍（副籍）を置き、副籍を置いた小・中学校の児童・生徒と交流及び共同学習や学校便りなどの交</w:t>
      </w:r>
      <w:r w:rsidR="00E85D5D">
        <w:rPr>
          <w:noProof/>
        </w:rPr>
        <w:drawing>
          <wp:anchor distT="0" distB="0" distL="114300" distR="114300" simplePos="0" relativeHeight="251966464" behindDoc="0" locked="0" layoutInCell="1" allowOverlap="1" wp14:anchorId="6A7D82BB" wp14:editId="0FC50EE7">
            <wp:simplePos x="0" y="0"/>
            <wp:positionH relativeFrom="page">
              <wp:posOffset>540385</wp:posOffset>
            </wp:positionH>
            <wp:positionV relativeFrom="page">
              <wp:posOffset>9432925</wp:posOffset>
            </wp:positionV>
            <wp:extent cx="709295" cy="709295"/>
            <wp:effectExtent l="0" t="0" r="0" b="0"/>
            <wp:wrapNone/>
            <wp:docPr id="391" name="JAVISCODE242-392"/>
            <wp:cNvGraphicFramePr/>
            <a:graphic xmlns:a="http://schemas.openxmlformats.org/drawingml/2006/main">
              <a:graphicData uri="http://schemas.openxmlformats.org/drawingml/2006/picture">
                <pic:pic xmlns:pic="http://schemas.openxmlformats.org/drawingml/2006/picture">
                  <pic:nvPicPr>
                    <pic:cNvPr id="391" name="JAVISCODE242-392"/>
                    <pic:cNvPicPr/>
                  </pic:nvPicPr>
                  <pic:blipFill>
                    <a:blip r:embed="rId41"/>
                    <a:stretch>
                      <a:fillRect/>
                    </a:stretch>
                  </pic:blipFill>
                  <pic:spPr>
                    <a:xfrm>
                      <a:off x="0" y="0"/>
                      <a:ext cx="709295" cy="709295"/>
                    </a:xfrm>
                    <a:prstGeom prst="rect">
                      <a:avLst/>
                    </a:prstGeom>
                  </pic:spPr>
                </pic:pic>
              </a:graphicData>
            </a:graphic>
          </wp:anchor>
        </w:drawing>
      </w:r>
      <w:r w:rsidRPr="00F95084">
        <w:rPr>
          <w:rFonts w:ascii="ＭＳ 明朝" w:eastAsiaTheme="minorEastAsia" w:hAnsi="ＭＳ 明朝" w:hint="eastAsia"/>
          <w:bCs/>
          <w:color w:val="000000" w:themeColor="text1"/>
          <w:szCs w:val="21"/>
        </w:rPr>
        <w:t>換などを行う制度。</w:t>
      </w:r>
    </w:p>
    <w:p w14:paraId="7297E441" w14:textId="77777777" w:rsidR="00207E2F" w:rsidRPr="00CD224F" w:rsidRDefault="00207E2F" w:rsidP="00CD224F">
      <w:pPr>
        <w:spacing w:line="180" w:lineRule="exact"/>
        <w:ind w:leftChars="100" w:left="247" w:rightChars="100" w:right="247"/>
        <w:rPr>
          <w:rFonts w:ascii="ＭＳ ゴシック" w:eastAsia="ＭＳ ゴシック" w:hAnsi="ＭＳ ゴシック"/>
          <w:bCs/>
          <w:color w:val="000000" w:themeColor="text1"/>
        </w:rPr>
      </w:pPr>
    </w:p>
    <w:p w14:paraId="7297E442" w14:textId="381DDBB4" w:rsidR="00207E2F" w:rsidRPr="00F81168" w:rsidRDefault="00207E2F" w:rsidP="00207E2F">
      <w:pPr>
        <w:snapToGrid w:val="0"/>
        <w:spacing w:line="340" w:lineRule="exact"/>
        <w:ind w:leftChars="100" w:left="494" w:rightChars="100" w:right="247" w:hangingChars="100" w:hanging="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平衡機能障害</w:t>
      </w:r>
    </w:p>
    <w:p w14:paraId="7297E443" w14:textId="76862629" w:rsidR="00207E2F" w:rsidRPr="00F95084" w:rsidRDefault="00207E2F" w:rsidP="00207E2F">
      <w:pPr>
        <w:spacing w:line="340" w:lineRule="exact"/>
        <w:ind w:leftChars="200" w:left="494" w:rightChars="100" w:right="247" w:firstLineChars="100" w:firstLine="247"/>
        <w:rPr>
          <w:rFonts w:ascii="ＭＳ 明朝" w:eastAsiaTheme="minorEastAsia" w:hAnsi="ＭＳ 明朝" w:cs="ＭＳ Ｐゴシック"/>
          <w:color w:val="000000" w:themeColor="text1"/>
          <w:kern w:val="0"/>
          <w:szCs w:val="21"/>
        </w:rPr>
      </w:pPr>
      <w:r w:rsidRPr="00F95084">
        <w:rPr>
          <w:rFonts w:ascii="ＭＳ 明朝" w:eastAsiaTheme="minorEastAsia" w:hAnsi="ＭＳ 明朝" w:cs="ＭＳ Ｐゴシック" w:hint="eastAsia"/>
          <w:color w:val="000000" w:themeColor="text1"/>
          <w:kern w:val="0"/>
          <w:szCs w:val="21"/>
        </w:rPr>
        <w:t>平衡機能障害は、姿勢を調節する機能の障害であり、四肢体幹に異常がないにも関わらず起立や歩行に何らかの異常を来すもの。等級は、</w:t>
      </w:r>
      <w:r w:rsidR="001B3281" w:rsidRPr="00F95084">
        <w:rPr>
          <w:rFonts w:ascii="ＭＳ 明朝" w:eastAsiaTheme="minorEastAsia" w:hAnsi="ＭＳ 明朝" w:cs="ＭＳ Ｐゴシック"/>
          <w:color w:val="000000" w:themeColor="text1"/>
          <w:kern w:val="0"/>
          <w:szCs w:val="21"/>
        </w:rPr>
        <w:t>3</w:t>
      </w:r>
      <w:r w:rsidRPr="00F95084">
        <w:rPr>
          <w:rFonts w:ascii="ＭＳ 明朝" w:eastAsiaTheme="minorEastAsia" w:hAnsi="ＭＳ 明朝" w:cs="ＭＳ Ｐゴシック" w:hint="eastAsia"/>
          <w:color w:val="000000" w:themeColor="text1"/>
          <w:kern w:val="0"/>
          <w:szCs w:val="21"/>
        </w:rPr>
        <w:t>級と</w:t>
      </w:r>
      <w:r w:rsidR="001B3281" w:rsidRPr="00F95084">
        <w:rPr>
          <w:rFonts w:ascii="ＭＳ 明朝" w:eastAsiaTheme="minorEastAsia" w:hAnsi="ＭＳ 明朝" w:cs="ＭＳ Ｐゴシック"/>
          <w:color w:val="000000" w:themeColor="text1"/>
          <w:kern w:val="0"/>
          <w:szCs w:val="21"/>
        </w:rPr>
        <w:t>5</w:t>
      </w:r>
      <w:r w:rsidRPr="00F95084">
        <w:rPr>
          <w:rFonts w:ascii="ＭＳ 明朝" w:eastAsiaTheme="minorEastAsia" w:hAnsi="ＭＳ 明朝" w:cs="ＭＳ Ｐゴシック" w:hint="eastAsia"/>
          <w:color w:val="000000" w:themeColor="text1"/>
          <w:kern w:val="0"/>
          <w:szCs w:val="21"/>
        </w:rPr>
        <w:t xml:space="preserve"> 級のみが設定されている。</w:t>
      </w:r>
    </w:p>
    <w:p w14:paraId="7297E444" w14:textId="77777777" w:rsidR="00FC3FC3" w:rsidRPr="00CD224F" w:rsidRDefault="00FC3FC3" w:rsidP="00CD224F">
      <w:pPr>
        <w:spacing w:line="180" w:lineRule="exact"/>
        <w:ind w:leftChars="100" w:left="247" w:rightChars="100" w:right="247"/>
        <w:rPr>
          <w:rFonts w:ascii="ＭＳ ゴシック" w:eastAsia="ＭＳ ゴシック" w:hAnsi="ＭＳ ゴシック"/>
          <w:bCs/>
          <w:color w:val="000000" w:themeColor="text1"/>
        </w:rPr>
      </w:pPr>
    </w:p>
    <w:p w14:paraId="45FF5F30" w14:textId="77777777" w:rsidR="00CD224F" w:rsidRDefault="00CD224F">
      <w:pPr>
        <w:widowControl/>
        <w:jc w:val="left"/>
        <w:rPr>
          <w:rFonts w:ascii="ＭＳ ゴシック" w:eastAsia="ＭＳ ゴシック" w:hAnsi="ＭＳ ゴシック"/>
          <w:bCs/>
          <w:color w:val="000000" w:themeColor="text1"/>
        </w:rPr>
      </w:pPr>
      <w:r>
        <w:rPr>
          <w:rFonts w:ascii="ＭＳ ゴシック" w:eastAsia="ＭＳ ゴシック" w:hAnsi="ＭＳ ゴシック"/>
          <w:bCs/>
          <w:color w:val="000000" w:themeColor="text1"/>
        </w:rPr>
        <w:br w:type="page"/>
      </w:r>
    </w:p>
    <w:p w14:paraId="7297E445" w14:textId="36B48281" w:rsidR="00207E2F" w:rsidRPr="00F81168" w:rsidRDefault="00207E2F" w:rsidP="00522B59">
      <w:pPr>
        <w:snapToGrid w:val="0"/>
        <w:spacing w:line="340" w:lineRule="exact"/>
        <w:ind w:leftChars="100" w:left="494" w:rightChars="100" w:right="247" w:hangingChars="100" w:hanging="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lastRenderedPageBreak/>
        <w:t>ボッチャ</w:t>
      </w:r>
    </w:p>
    <w:p w14:paraId="7297E448" w14:textId="1581FD39" w:rsidR="00207E2F" w:rsidRPr="00F95084" w:rsidRDefault="00207E2F" w:rsidP="00F95084">
      <w:pPr>
        <w:spacing w:line="340" w:lineRule="exact"/>
        <w:ind w:leftChars="200" w:left="494" w:rightChars="100" w:right="247" w:firstLineChars="100" w:firstLine="247"/>
        <w:rPr>
          <w:rFonts w:ascii="ＭＳ 明朝" w:eastAsiaTheme="minorEastAsia" w:hAnsi="ＭＳ 明朝"/>
          <w:bCs/>
          <w:color w:val="000000" w:themeColor="text1"/>
          <w:szCs w:val="21"/>
        </w:rPr>
      </w:pPr>
      <w:r w:rsidRPr="00F95084">
        <w:rPr>
          <w:rFonts w:ascii="ＭＳ 明朝" w:eastAsiaTheme="minorEastAsia" w:hAnsi="ＭＳ 明朝" w:cs="ＭＳ Ｐゴシック" w:hint="eastAsia"/>
          <w:color w:val="000000" w:themeColor="text1"/>
          <w:kern w:val="0"/>
          <w:szCs w:val="21"/>
        </w:rPr>
        <w:t>ボッチャは、ヨーロッパで生まれた重度脳性麻痺者もしくは同程度の四肢重度機能障害者のために考案されたスポーツ。パラリンピックの正式種目となっており、ジャックボール（目標球）と呼ばれる白いボールに、赤・青のそれぞれ</w:t>
      </w:r>
      <w:r w:rsidR="001B3281" w:rsidRPr="00F95084">
        <w:rPr>
          <w:rFonts w:ascii="ＭＳ 明朝" w:eastAsiaTheme="minorEastAsia" w:hAnsi="ＭＳ 明朝" w:cs="ＭＳ Ｐゴシック"/>
          <w:color w:val="000000" w:themeColor="text1"/>
          <w:kern w:val="0"/>
          <w:szCs w:val="21"/>
        </w:rPr>
        <w:t>6</w:t>
      </w:r>
      <w:r w:rsidRPr="00F95084">
        <w:rPr>
          <w:rFonts w:ascii="ＭＳ 明朝" w:eastAsiaTheme="minorEastAsia" w:hAnsi="ＭＳ 明朝" w:cs="ＭＳ Ｐゴシック" w:hint="eastAsia"/>
          <w:color w:val="000000" w:themeColor="text1"/>
          <w:kern w:val="0"/>
          <w:szCs w:val="21"/>
        </w:rPr>
        <w:t>球ずつのボールを投げたり、転がしたり、他のボールに当てたりして、いかに近づけるかを競う。</w:t>
      </w:r>
    </w:p>
    <w:p w14:paraId="3F95C5AB" w14:textId="77777777" w:rsidR="00CD224F" w:rsidRPr="00AF417E" w:rsidRDefault="00CD224F" w:rsidP="00CD224F">
      <w:pPr>
        <w:spacing w:line="180" w:lineRule="exact"/>
        <w:ind w:leftChars="100" w:left="247" w:rightChars="100" w:right="247"/>
        <w:rPr>
          <w:rFonts w:ascii="ＭＳ 明朝" w:eastAsia="ＭＳ 明朝" w:hAnsi="ＭＳ 明朝" w:cs="ＭＳ Ｐゴシック"/>
          <w:color w:val="000000" w:themeColor="text1"/>
          <w:kern w:val="0"/>
          <w:szCs w:val="21"/>
        </w:rPr>
      </w:pPr>
    </w:p>
    <w:p w14:paraId="7297E449" w14:textId="77777777" w:rsidR="00207E2F" w:rsidRPr="00F81168" w:rsidRDefault="00207E2F" w:rsidP="00207E2F">
      <w:pPr>
        <w:rPr>
          <w:rFonts w:ascii="ＭＳ 明朝" w:hAnsi="ＭＳ 明朝"/>
          <w:b/>
          <w:color w:val="000000" w:themeColor="text1"/>
          <w:sz w:val="40"/>
        </w:rPr>
      </w:pPr>
      <w:r w:rsidRPr="00F81168">
        <w:rPr>
          <w:rFonts w:ascii="ＭＳ 明朝" w:hAnsi="ＭＳ 明朝"/>
          <w:b/>
          <w:noProof/>
          <w:color w:val="000000" w:themeColor="text1"/>
          <w:sz w:val="40"/>
        </w:rPr>
        <mc:AlternateContent>
          <mc:Choice Requires="wps">
            <w:drawing>
              <wp:anchor distT="0" distB="0" distL="114300" distR="114300" simplePos="0" relativeHeight="251846656" behindDoc="0" locked="0" layoutInCell="1" allowOverlap="1" wp14:anchorId="7297E4AD" wp14:editId="15D961B4">
                <wp:simplePos x="0" y="0"/>
                <wp:positionH relativeFrom="column">
                  <wp:posOffset>304800</wp:posOffset>
                </wp:positionH>
                <wp:positionV relativeFrom="paragraph">
                  <wp:posOffset>241300</wp:posOffset>
                </wp:positionV>
                <wp:extent cx="5276215" cy="0"/>
                <wp:effectExtent l="0" t="19050" r="635" b="19050"/>
                <wp:wrapNone/>
                <wp:docPr id="254" name="直線コネクタ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2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7E4E" id="直線コネクタ 254" o:spid="_x0000_s1026" style="position:absolute;left:0;text-align:lef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9pt" to="439.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" strokeweight="3pt">
                <v:stroke linestyle="thinThin"/>
              </v:line>
            </w:pict>
          </mc:Fallback>
        </mc:AlternateContent>
      </w:r>
      <w:r w:rsidRPr="00F81168">
        <w:rPr>
          <w:rFonts w:ascii="ＭＳ 明朝" w:hAnsi="ＭＳ 明朝" w:hint="eastAsia"/>
          <w:b/>
          <w:color w:val="000000" w:themeColor="text1"/>
          <w:sz w:val="40"/>
        </w:rPr>
        <w:t>ま</w:t>
      </w:r>
    </w:p>
    <w:p w14:paraId="7297E44A" w14:textId="618EFCA3" w:rsidR="00207E2F" w:rsidRPr="00F81168" w:rsidRDefault="00207E2F" w:rsidP="00207E2F">
      <w:pPr>
        <w:spacing w:line="340" w:lineRule="exact"/>
        <w:ind w:leftChars="100" w:left="287" w:rightChars="100" w:right="247" w:hangingChars="16" w:hanging="40"/>
        <w:rPr>
          <w:rFonts w:ascii="ＭＳ ゴシック" w:eastAsia="ＭＳ ゴシック" w:hAnsi="ＭＳ 明朝"/>
          <w:bCs/>
          <w:color w:val="000000" w:themeColor="text1"/>
        </w:rPr>
      </w:pPr>
      <w:r w:rsidRPr="00F81168">
        <w:rPr>
          <w:rFonts w:ascii="ＭＳ ゴシック" w:eastAsia="ＭＳ ゴシック" w:hAnsi="ＭＳ 明朝" w:hint="eastAsia"/>
          <w:bCs/>
          <w:color w:val="000000" w:themeColor="text1"/>
        </w:rPr>
        <w:t>民生委員・児童委員</w:t>
      </w:r>
    </w:p>
    <w:p w14:paraId="7297E44B" w14:textId="77777777" w:rsidR="00207E2F" w:rsidRPr="001B3281" w:rsidRDefault="00207E2F" w:rsidP="00207E2F">
      <w:pPr>
        <w:spacing w:line="340" w:lineRule="exact"/>
        <w:ind w:leftChars="200" w:left="494" w:rightChars="100" w:right="247" w:firstLineChars="100" w:firstLine="243"/>
        <w:rPr>
          <w:rFonts w:ascii="ＭＳ 明朝" w:eastAsia="ＭＳ 明朝" w:hAnsi="ＭＳ 明朝"/>
          <w:color w:val="000000" w:themeColor="text1"/>
          <w:spacing w:val="-2"/>
          <w:szCs w:val="21"/>
        </w:rPr>
      </w:pPr>
      <w:r w:rsidRPr="001B3281">
        <w:rPr>
          <w:rFonts w:ascii="ＭＳ 明朝" w:eastAsia="ＭＳ 明朝" w:hAnsi="ＭＳ 明朝" w:hint="eastAsia"/>
          <w:color w:val="000000" w:themeColor="text1"/>
          <w:spacing w:val="-2"/>
          <w:szCs w:val="21"/>
        </w:rPr>
        <w:t>民生委員は、各区市町村に置かれる民間奉仕者で、都道府県知事の推薦により、厚生労働大臣が委嘱する。社会福祉全般にわたり行政や関係機関の業務に協力するとともに、地域の見守り・相談役としての機能を果たす。児童委員は地域で子どもや子育てについての相談・支援を行い、民生委員が兼任するが、児童に関する問題を専門的に扱う主任児童委員も活動している。</w:t>
      </w:r>
    </w:p>
    <w:p w14:paraId="6FCD13F3" w14:textId="77777777" w:rsidR="00CD224F" w:rsidRPr="00AF417E" w:rsidRDefault="00CD224F" w:rsidP="00CD224F">
      <w:pPr>
        <w:spacing w:line="180" w:lineRule="exact"/>
        <w:ind w:leftChars="100" w:left="247" w:rightChars="100" w:right="247"/>
        <w:rPr>
          <w:rFonts w:ascii="ＭＳ 明朝" w:eastAsia="ＭＳ 明朝" w:hAnsi="ＭＳ 明朝" w:cs="ＭＳ Ｐゴシック"/>
          <w:color w:val="000000" w:themeColor="text1"/>
          <w:kern w:val="0"/>
          <w:szCs w:val="21"/>
        </w:rPr>
      </w:pPr>
    </w:p>
    <w:p w14:paraId="7297E44D" w14:textId="77777777" w:rsidR="00207E2F" w:rsidRPr="00F81168" w:rsidRDefault="00207E2F" w:rsidP="00207E2F">
      <w:pPr>
        <w:rPr>
          <w:rFonts w:ascii="ＭＳ 明朝" w:hAnsi="ＭＳ 明朝"/>
          <w:b/>
          <w:color w:val="000000" w:themeColor="text1"/>
          <w:sz w:val="40"/>
        </w:rPr>
      </w:pPr>
      <w:r w:rsidRPr="00F81168">
        <w:rPr>
          <w:rFonts w:ascii="ＭＳ 明朝" w:hAnsi="ＭＳ 明朝"/>
          <w:b/>
          <w:noProof/>
          <w:color w:val="000000" w:themeColor="text1"/>
          <w:sz w:val="40"/>
        </w:rPr>
        <mc:AlternateContent>
          <mc:Choice Requires="wps">
            <w:drawing>
              <wp:anchor distT="0" distB="0" distL="114300" distR="114300" simplePos="0" relativeHeight="251847680" behindDoc="0" locked="0" layoutInCell="1" allowOverlap="1" wp14:anchorId="7297E4AF" wp14:editId="4F85E931">
                <wp:simplePos x="0" y="0"/>
                <wp:positionH relativeFrom="column">
                  <wp:posOffset>304800</wp:posOffset>
                </wp:positionH>
                <wp:positionV relativeFrom="paragraph">
                  <wp:posOffset>238125</wp:posOffset>
                </wp:positionV>
                <wp:extent cx="5276215" cy="0"/>
                <wp:effectExtent l="0" t="19050" r="635" b="19050"/>
                <wp:wrapNone/>
                <wp:docPr id="253" name="直線コネクタ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2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EACCD" id="直線コネクタ 253"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8.75pt" to="439.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" strokeweight="3pt">
                <v:stroke linestyle="thinThin"/>
              </v:line>
            </w:pict>
          </mc:Fallback>
        </mc:AlternateContent>
      </w:r>
      <w:r w:rsidRPr="00F81168">
        <w:rPr>
          <w:rFonts w:ascii="ＭＳ 明朝" w:hAnsi="ＭＳ 明朝" w:hint="eastAsia"/>
          <w:b/>
          <w:color w:val="000000" w:themeColor="text1"/>
          <w:sz w:val="40"/>
        </w:rPr>
        <w:t>や</w:t>
      </w:r>
    </w:p>
    <w:p w14:paraId="7297E44E" w14:textId="457EEABB" w:rsidR="00207E2F" w:rsidRPr="00F81168" w:rsidRDefault="00207E2F" w:rsidP="00207E2F">
      <w:pPr>
        <w:spacing w:line="34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明朝" w:hint="eastAsia"/>
          <w:bCs/>
          <w:color w:val="000000" w:themeColor="text1"/>
        </w:rPr>
        <w:t>ユニバーサルデザイン</w:t>
      </w:r>
    </w:p>
    <w:p w14:paraId="7297E44F" w14:textId="0595EEE3" w:rsidR="00207E2F" w:rsidRDefault="00207E2F" w:rsidP="00207E2F">
      <w:pPr>
        <w:spacing w:line="340" w:lineRule="exact"/>
        <w:ind w:leftChars="200" w:left="494" w:rightChars="100" w:right="247" w:firstLineChars="100" w:firstLine="247"/>
        <w:rPr>
          <w:rFonts w:ascii="ＭＳ 明朝" w:eastAsia="ＭＳ 明朝" w:hAnsi="ＭＳ 明朝"/>
          <w:color w:val="000000" w:themeColor="text1"/>
          <w:szCs w:val="21"/>
        </w:rPr>
      </w:pPr>
      <w:r w:rsidRPr="001B3281">
        <w:rPr>
          <w:rFonts w:ascii="ＭＳ 明朝" w:eastAsia="ＭＳ 明朝" w:hAnsi="ＭＳ 明朝" w:hint="eastAsia"/>
          <w:color w:val="000000" w:themeColor="text1"/>
          <w:szCs w:val="21"/>
        </w:rPr>
        <w:t>年齢、性別、国籍、個人の能力等にかかわらず、できるだけ多くの人が利用できるよう生活環境その他の環境をつくり上げること。（</w:t>
      </w:r>
      <w:r w:rsidR="00C8449F" w:rsidRPr="00C8449F">
        <w:rPr>
          <w:rFonts w:ascii="ＭＳ 明朝" w:eastAsia="ＭＳ 明朝" w:hAnsi="ＭＳ 明朝" w:hint="eastAsia"/>
          <w:color w:val="000000" w:themeColor="text1"/>
          <w:szCs w:val="21"/>
        </w:rPr>
        <w:t>147</w:t>
      </w:r>
      <w:r w:rsidRPr="001B3281">
        <w:rPr>
          <w:rFonts w:ascii="ＭＳ 明朝" w:eastAsia="ＭＳ 明朝" w:hAnsi="ＭＳ 明朝" w:hint="eastAsia"/>
          <w:color w:val="000000" w:themeColor="text1"/>
          <w:szCs w:val="21"/>
        </w:rPr>
        <w:t>ページのコラムも参照）</w:t>
      </w:r>
    </w:p>
    <w:p w14:paraId="7297E450" w14:textId="77777777" w:rsidR="00207E2F" w:rsidRPr="00CD224F" w:rsidRDefault="00207E2F" w:rsidP="00CD224F">
      <w:pPr>
        <w:spacing w:line="180" w:lineRule="exact"/>
        <w:ind w:leftChars="100" w:left="247" w:rightChars="100" w:right="247"/>
        <w:rPr>
          <w:rFonts w:ascii="ＭＳ ゴシック" w:eastAsia="ＭＳ ゴシック" w:hAnsi="ＭＳ ゴシック"/>
          <w:bCs/>
          <w:color w:val="000000" w:themeColor="text1"/>
        </w:rPr>
      </w:pPr>
    </w:p>
    <w:p w14:paraId="7D093DDB" w14:textId="4E0A3467" w:rsidR="005B2BCC" w:rsidRPr="00F81168" w:rsidRDefault="005B2BCC" w:rsidP="005B2BCC">
      <w:pPr>
        <w:spacing w:line="34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明朝" w:hint="eastAsia"/>
          <w:bCs/>
          <w:color w:val="000000" w:themeColor="text1"/>
        </w:rPr>
        <w:t>ユニバーサルデザイン</w:t>
      </w:r>
      <w:r>
        <w:rPr>
          <w:rFonts w:ascii="ＭＳ ゴシック" w:eastAsia="ＭＳ ゴシック" w:hAnsi="ＭＳ 明朝" w:hint="eastAsia"/>
          <w:bCs/>
          <w:color w:val="000000" w:themeColor="text1"/>
        </w:rPr>
        <w:t>2020行動計画</w:t>
      </w:r>
    </w:p>
    <w:p w14:paraId="5C79B57E" w14:textId="77777777" w:rsidR="005B2BCC" w:rsidRDefault="005B2BCC" w:rsidP="005B2BCC">
      <w:pPr>
        <w:spacing w:line="340" w:lineRule="exact"/>
        <w:ind w:leftChars="100" w:left="247" w:rightChars="100" w:right="247" w:firstLineChars="200" w:firstLine="494"/>
        <w:rPr>
          <w:rFonts w:ascii="ＭＳ 明朝" w:eastAsia="ＭＳ 明朝" w:hAnsi="ＭＳ 明朝"/>
          <w:color w:val="000000" w:themeColor="text1"/>
          <w:szCs w:val="21"/>
        </w:rPr>
      </w:pPr>
      <w:r w:rsidRPr="005B2BCC">
        <w:rPr>
          <w:rFonts w:ascii="ＭＳ 明朝" w:eastAsia="ＭＳ 明朝" w:hAnsi="ＭＳ 明朝" w:hint="eastAsia"/>
          <w:color w:val="000000" w:themeColor="text1"/>
          <w:szCs w:val="21"/>
        </w:rPr>
        <w:t>平成29年2月のユニバーサルデザイン2020関係閣僚会議において、東京</w:t>
      </w:r>
    </w:p>
    <w:p w14:paraId="20DBEDAA" w14:textId="6FCBBA67" w:rsidR="005B2BCC" w:rsidRDefault="005B2BCC" w:rsidP="005B2BCC">
      <w:pPr>
        <w:spacing w:line="340" w:lineRule="exact"/>
        <w:ind w:leftChars="100" w:left="494" w:rightChars="100" w:right="247" w:hangingChars="100" w:hanging="247"/>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5B2BCC">
        <w:rPr>
          <w:rFonts w:ascii="ＭＳ 明朝" w:eastAsia="ＭＳ 明朝" w:hAnsi="ＭＳ 明朝" w:hint="eastAsia"/>
          <w:color w:val="000000" w:themeColor="text1"/>
          <w:szCs w:val="21"/>
        </w:rPr>
        <w:t>パラリンピック競技大</w:t>
      </w:r>
      <w:r w:rsidR="00E85D5D">
        <w:rPr>
          <w:noProof/>
        </w:rPr>
        <w:drawing>
          <wp:anchor distT="0" distB="0" distL="114300" distR="114300" simplePos="0" relativeHeight="251968512" behindDoc="0" locked="0" layoutInCell="1" allowOverlap="1" wp14:anchorId="75BAEA17" wp14:editId="5F4FDC7C">
            <wp:simplePos x="0" y="0"/>
            <wp:positionH relativeFrom="page">
              <wp:posOffset>6301105</wp:posOffset>
            </wp:positionH>
            <wp:positionV relativeFrom="page">
              <wp:posOffset>9432925</wp:posOffset>
            </wp:positionV>
            <wp:extent cx="709200" cy="709200"/>
            <wp:effectExtent l="0" t="0" r="0" b="0"/>
            <wp:wrapNone/>
            <wp:docPr id="392" name="JAVISCODE243-445"/>
            <wp:cNvGraphicFramePr/>
            <a:graphic xmlns:a="http://schemas.openxmlformats.org/drawingml/2006/main">
              <a:graphicData uri="http://schemas.openxmlformats.org/drawingml/2006/picture">
                <pic:pic xmlns:pic="http://schemas.openxmlformats.org/drawingml/2006/picture">
                  <pic:nvPicPr>
                    <pic:cNvPr id="392" name="JAVISCODE243-445"/>
                    <pic:cNvPicPr/>
                  </pic:nvPicPr>
                  <pic:blipFill>
                    <a:blip r:embed="rId42"/>
                    <a:stretch>
                      <a:fillRect/>
                    </a:stretch>
                  </pic:blipFill>
                  <pic:spPr>
                    <a:xfrm>
                      <a:off x="0" y="0"/>
                      <a:ext cx="709200" cy="709200"/>
                    </a:xfrm>
                    <a:prstGeom prst="rect">
                      <a:avLst/>
                    </a:prstGeom>
                  </pic:spPr>
                </pic:pic>
              </a:graphicData>
            </a:graphic>
            <wp14:sizeRelH relativeFrom="margin">
              <wp14:pctWidth>0</wp14:pctWidth>
            </wp14:sizeRelH>
            <wp14:sizeRelV relativeFrom="margin">
              <wp14:pctHeight>0</wp14:pctHeight>
            </wp14:sizeRelV>
          </wp:anchor>
        </w:drawing>
      </w:r>
      <w:r w:rsidRPr="005B2BCC">
        <w:rPr>
          <w:rFonts w:ascii="ＭＳ 明朝" w:eastAsia="ＭＳ 明朝" w:hAnsi="ＭＳ 明朝" w:hint="eastAsia"/>
          <w:color w:val="000000" w:themeColor="text1"/>
          <w:szCs w:val="21"/>
        </w:rPr>
        <w:t>会を契機とした共生社会の実現に向けた総合的な施策として決定した行動計画。「心のバリアフリー」と「ユニバーサルデザインの街づくり」を具体的な取組としている。</w:t>
      </w:r>
    </w:p>
    <w:p w14:paraId="11CD85C1" w14:textId="77777777" w:rsidR="005B2BCC" w:rsidRPr="00CD224F" w:rsidRDefault="005B2BCC" w:rsidP="00CD224F">
      <w:pPr>
        <w:spacing w:line="180" w:lineRule="exact"/>
        <w:ind w:leftChars="100" w:left="247" w:rightChars="100" w:right="247"/>
        <w:rPr>
          <w:rFonts w:ascii="ＭＳ ゴシック" w:eastAsia="ＭＳ ゴシック" w:hAnsi="ＭＳ ゴシック"/>
          <w:bCs/>
          <w:color w:val="000000" w:themeColor="text1"/>
        </w:rPr>
      </w:pPr>
    </w:p>
    <w:p w14:paraId="7297E451" w14:textId="1FFB969B" w:rsidR="00207E2F" w:rsidRPr="00F81168" w:rsidRDefault="00207E2F" w:rsidP="005B2BCC">
      <w:pPr>
        <w:spacing w:line="34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明朝" w:hint="eastAsia"/>
          <w:bCs/>
          <w:color w:val="000000" w:themeColor="text1"/>
        </w:rPr>
        <w:t>要約筆記者</w:t>
      </w:r>
    </w:p>
    <w:p w14:paraId="7297E452" w14:textId="70529D2D" w:rsidR="00A23313" w:rsidRDefault="00207E2F" w:rsidP="00207E2F">
      <w:pPr>
        <w:spacing w:line="340" w:lineRule="exact"/>
        <w:ind w:leftChars="200" w:left="494" w:rightChars="100" w:right="247" w:firstLineChars="100" w:firstLine="247"/>
        <w:rPr>
          <w:rFonts w:ascii="ＭＳ 明朝" w:eastAsiaTheme="minorEastAsia" w:hAnsi="ＭＳ 明朝"/>
          <w:color w:val="000000" w:themeColor="text1"/>
          <w:szCs w:val="21"/>
        </w:rPr>
      </w:pPr>
      <w:r w:rsidRPr="00F95084">
        <w:rPr>
          <w:rFonts w:ascii="ＭＳ 明朝" w:eastAsiaTheme="minorEastAsia" w:hAnsi="ＭＳ 明朝" w:hint="eastAsia"/>
          <w:color w:val="000000" w:themeColor="text1"/>
          <w:szCs w:val="21"/>
        </w:rPr>
        <w:t>要約筆記とは聴覚障害者の情報保障手段の一つで、その場の音声を文字で書いて伝える通訳。要約筆記者は、要約筆記により、聴覚障害者のコミュニケーションを支援する者。</w:t>
      </w:r>
    </w:p>
    <w:p w14:paraId="29834186" w14:textId="77777777" w:rsidR="00CD224F" w:rsidRPr="00AF417E" w:rsidRDefault="00CD224F" w:rsidP="00CD224F">
      <w:pPr>
        <w:spacing w:line="180" w:lineRule="exact"/>
        <w:ind w:leftChars="100" w:left="247" w:rightChars="100" w:right="247"/>
        <w:rPr>
          <w:rFonts w:ascii="ＭＳ 明朝" w:eastAsia="ＭＳ 明朝" w:hAnsi="ＭＳ 明朝" w:cs="ＭＳ Ｐゴシック"/>
          <w:color w:val="000000" w:themeColor="text1"/>
          <w:kern w:val="0"/>
          <w:szCs w:val="21"/>
        </w:rPr>
      </w:pPr>
    </w:p>
    <w:p w14:paraId="7297E454" w14:textId="77777777" w:rsidR="00207E2F" w:rsidRPr="00F81168" w:rsidRDefault="00DD6D8B" w:rsidP="00207E2F">
      <w:pPr>
        <w:rPr>
          <w:rFonts w:ascii="ＭＳ 明朝" w:hAnsi="ＭＳ 明朝"/>
          <w:b/>
          <w:color w:val="000000" w:themeColor="text1"/>
          <w:sz w:val="40"/>
        </w:rPr>
      </w:pPr>
      <w:r w:rsidRPr="00F81168">
        <w:rPr>
          <w:rFonts w:ascii="ＭＳ ゴシック" w:eastAsia="ＭＳ ゴシック" w:hAnsi="ＭＳ ゴシック"/>
          <w:bCs/>
          <w:noProof/>
          <w:color w:val="000000" w:themeColor="text1"/>
        </w:rPr>
        <mc:AlternateContent>
          <mc:Choice Requires="wps">
            <w:drawing>
              <wp:anchor distT="0" distB="0" distL="114300" distR="114300" simplePos="0" relativeHeight="251845632" behindDoc="0" locked="0" layoutInCell="1" allowOverlap="1" wp14:anchorId="7297E4B1" wp14:editId="003396F1">
                <wp:simplePos x="0" y="0"/>
                <wp:positionH relativeFrom="column">
                  <wp:posOffset>304800</wp:posOffset>
                </wp:positionH>
                <wp:positionV relativeFrom="paragraph">
                  <wp:posOffset>236220</wp:posOffset>
                </wp:positionV>
                <wp:extent cx="5276215" cy="0"/>
                <wp:effectExtent l="0" t="19050" r="635" b="19050"/>
                <wp:wrapNone/>
                <wp:docPr id="248" name="直線コネクタ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2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B554F" id="直線コネクタ 248" o:spid="_x0000_s1026" style="position:absolute;left:0;text-align:lef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8.6pt" to="439.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" strokeweight="3pt">
                <v:stroke linestyle="thinThin"/>
              </v:line>
            </w:pict>
          </mc:Fallback>
        </mc:AlternateContent>
      </w:r>
      <w:r w:rsidR="00207E2F" w:rsidRPr="00F81168">
        <w:rPr>
          <w:rFonts w:ascii="ＭＳ 明朝" w:hAnsi="ＭＳ 明朝" w:hint="eastAsia"/>
          <w:b/>
          <w:color w:val="000000" w:themeColor="text1"/>
          <w:sz w:val="40"/>
        </w:rPr>
        <w:t>ら</w:t>
      </w:r>
    </w:p>
    <w:p w14:paraId="7297E455" w14:textId="64964E50" w:rsidR="00207E2F" w:rsidRPr="00F81168" w:rsidRDefault="00207E2F" w:rsidP="00207E2F">
      <w:pPr>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ライフステージ</w:t>
      </w:r>
    </w:p>
    <w:p w14:paraId="7297E456" w14:textId="77777777" w:rsidR="00207E2F" w:rsidRPr="001B3281" w:rsidRDefault="00207E2F" w:rsidP="00207E2F">
      <w:pPr>
        <w:spacing w:line="340" w:lineRule="exact"/>
        <w:ind w:leftChars="200" w:left="494" w:rightChars="100" w:right="247" w:firstLineChars="100" w:firstLine="247"/>
        <w:rPr>
          <w:rFonts w:ascii="ＭＳ 明朝" w:eastAsia="ＭＳ 明朝"/>
          <w:color w:val="000000" w:themeColor="text1"/>
          <w:szCs w:val="21"/>
        </w:rPr>
      </w:pPr>
      <w:r w:rsidRPr="001B3281">
        <w:rPr>
          <w:rFonts w:ascii="ＭＳ 明朝" w:eastAsia="ＭＳ 明朝" w:hint="eastAsia"/>
          <w:color w:val="000000" w:themeColor="text1"/>
          <w:szCs w:val="21"/>
        </w:rPr>
        <w:t>幼年期、少年期、青年期、壮年期、老年期等、人の一生を身体的、精神的な発達段階に応じて区分した生活段階をいう。</w:t>
      </w:r>
    </w:p>
    <w:p w14:paraId="7297E457" w14:textId="77777777" w:rsidR="00207E2F" w:rsidRPr="00CD224F" w:rsidRDefault="00207E2F" w:rsidP="00CD224F">
      <w:pPr>
        <w:spacing w:line="180" w:lineRule="exact"/>
        <w:ind w:leftChars="100" w:left="247" w:rightChars="100" w:right="247"/>
        <w:rPr>
          <w:rFonts w:ascii="ＭＳ ゴシック" w:eastAsia="ＭＳ ゴシック" w:hAnsi="ＭＳ ゴシック"/>
          <w:bCs/>
          <w:color w:val="000000" w:themeColor="text1"/>
        </w:rPr>
      </w:pPr>
    </w:p>
    <w:p w14:paraId="7297E458" w14:textId="1B2851C8" w:rsidR="00207E2F" w:rsidRPr="00F81168" w:rsidRDefault="00207E2F" w:rsidP="00207E2F">
      <w:pPr>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color w:val="000000" w:themeColor="text1"/>
        </w:rPr>
        <w:t>理学療法士（</w:t>
      </w:r>
      <w:r w:rsidR="00F95084" w:rsidRPr="00F81168">
        <w:rPr>
          <w:rFonts w:ascii="ＭＳ ゴシック" w:eastAsia="ＭＳ ゴシック" w:hAnsi="ＭＳ ゴシック"/>
          <w:color w:val="000000" w:themeColor="text1"/>
        </w:rPr>
        <w:t>PT</w:t>
      </w:r>
      <w:r w:rsidRPr="00F81168">
        <w:rPr>
          <w:rFonts w:ascii="ＭＳ ゴシック" w:eastAsia="ＭＳ ゴシック" w:hAnsi="ＭＳ ゴシック" w:hint="eastAsia"/>
          <w:color w:val="000000" w:themeColor="text1"/>
        </w:rPr>
        <w:t>）</w:t>
      </w:r>
    </w:p>
    <w:p w14:paraId="524BFA7A" w14:textId="77777777" w:rsidR="00CD224F" w:rsidRDefault="00207E2F" w:rsidP="00CD224F">
      <w:pPr>
        <w:spacing w:line="340" w:lineRule="exact"/>
        <w:ind w:leftChars="200" w:left="494" w:rightChars="100" w:right="247" w:firstLineChars="100" w:firstLine="247"/>
        <w:rPr>
          <w:rFonts w:ascii="ＭＳ 明朝" w:eastAsiaTheme="minorEastAsia" w:hAnsi="ＭＳ 明朝"/>
          <w:color w:val="000000" w:themeColor="text1"/>
          <w:szCs w:val="21"/>
        </w:rPr>
      </w:pPr>
      <w:r w:rsidRPr="00F95084">
        <w:rPr>
          <w:rFonts w:ascii="ＭＳ 明朝" w:eastAsiaTheme="minorEastAsia" w:hAnsi="ＭＳ 明朝" w:hint="eastAsia"/>
          <w:color w:val="000000" w:themeColor="text1"/>
          <w:szCs w:val="21"/>
        </w:rPr>
        <w:t>身体や運動発達に障害のある人、またはそれが予測される人に対して、歩</w:t>
      </w:r>
      <w:r w:rsidRPr="00F95084">
        <w:rPr>
          <w:rFonts w:ascii="ＭＳ 明朝" w:eastAsiaTheme="minorEastAsia" w:hAnsi="ＭＳ 明朝" w:hint="eastAsia"/>
          <w:color w:val="000000" w:themeColor="text1"/>
          <w:szCs w:val="21"/>
        </w:rPr>
        <w:lastRenderedPageBreak/>
        <w:t>行等の基本的動作能力の回復や運動機能の維持、発達を促すことを目的に運動療法を用いて、援助を行ったりする国家資格の専門職のこと。</w:t>
      </w:r>
    </w:p>
    <w:p w14:paraId="0FB41D88" w14:textId="47D50398" w:rsidR="00CD224F" w:rsidRPr="00CD224F" w:rsidRDefault="00CD224F" w:rsidP="00CD224F">
      <w:pPr>
        <w:spacing w:line="180" w:lineRule="exact"/>
        <w:ind w:leftChars="100" w:left="247" w:rightChars="100" w:right="247"/>
        <w:rPr>
          <w:rFonts w:ascii="ＭＳ ゴシック" w:eastAsia="ＭＳ ゴシック" w:hAnsi="ＭＳ ゴシック"/>
          <w:bCs/>
          <w:color w:val="000000" w:themeColor="text1"/>
        </w:rPr>
      </w:pPr>
    </w:p>
    <w:p w14:paraId="7297E45B" w14:textId="4B1317BB" w:rsidR="00207E2F" w:rsidRPr="00F81168" w:rsidRDefault="00207E2F" w:rsidP="00207E2F">
      <w:pPr>
        <w:spacing w:line="34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明朝" w:hint="eastAsia"/>
          <w:bCs/>
          <w:color w:val="000000" w:themeColor="text1"/>
        </w:rPr>
        <w:t>レスパイト</w:t>
      </w:r>
    </w:p>
    <w:p w14:paraId="7297E45D" w14:textId="4B4D4CC1" w:rsidR="00207E2F" w:rsidRPr="001B3281" w:rsidRDefault="00207E2F" w:rsidP="00A23313">
      <w:pPr>
        <w:spacing w:line="340" w:lineRule="exact"/>
        <w:ind w:leftChars="200" w:left="494" w:rightChars="100" w:right="247" w:firstLineChars="100" w:firstLine="247"/>
        <w:rPr>
          <w:rFonts w:ascii="ＭＳ 明朝" w:eastAsia="ＭＳ 明朝"/>
          <w:color w:val="000000" w:themeColor="text1"/>
        </w:rPr>
      </w:pPr>
      <w:r w:rsidRPr="00F95084">
        <w:rPr>
          <w:rFonts w:ascii="ＭＳ 明朝" w:eastAsiaTheme="minorEastAsia" w:hint="eastAsia"/>
          <w:color w:val="000000" w:themeColor="text1"/>
        </w:rPr>
        <w:t>一時休息のこと。短期入所等で</w:t>
      </w:r>
      <w:r w:rsidRPr="00F95084">
        <w:rPr>
          <w:rFonts w:ascii="ＭＳ 明朝" w:eastAsiaTheme="minorEastAsia" w:hAnsi="ＭＳ 明朝"/>
          <w:color w:val="000000" w:themeColor="text1"/>
          <w:szCs w:val="21"/>
        </w:rPr>
        <w:t>障害者を一時的に預</w:t>
      </w:r>
      <w:r w:rsidRPr="00F95084">
        <w:rPr>
          <w:rFonts w:ascii="ＭＳ 明朝" w:eastAsiaTheme="minorEastAsia" w:hAnsi="ＭＳ 明朝" w:hint="eastAsia"/>
          <w:color w:val="000000" w:themeColor="text1"/>
          <w:szCs w:val="21"/>
        </w:rPr>
        <w:t>かることで、介護者の負担を</w:t>
      </w:r>
      <w:r w:rsidR="00E85D5D">
        <w:rPr>
          <w:noProof/>
        </w:rPr>
        <w:drawing>
          <wp:anchor distT="0" distB="0" distL="114300" distR="114300" simplePos="0" relativeHeight="251970560" behindDoc="0" locked="0" layoutInCell="1" allowOverlap="1" wp14:anchorId="6F86688B" wp14:editId="56323A1F">
            <wp:simplePos x="0" y="0"/>
            <wp:positionH relativeFrom="page">
              <wp:posOffset>540385</wp:posOffset>
            </wp:positionH>
            <wp:positionV relativeFrom="page">
              <wp:posOffset>9432925</wp:posOffset>
            </wp:positionV>
            <wp:extent cx="709295" cy="709295"/>
            <wp:effectExtent l="0" t="0" r="0" b="0"/>
            <wp:wrapNone/>
            <wp:docPr id="393" name="JAVISCODE244-71"/>
            <wp:cNvGraphicFramePr/>
            <a:graphic xmlns:a="http://schemas.openxmlformats.org/drawingml/2006/main">
              <a:graphicData uri="http://schemas.openxmlformats.org/drawingml/2006/picture">
                <pic:pic xmlns:pic="http://schemas.openxmlformats.org/drawingml/2006/picture">
                  <pic:nvPicPr>
                    <pic:cNvPr id="393" name="JAVISCODE244-71"/>
                    <pic:cNvPicPr/>
                  </pic:nvPicPr>
                  <pic:blipFill>
                    <a:blip r:embed="rId43"/>
                    <a:stretch>
                      <a:fillRect/>
                    </a:stretch>
                  </pic:blipFill>
                  <pic:spPr>
                    <a:xfrm>
                      <a:off x="0" y="0"/>
                      <a:ext cx="709295" cy="709295"/>
                    </a:xfrm>
                    <a:prstGeom prst="rect">
                      <a:avLst/>
                    </a:prstGeom>
                  </pic:spPr>
                </pic:pic>
              </a:graphicData>
            </a:graphic>
          </wp:anchor>
        </w:drawing>
      </w:r>
      <w:r w:rsidRPr="00F95084">
        <w:rPr>
          <w:rFonts w:ascii="ＭＳ 明朝" w:eastAsiaTheme="minorEastAsia" w:hAnsi="ＭＳ 明朝" w:hint="eastAsia"/>
          <w:color w:val="000000" w:themeColor="text1"/>
          <w:szCs w:val="21"/>
        </w:rPr>
        <w:t>軽減することを図る。</w:t>
      </w:r>
    </w:p>
    <w:sectPr w:rsidR="00207E2F" w:rsidRPr="001B3281" w:rsidSect="0059142B">
      <w:headerReference w:type="default" r:id="rId44"/>
      <w:footerReference w:type="default" r:id="rId45"/>
      <w:pgSz w:w="11906" w:h="16838" w:code="9"/>
      <w:pgMar w:top="851" w:right="1418" w:bottom="1985" w:left="1418" w:header="851" w:footer="680" w:gutter="0"/>
      <w:pgNumType w:start="218"/>
      <w:cols w:space="425"/>
      <w:docGrid w:type="linesAndChars" w:linePitch="350"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7E4B7" w14:textId="77777777" w:rsidR="00094512" w:rsidRDefault="00094512" w:rsidP="005C2E2A">
      <w:r>
        <w:separator/>
      </w:r>
    </w:p>
  </w:endnote>
  <w:endnote w:type="continuationSeparator" w:id="0">
    <w:p w14:paraId="7297E4B8" w14:textId="77777777" w:rsidR="00094512" w:rsidRDefault="00094512" w:rsidP="005C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OTF Gothic MB101 Pr5 L">
    <w:altName w:val="HGPｺﾞｼｯｸE"/>
    <w:panose1 w:val="00000000000000000000"/>
    <w:charset w:val="80"/>
    <w:family w:val="swiss"/>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825184"/>
      <w:docPartObj>
        <w:docPartGallery w:val="Page Numbers (Bottom of Page)"/>
        <w:docPartUnique/>
      </w:docPartObj>
    </w:sdtPr>
    <w:sdtEndPr>
      <w:rPr>
        <w:rFonts w:ascii="ＭＳ ゴシック" w:eastAsia="ＭＳ ゴシック"/>
        <w:sz w:val="28"/>
      </w:rPr>
    </w:sdtEndPr>
    <w:sdtContent>
      <w:p w14:paraId="7297E4BA" w14:textId="09D386E9" w:rsidR="00094512" w:rsidRPr="001B3281" w:rsidRDefault="00094512" w:rsidP="00BB1855">
        <w:pPr>
          <w:pStyle w:val="a7"/>
          <w:jc w:val="center"/>
          <w:rPr>
            <w:rFonts w:ascii="ＭＳ ゴシック" w:eastAsia="ＭＳ ゴシック"/>
            <w:szCs w:val="22"/>
          </w:rPr>
        </w:pPr>
        <w:r w:rsidRPr="001B3281">
          <w:rPr>
            <w:rFonts w:ascii="ＭＳ ゴシック" w:eastAsia="ＭＳ ゴシック"/>
            <w:sz w:val="28"/>
          </w:rPr>
          <w:fldChar w:fldCharType="begin"/>
        </w:r>
        <w:r w:rsidRPr="001B3281">
          <w:rPr>
            <w:rFonts w:ascii="ＭＳ ゴシック" w:eastAsia="ＭＳ ゴシック"/>
            <w:sz w:val="28"/>
          </w:rPr>
          <w:instrText>PAGE   \* MERGEFORMAT</w:instrText>
        </w:r>
        <w:r w:rsidRPr="001B3281">
          <w:rPr>
            <w:rFonts w:ascii="ＭＳ ゴシック" w:eastAsia="ＭＳ ゴシック"/>
            <w:sz w:val="28"/>
          </w:rPr>
          <w:fldChar w:fldCharType="separate"/>
        </w:r>
        <w:r w:rsidRPr="000D6BFC">
          <w:rPr>
            <w:rFonts w:ascii="ＭＳ ゴシック" w:eastAsia="ＭＳ ゴシック"/>
            <w:noProof/>
            <w:sz w:val="28"/>
            <w:lang w:val="ja-JP"/>
          </w:rPr>
          <w:t>241</w:t>
        </w:r>
        <w:r w:rsidRPr="001B3281">
          <w:rPr>
            <w:rFonts w:ascii="ＭＳ ゴシック" w:eastAsia="ＭＳ ゴシック"/>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7E4B5" w14:textId="77777777" w:rsidR="00094512" w:rsidRDefault="00094512" w:rsidP="005C2E2A">
      <w:r>
        <w:separator/>
      </w:r>
    </w:p>
  </w:footnote>
  <w:footnote w:type="continuationSeparator" w:id="0">
    <w:p w14:paraId="7297E4B6" w14:textId="77777777" w:rsidR="00094512" w:rsidRDefault="00094512" w:rsidP="005C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7E4B9" w14:textId="77777777" w:rsidR="00094512" w:rsidRPr="001B3281" w:rsidRDefault="00094512">
    <w:pPr>
      <w:pStyle w:val="a5"/>
      <w:rPr>
        <w:rFonts w:ascii="ＭＳ 明朝" w:eastAsia="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62C3"/>
    <w:multiLevelType w:val="hybridMultilevel"/>
    <w:tmpl w:val="58C04D42"/>
    <w:lvl w:ilvl="0" w:tplc="5C36111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740F5"/>
    <w:multiLevelType w:val="hybridMultilevel"/>
    <w:tmpl w:val="8134078C"/>
    <w:lvl w:ilvl="0" w:tplc="6C72F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F5334"/>
    <w:multiLevelType w:val="hybridMultilevel"/>
    <w:tmpl w:val="4184EFE4"/>
    <w:lvl w:ilvl="0" w:tplc="AABEB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D71C76"/>
    <w:multiLevelType w:val="hybridMultilevel"/>
    <w:tmpl w:val="8134078C"/>
    <w:lvl w:ilvl="0" w:tplc="6C72F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0A5346"/>
    <w:multiLevelType w:val="hybridMultilevel"/>
    <w:tmpl w:val="81504B3C"/>
    <w:lvl w:ilvl="0" w:tplc="BE22916C">
      <w:start w:val="1"/>
      <w:numFmt w:val="decimalEnclosedCircle"/>
      <w:lvlText w:val="%1"/>
      <w:lvlJc w:val="left"/>
      <w:pPr>
        <w:ind w:left="360" w:hanging="360"/>
      </w:pPr>
      <w:rPr>
        <w:rFonts w:hint="default"/>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7430F0"/>
    <w:multiLevelType w:val="hybridMultilevel"/>
    <w:tmpl w:val="678E4964"/>
    <w:lvl w:ilvl="0" w:tplc="3FAAD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1D7667"/>
    <w:multiLevelType w:val="hybridMultilevel"/>
    <w:tmpl w:val="AC98B2CC"/>
    <w:lvl w:ilvl="0" w:tplc="42DA1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9F734B"/>
    <w:multiLevelType w:val="hybridMultilevel"/>
    <w:tmpl w:val="FA400290"/>
    <w:lvl w:ilvl="0" w:tplc="CEE81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D44990"/>
    <w:multiLevelType w:val="hybridMultilevel"/>
    <w:tmpl w:val="41F0DE98"/>
    <w:lvl w:ilvl="0" w:tplc="2C703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E74AF9"/>
    <w:multiLevelType w:val="hybridMultilevel"/>
    <w:tmpl w:val="24006E1C"/>
    <w:lvl w:ilvl="0" w:tplc="68062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26D30"/>
    <w:multiLevelType w:val="hybridMultilevel"/>
    <w:tmpl w:val="C7AC86DA"/>
    <w:lvl w:ilvl="0" w:tplc="49B07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1F2F68"/>
    <w:multiLevelType w:val="hybridMultilevel"/>
    <w:tmpl w:val="B3E4B878"/>
    <w:lvl w:ilvl="0" w:tplc="42DA1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B771EB"/>
    <w:multiLevelType w:val="hybridMultilevel"/>
    <w:tmpl w:val="3C0C046E"/>
    <w:lvl w:ilvl="0" w:tplc="42DA19D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C730F6"/>
    <w:multiLevelType w:val="hybridMultilevel"/>
    <w:tmpl w:val="6F3E4086"/>
    <w:lvl w:ilvl="0" w:tplc="6E728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60283D"/>
    <w:multiLevelType w:val="hybridMultilevel"/>
    <w:tmpl w:val="C1522366"/>
    <w:lvl w:ilvl="0" w:tplc="809A31C0">
      <w:start w:val="1"/>
      <w:numFmt w:val="decimalEnclosedCircle"/>
      <w:lvlText w:val="%1"/>
      <w:lvlJc w:val="left"/>
      <w:pPr>
        <w:ind w:left="360" w:hanging="360"/>
      </w:pPr>
      <w:rPr>
        <w:rFonts w:hint="default"/>
        <w:color w:val="00B05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046FE9"/>
    <w:multiLevelType w:val="hybridMultilevel"/>
    <w:tmpl w:val="B1E65064"/>
    <w:lvl w:ilvl="0" w:tplc="DEAE44A4">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481CD6"/>
    <w:multiLevelType w:val="hybridMultilevel"/>
    <w:tmpl w:val="8D7EA870"/>
    <w:lvl w:ilvl="0" w:tplc="1E2E3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CF2029"/>
    <w:multiLevelType w:val="hybridMultilevel"/>
    <w:tmpl w:val="E95C1BE0"/>
    <w:lvl w:ilvl="0" w:tplc="96CA67E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275238A2"/>
    <w:multiLevelType w:val="hybridMultilevel"/>
    <w:tmpl w:val="8920F1C4"/>
    <w:lvl w:ilvl="0" w:tplc="DD0CC448">
      <w:start w:val="22"/>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89B730B"/>
    <w:multiLevelType w:val="hybridMultilevel"/>
    <w:tmpl w:val="381CF35C"/>
    <w:lvl w:ilvl="0" w:tplc="ABF2E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53207E"/>
    <w:multiLevelType w:val="hybridMultilevel"/>
    <w:tmpl w:val="17CE9C74"/>
    <w:lvl w:ilvl="0" w:tplc="2F588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EC0390"/>
    <w:multiLevelType w:val="hybridMultilevel"/>
    <w:tmpl w:val="5A723608"/>
    <w:lvl w:ilvl="0" w:tplc="C900A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EE004C"/>
    <w:multiLevelType w:val="hybridMultilevel"/>
    <w:tmpl w:val="35987E58"/>
    <w:lvl w:ilvl="0" w:tplc="1FAEBC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5D0506"/>
    <w:multiLevelType w:val="hybridMultilevel"/>
    <w:tmpl w:val="FC9A435A"/>
    <w:lvl w:ilvl="0" w:tplc="A9887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6440E0C"/>
    <w:multiLevelType w:val="hybridMultilevel"/>
    <w:tmpl w:val="B3E00B1E"/>
    <w:lvl w:ilvl="0" w:tplc="F2288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015CB5"/>
    <w:multiLevelType w:val="hybridMultilevel"/>
    <w:tmpl w:val="710EB234"/>
    <w:lvl w:ilvl="0" w:tplc="EB1A027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090691"/>
    <w:multiLevelType w:val="hybridMultilevel"/>
    <w:tmpl w:val="7D244EBE"/>
    <w:lvl w:ilvl="0" w:tplc="831EB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C4D26FD"/>
    <w:multiLevelType w:val="hybridMultilevel"/>
    <w:tmpl w:val="3A30B2FE"/>
    <w:lvl w:ilvl="0" w:tplc="9DD8F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FC3AFC"/>
    <w:multiLevelType w:val="hybridMultilevel"/>
    <w:tmpl w:val="82B495F4"/>
    <w:lvl w:ilvl="0" w:tplc="810876C2">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A334D8"/>
    <w:multiLevelType w:val="hybridMultilevel"/>
    <w:tmpl w:val="98E873AC"/>
    <w:lvl w:ilvl="0" w:tplc="2D743B2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1A042E"/>
    <w:multiLevelType w:val="hybridMultilevel"/>
    <w:tmpl w:val="BB16E3AE"/>
    <w:lvl w:ilvl="0" w:tplc="746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9655C1E"/>
    <w:multiLevelType w:val="hybridMultilevel"/>
    <w:tmpl w:val="DFBCB728"/>
    <w:lvl w:ilvl="0" w:tplc="D3223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9905AB5"/>
    <w:multiLevelType w:val="hybridMultilevel"/>
    <w:tmpl w:val="DF3A5174"/>
    <w:lvl w:ilvl="0" w:tplc="42DA1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5E4CE2"/>
    <w:multiLevelType w:val="hybridMultilevel"/>
    <w:tmpl w:val="77C2C7DA"/>
    <w:lvl w:ilvl="0" w:tplc="F57A0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01837"/>
    <w:multiLevelType w:val="hybridMultilevel"/>
    <w:tmpl w:val="B464E89A"/>
    <w:lvl w:ilvl="0" w:tplc="DCC04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E34A77"/>
    <w:multiLevelType w:val="hybridMultilevel"/>
    <w:tmpl w:val="D9B8FBF0"/>
    <w:lvl w:ilvl="0" w:tplc="90F47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00B0A71"/>
    <w:multiLevelType w:val="hybridMultilevel"/>
    <w:tmpl w:val="CCC2EC0E"/>
    <w:lvl w:ilvl="0" w:tplc="87E27B1A">
      <w:start w:val="1"/>
      <w:numFmt w:val="decimalEnclosedCircle"/>
      <w:lvlText w:val="%1"/>
      <w:lvlJc w:val="left"/>
      <w:pPr>
        <w:ind w:left="394"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27E791A"/>
    <w:multiLevelType w:val="hybridMultilevel"/>
    <w:tmpl w:val="CB2607BA"/>
    <w:lvl w:ilvl="0" w:tplc="9B404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8255937"/>
    <w:multiLevelType w:val="hybridMultilevel"/>
    <w:tmpl w:val="154EA872"/>
    <w:lvl w:ilvl="0" w:tplc="51A8FE8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B993E94"/>
    <w:multiLevelType w:val="hybridMultilevel"/>
    <w:tmpl w:val="0AF4972C"/>
    <w:lvl w:ilvl="0" w:tplc="B09287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C835759"/>
    <w:multiLevelType w:val="hybridMultilevel"/>
    <w:tmpl w:val="91F86098"/>
    <w:lvl w:ilvl="0" w:tplc="6082E51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19B4AA6"/>
    <w:multiLevelType w:val="hybridMultilevel"/>
    <w:tmpl w:val="F3603F88"/>
    <w:lvl w:ilvl="0" w:tplc="42DA1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2C317BD"/>
    <w:multiLevelType w:val="hybridMultilevel"/>
    <w:tmpl w:val="9E0260E6"/>
    <w:lvl w:ilvl="0" w:tplc="73B46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3DF2319"/>
    <w:multiLevelType w:val="hybridMultilevel"/>
    <w:tmpl w:val="E312EE4C"/>
    <w:lvl w:ilvl="0" w:tplc="F3B27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9E3B64"/>
    <w:multiLevelType w:val="hybridMultilevel"/>
    <w:tmpl w:val="7740666A"/>
    <w:lvl w:ilvl="0" w:tplc="E85EF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5F2DD6"/>
    <w:multiLevelType w:val="hybridMultilevel"/>
    <w:tmpl w:val="19309C9E"/>
    <w:lvl w:ilvl="0" w:tplc="6CAA4EF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F4D2A6D"/>
    <w:multiLevelType w:val="hybridMultilevel"/>
    <w:tmpl w:val="390AABCC"/>
    <w:lvl w:ilvl="0" w:tplc="8C72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108140F"/>
    <w:multiLevelType w:val="hybridMultilevel"/>
    <w:tmpl w:val="841490B8"/>
    <w:lvl w:ilvl="0" w:tplc="C7F6D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034BDD"/>
    <w:multiLevelType w:val="hybridMultilevel"/>
    <w:tmpl w:val="9604C48C"/>
    <w:lvl w:ilvl="0" w:tplc="96F4A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975D1B"/>
    <w:multiLevelType w:val="hybridMultilevel"/>
    <w:tmpl w:val="770C6F1C"/>
    <w:lvl w:ilvl="0" w:tplc="DF4A94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FA355D3"/>
    <w:multiLevelType w:val="hybridMultilevel"/>
    <w:tmpl w:val="2FCE8006"/>
    <w:lvl w:ilvl="0" w:tplc="E9785F30">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36"/>
  </w:num>
  <w:num w:numId="3">
    <w:abstractNumId w:val="34"/>
  </w:num>
  <w:num w:numId="4">
    <w:abstractNumId w:val="46"/>
  </w:num>
  <w:num w:numId="5">
    <w:abstractNumId w:val="10"/>
  </w:num>
  <w:num w:numId="6">
    <w:abstractNumId w:val="5"/>
  </w:num>
  <w:num w:numId="7">
    <w:abstractNumId w:val="15"/>
  </w:num>
  <w:num w:numId="8">
    <w:abstractNumId w:val="19"/>
  </w:num>
  <w:num w:numId="9">
    <w:abstractNumId w:val="23"/>
  </w:num>
  <w:num w:numId="10">
    <w:abstractNumId w:val="4"/>
  </w:num>
  <w:num w:numId="11">
    <w:abstractNumId w:val="50"/>
  </w:num>
  <w:num w:numId="12">
    <w:abstractNumId w:val="20"/>
  </w:num>
  <w:num w:numId="13">
    <w:abstractNumId w:val="31"/>
  </w:num>
  <w:num w:numId="14">
    <w:abstractNumId w:val="8"/>
  </w:num>
  <w:num w:numId="15">
    <w:abstractNumId w:val="3"/>
  </w:num>
  <w:num w:numId="16">
    <w:abstractNumId w:val="7"/>
  </w:num>
  <w:num w:numId="17">
    <w:abstractNumId w:val="21"/>
  </w:num>
  <w:num w:numId="18">
    <w:abstractNumId w:val="42"/>
  </w:num>
  <w:num w:numId="19">
    <w:abstractNumId w:val="44"/>
  </w:num>
  <w:num w:numId="20">
    <w:abstractNumId w:val="49"/>
  </w:num>
  <w:num w:numId="21">
    <w:abstractNumId w:val="26"/>
  </w:num>
  <w:num w:numId="22">
    <w:abstractNumId w:val="29"/>
  </w:num>
  <w:num w:numId="23">
    <w:abstractNumId w:val="24"/>
  </w:num>
  <w:num w:numId="24">
    <w:abstractNumId w:val="33"/>
  </w:num>
  <w:num w:numId="25">
    <w:abstractNumId w:val="37"/>
  </w:num>
  <w:num w:numId="26">
    <w:abstractNumId w:val="35"/>
  </w:num>
  <w:num w:numId="27">
    <w:abstractNumId w:val="16"/>
  </w:num>
  <w:num w:numId="28">
    <w:abstractNumId w:val="13"/>
  </w:num>
  <w:num w:numId="29">
    <w:abstractNumId w:val="43"/>
  </w:num>
  <w:num w:numId="30">
    <w:abstractNumId w:val="47"/>
  </w:num>
  <w:num w:numId="31">
    <w:abstractNumId w:val="41"/>
  </w:num>
  <w:num w:numId="32">
    <w:abstractNumId w:val="6"/>
  </w:num>
  <w:num w:numId="33">
    <w:abstractNumId w:val="25"/>
  </w:num>
  <w:num w:numId="34">
    <w:abstractNumId w:val="14"/>
  </w:num>
  <w:num w:numId="35">
    <w:abstractNumId w:val="12"/>
  </w:num>
  <w:num w:numId="36">
    <w:abstractNumId w:val="1"/>
  </w:num>
  <w:num w:numId="37">
    <w:abstractNumId w:val="32"/>
  </w:num>
  <w:num w:numId="38">
    <w:abstractNumId w:val="11"/>
  </w:num>
  <w:num w:numId="39">
    <w:abstractNumId w:val="48"/>
  </w:num>
  <w:num w:numId="40">
    <w:abstractNumId w:val="9"/>
  </w:num>
  <w:num w:numId="41">
    <w:abstractNumId w:val="39"/>
  </w:num>
  <w:num w:numId="42">
    <w:abstractNumId w:val="0"/>
  </w:num>
  <w:num w:numId="43">
    <w:abstractNumId w:val="18"/>
  </w:num>
  <w:num w:numId="44">
    <w:abstractNumId w:val="40"/>
  </w:num>
  <w:num w:numId="45">
    <w:abstractNumId w:val="45"/>
  </w:num>
  <w:num w:numId="46">
    <w:abstractNumId w:val="40"/>
  </w:num>
  <w:num w:numId="47">
    <w:abstractNumId w:val="28"/>
  </w:num>
  <w:num w:numId="48">
    <w:abstractNumId w:val="2"/>
  </w:num>
  <w:num w:numId="49">
    <w:abstractNumId w:val="17"/>
  </w:num>
  <w:num w:numId="50">
    <w:abstractNumId w:val="38"/>
  </w:num>
  <w:num w:numId="51">
    <w:abstractNumId w:val="27"/>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bordersDoNotSurroundHeader/>
  <w:bordersDoNotSurroundFooter/>
  <w:hideSpellingErrors/>
  <w:proofState w:spelling="clean" w:grammar="dirty"/>
  <w:defaultTabStop w:val="840"/>
  <w:drawingGridHorizontalSpacing w:val="247"/>
  <w:drawingGridVerticalSpacing w:val="17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B3"/>
    <w:rsid w:val="000002BB"/>
    <w:rsid w:val="00010C3B"/>
    <w:rsid w:val="00020144"/>
    <w:rsid w:val="00021697"/>
    <w:rsid w:val="00041B79"/>
    <w:rsid w:val="00046C28"/>
    <w:rsid w:val="000619FC"/>
    <w:rsid w:val="0008398E"/>
    <w:rsid w:val="00086586"/>
    <w:rsid w:val="00094442"/>
    <w:rsid w:val="00094512"/>
    <w:rsid w:val="000A1F8E"/>
    <w:rsid w:val="000A3DFF"/>
    <w:rsid w:val="000A7438"/>
    <w:rsid w:val="000B327E"/>
    <w:rsid w:val="000C0C87"/>
    <w:rsid w:val="000C5E09"/>
    <w:rsid w:val="000C61FA"/>
    <w:rsid w:val="000C7E28"/>
    <w:rsid w:val="000D19F0"/>
    <w:rsid w:val="000D38F7"/>
    <w:rsid w:val="000D6BFC"/>
    <w:rsid w:val="000F6107"/>
    <w:rsid w:val="0011009C"/>
    <w:rsid w:val="0011550B"/>
    <w:rsid w:val="001373CC"/>
    <w:rsid w:val="00140AEB"/>
    <w:rsid w:val="001439F1"/>
    <w:rsid w:val="00143EF2"/>
    <w:rsid w:val="00146958"/>
    <w:rsid w:val="00146FE5"/>
    <w:rsid w:val="00154E6A"/>
    <w:rsid w:val="001609B3"/>
    <w:rsid w:val="001644C0"/>
    <w:rsid w:val="00171105"/>
    <w:rsid w:val="001814D0"/>
    <w:rsid w:val="00193498"/>
    <w:rsid w:val="00194D26"/>
    <w:rsid w:val="00196A57"/>
    <w:rsid w:val="001A1F42"/>
    <w:rsid w:val="001B3281"/>
    <w:rsid w:val="001C18B5"/>
    <w:rsid w:val="001C7F74"/>
    <w:rsid w:val="001D5690"/>
    <w:rsid w:val="001D7F4B"/>
    <w:rsid w:val="001E0314"/>
    <w:rsid w:val="001E3399"/>
    <w:rsid w:val="001E7751"/>
    <w:rsid w:val="001F1A77"/>
    <w:rsid w:val="00201FA6"/>
    <w:rsid w:val="00204980"/>
    <w:rsid w:val="002067F0"/>
    <w:rsid w:val="00207E2F"/>
    <w:rsid w:val="00215BCE"/>
    <w:rsid w:val="00244681"/>
    <w:rsid w:val="0024719F"/>
    <w:rsid w:val="00286876"/>
    <w:rsid w:val="002A2275"/>
    <w:rsid w:val="002B2003"/>
    <w:rsid w:val="002B5ACF"/>
    <w:rsid w:val="002B67E3"/>
    <w:rsid w:val="002B7404"/>
    <w:rsid w:val="002B796B"/>
    <w:rsid w:val="002C239B"/>
    <w:rsid w:val="002D0280"/>
    <w:rsid w:val="002E0C2E"/>
    <w:rsid w:val="002E18E5"/>
    <w:rsid w:val="002E7EE7"/>
    <w:rsid w:val="002F6061"/>
    <w:rsid w:val="00304614"/>
    <w:rsid w:val="00306AF6"/>
    <w:rsid w:val="00324940"/>
    <w:rsid w:val="00325124"/>
    <w:rsid w:val="003252CF"/>
    <w:rsid w:val="00331527"/>
    <w:rsid w:val="003323EA"/>
    <w:rsid w:val="0034384E"/>
    <w:rsid w:val="0034463A"/>
    <w:rsid w:val="003469DA"/>
    <w:rsid w:val="00347DE9"/>
    <w:rsid w:val="003670F4"/>
    <w:rsid w:val="00371CC4"/>
    <w:rsid w:val="003800C4"/>
    <w:rsid w:val="00390CD8"/>
    <w:rsid w:val="003B3A3C"/>
    <w:rsid w:val="003D20B9"/>
    <w:rsid w:val="003D3621"/>
    <w:rsid w:val="003E69AE"/>
    <w:rsid w:val="003F624C"/>
    <w:rsid w:val="00402DB5"/>
    <w:rsid w:val="004268C7"/>
    <w:rsid w:val="00430B70"/>
    <w:rsid w:val="0043245C"/>
    <w:rsid w:val="00436B5E"/>
    <w:rsid w:val="004460F6"/>
    <w:rsid w:val="00456CC2"/>
    <w:rsid w:val="004665D2"/>
    <w:rsid w:val="004753AE"/>
    <w:rsid w:val="0048556C"/>
    <w:rsid w:val="00490EC9"/>
    <w:rsid w:val="00491F30"/>
    <w:rsid w:val="004C1A3C"/>
    <w:rsid w:val="004E2E7B"/>
    <w:rsid w:val="004E647D"/>
    <w:rsid w:val="004F4806"/>
    <w:rsid w:val="004F5272"/>
    <w:rsid w:val="00502392"/>
    <w:rsid w:val="0051260E"/>
    <w:rsid w:val="00516999"/>
    <w:rsid w:val="00522B59"/>
    <w:rsid w:val="005265E9"/>
    <w:rsid w:val="005421AB"/>
    <w:rsid w:val="005427D9"/>
    <w:rsid w:val="00552A50"/>
    <w:rsid w:val="00556A7B"/>
    <w:rsid w:val="0056021C"/>
    <w:rsid w:val="00566DB2"/>
    <w:rsid w:val="00575300"/>
    <w:rsid w:val="005761F3"/>
    <w:rsid w:val="00581173"/>
    <w:rsid w:val="0059142B"/>
    <w:rsid w:val="00592A2D"/>
    <w:rsid w:val="005935C1"/>
    <w:rsid w:val="005A204A"/>
    <w:rsid w:val="005A27A1"/>
    <w:rsid w:val="005B2BCC"/>
    <w:rsid w:val="005B4F69"/>
    <w:rsid w:val="005C2E2A"/>
    <w:rsid w:val="005C377F"/>
    <w:rsid w:val="005C64C7"/>
    <w:rsid w:val="005E363D"/>
    <w:rsid w:val="005E398C"/>
    <w:rsid w:val="006020AD"/>
    <w:rsid w:val="0060650A"/>
    <w:rsid w:val="00611480"/>
    <w:rsid w:val="0061511E"/>
    <w:rsid w:val="00650D04"/>
    <w:rsid w:val="0067498C"/>
    <w:rsid w:val="00674E1D"/>
    <w:rsid w:val="00674EA6"/>
    <w:rsid w:val="00684472"/>
    <w:rsid w:val="00686F02"/>
    <w:rsid w:val="00695E36"/>
    <w:rsid w:val="006B133C"/>
    <w:rsid w:val="006C20FA"/>
    <w:rsid w:val="006F3159"/>
    <w:rsid w:val="00702E2C"/>
    <w:rsid w:val="0071422D"/>
    <w:rsid w:val="007211D3"/>
    <w:rsid w:val="007275E9"/>
    <w:rsid w:val="00740B6D"/>
    <w:rsid w:val="0074105F"/>
    <w:rsid w:val="00741315"/>
    <w:rsid w:val="007A0A9A"/>
    <w:rsid w:val="007A22BF"/>
    <w:rsid w:val="007A2649"/>
    <w:rsid w:val="007A7144"/>
    <w:rsid w:val="007B52A7"/>
    <w:rsid w:val="007B62E0"/>
    <w:rsid w:val="007B7B52"/>
    <w:rsid w:val="007D3D45"/>
    <w:rsid w:val="007E0067"/>
    <w:rsid w:val="007E55AF"/>
    <w:rsid w:val="007E5CF5"/>
    <w:rsid w:val="007F0069"/>
    <w:rsid w:val="007F6934"/>
    <w:rsid w:val="00803750"/>
    <w:rsid w:val="008107B1"/>
    <w:rsid w:val="00820F84"/>
    <w:rsid w:val="00857B83"/>
    <w:rsid w:val="008622FF"/>
    <w:rsid w:val="0087112D"/>
    <w:rsid w:val="00871640"/>
    <w:rsid w:val="0089034F"/>
    <w:rsid w:val="008A2A0A"/>
    <w:rsid w:val="008A5F77"/>
    <w:rsid w:val="008A6604"/>
    <w:rsid w:val="008C2AB6"/>
    <w:rsid w:val="008D1494"/>
    <w:rsid w:val="008D7E80"/>
    <w:rsid w:val="00913678"/>
    <w:rsid w:val="00937EEB"/>
    <w:rsid w:val="00944D56"/>
    <w:rsid w:val="00956E51"/>
    <w:rsid w:val="00967D27"/>
    <w:rsid w:val="00972331"/>
    <w:rsid w:val="00980F33"/>
    <w:rsid w:val="009818E1"/>
    <w:rsid w:val="00995DA2"/>
    <w:rsid w:val="009A175B"/>
    <w:rsid w:val="009C69EE"/>
    <w:rsid w:val="009D482E"/>
    <w:rsid w:val="009F3F4F"/>
    <w:rsid w:val="00A00BCE"/>
    <w:rsid w:val="00A23313"/>
    <w:rsid w:val="00A329EB"/>
    <w:rsid w:val="00A51FAB"/>
    <w:rsid w:val="00A62E71"/>
    <w:rsid w:val="00A632E9"/>
    <w:rsid w:val="00A66DD8"/>
    <w:rsid w:val="00A85B4F"/>
    <w:rsid w:val="00A87083"/>
    <w:rsid w:val="00AA4D5E"/>
    <w:rsid w:val="00AA6812"/>
    <w:rsid w:val="00AB13CF"/>
    <w:rsid w:val="00AE2AE7"/>
    <w:rsid w:val="00AF417E"/>
    <w:rsid w:val="00AF4750"/>
    <w:rsid w:val="00B07028"/>
    <w:rsid w:val="00B169E5"/>
    <w:rsid w:val="00B37BDC"/>
    <w:rsid w:val="00B56ED2"/>
    <w:rsid w:val="00B610D0"/>
    <w:rsid w:val="00B61FFE"/>
    <w:rsid w:val="00B64AB4"/>
    <w:rsid w:val="00B66936"/>
    <w:rsid w:val="00B748B3"/>
    <w:rsid w:val="00B76054"/>
    <w:rsid w:val="00B8792E"/>
    <w:rsid w:val="00B90843"/>
    <w:rsid w:val="00B96D4B"/>
    <w:rsid w:val="00BA225F"/>
    <w:rsid w:val="00BB1855"/>
    <w:rsid w:val="00BB1CE4"/>
    <w:rsid w:val="00BC70D1"/>
    <w:rsid w:val="00BD34EE"/>
    <w:rsid w:val="00BD3BD1"/>
    <w:rsid w:val="00BE396E"/>
    <w:rsid w:val="00C402D5"/>
    <w:rsid w:val="00C54D89"/>
    <w:rsid w:val="00C55183"/>
    <w:rsid w:val="00C62E5D"/>
    <w:rsid w:val="00C675F8"/>
    <w:rsid w:val="00C67D86"/>
    <w:rsid w:val="00C70E16"/>
    <w:rsid w:val="00C74AAE"/>
    <w:rsid w:val="00C77F55"/>
    <w:rsid w:val="00C8449F"/>
    <w:rsid w:val="00CB0221"/>
    <w:rsid w:val="00CB2B38"/>
    <w:rsid w:val="00CB3DE5"/>
    <w:rsid w:val="00CC4148"/>
    <w:rsid w:val="00CD224F"/>
    <w:rsid w:val="00CD3643"/>
    <w:rsid w:val="00CE32B8"/>
    <w:rsid w:val="00CE464E"/>
    <w:rsid w:val="00D119B5"/>
    <w:rsid w:val="00D1594B"/>
    <w:rsid w:val="00D15E85"/>
    <w:rsid w:val="00D31982"/>
    <w:rsid w:val="00D52B53"/>
    <w:rsid w:val="00D6089E"/>
    <w:rsid w:val="00D74C45"/>
    <w:rsid w:val="00D81B5F"/>
    <w:rsid w:val="00D853A3"/>
    <w:rsid w:val="00D86A6B"/>
    <w:rsid w:val="00DA0F4F"/>
    <w:rsid w:val="00DB5941"/>
    <w:rsid w:val="00DD2DAF"/>
    <w:rsid w:val="00DD6D8B"/>
    <w:rsid w:val="00DE7129"/>
    <w:rsid w:val="00DF2104"/>
    <w:rsid w:val="00E014CA"/>
    <w:rsid w:val="00E130CA"/>
    <w:rsid w:val="00E23E53"/>
    <w:rsid w:val="00E34AFB"/>
    <w:rsid w:val="00E47620"/>
    <w:rsid w:val="00E71FF9"/>
    <w:rsid w:val="00E73D12"/>
    <w:rsid w:val="00E75E94"/>
    <w:rsid w:val="00E85D5D"/>
    <w:rsid w:val="00E97610"/>
    <w:rsid w:val="00EB2BB3"/>
    <w:rsid w:val="00EB4CD1"/>
    <w:rsid w:val="00ED2AD0"/>
    <w:rsid w:val="00ED5ECC"/>
    <w:rsid w:val="00EE4F07"/>
    <w:rsid w:val="00EE5E85"/>
    <w:rsid w:val="00EF37D1"/>
    <w:rsid w:val="00EF65CE"/>
    <w:rsid w:val="00F07107"/>
    <w:rsid w:val="00F1016F"/>
    <w:rsid w:val="00F119D6"/>
    <w:rsid w:val="00F2259D"/>
    <w:rsid w:val="00F32B20"/>
    <w:rsid w:val="00F522B7"/>
    <w:rsid w:val="00F816CC"/>
    <w:rsid w:val="00F8275F"/>
    <w:rsid w:val="00F95084"/>
    <w:rsid w:val="00F974E3"/>
    <w:rsid w:val="00FB2539"/>
    <w:rsid w:val="00FB2652"/>
    <w:rsid w:val="00FC0C06"/>
    <w:rsid w:val="00FC251D"/>
    <w:rsid w:val="00FC3D04"/>
    <w:rsid w:val="00FC3FC3"/>
    <w:rsid w:val="00FD5FCE"/>
    <w:rsid w:val="00FE6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297D84D"/>
  <w15:docId w15:val="{DDA05D38-88AC-489B-A67F-ABEC3646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8B3"/>
    <w:pPr>
      <w:widowControl w:val="0"/>
      <w:jc w:val="both"/>
    </w:pPr>
    <w:rPr>
      <w:rFonts w:ascii="HG丸ｺﾞｼｯｸM-PRO" w:eastAsia="HG丸ｺﾞｼｯｸM-PRO" w:hAnsi="Century" w:cs="Times New Roman"/>
      <w:sz w:val="24"/>
      <w:szCs w:val="24"/>
    </w:rPr>
  </w:style>
  <w:style w:type="paragraph" w:styleId="1">
    <w:name w:val="heading 1"/>
    <w:basedOn w:val="a"/>
    <w:next w:val="a"/>
    <w:link w:val="10"/>
    <w:uiPriority w:val="9"/>
    <w:qFormat/>
    <w:rsid w:val="00B748B3"/>
    <w:pPr>
      <w:outlineLvl w:val="0"/>
    </w:pPr>
    <w:rPr>
      <w:rFonts w:ascii="HGP創英角ｺﾞｼｯｸUB" w:eastAsia="HGP創英角ｺﾞｼｯｸUB"/>
      <w:sz w:val="36"/>
      <w:szCs w:val="36"/>
      <w:lang w:val="x-none" w:eastAsia="x-none"/>
    </w:rPr>
  </w:style>
  <w:style w:type="paragraph" w:styleId="2">
    <w:name w:val="heading 2"/>
    <w:basedOn w:val="a"/>
    <w:next w:val="a"/>
    <w:link w:val="20"/>
    <w:uiPriority w:val="9"/>
    <w:qFormat/>
    <w:rsid w:val="00B748B3"/>
    <w:pPr>
      <w:outlineLvl w:val="1"/>
    </w:pPr>
    <w:rPr>
      <w:rFonts w:ascii="ＭＳ ゴシック" w:eastAsia="ＭＳ ゴシック" w:hAnsi="ＭＳ ゴシック"/>
      <w:sz w:val="32"/>
      <w:szCs w:val="32"/>
      <w:lang w:val="x-none" w:eastAsia="x-none"/>
    </w:rPr>
  </w:style>
  <w:style w:type="paragraph" w:styleId="3">
    <w:name w:val="heading 3"/>
    <w:basedOn w:val="a"/>
    <w:next w:val="a"/>
    <w:link w:val="30"/>
    <w:uiPriority w:val="9"/>
    <w:qFormat/>
    <w:rsid w:val="00B748B3"/>
    <w:pPr>
      <w:outlineLvl w:val="2"/>
    </w:pPr>
    <w:rPr>
      <w:rFonts w:ascii="ＭＳ ゴシック" w:eastAsia="ＭＳ ゴシック" w:hAnsi="ＭＳ ゴシック"/>
      <w:sz w:val="28"/>
      <w:szCs w:val="28"/>
      <w:lang w:val="x-none" w:eastAsia="x-none"/>
    </w:rPr>
  </w:style>
  <w:style w:type="paragraph" w:styleId="4">
    <w:name w:val="heading 4"/>
    <w:basedOn w:val="a"/>
    <w:next w:val="a"/>
    <w:link w:val="40"/>
    <w:uiPriority w:val="9"/>
    <w:unhideWhenUsed/>
    <w:qFormat/>
    <w:rsid w:val="0034384E"/>
    <w:pPr>
      <w:keepNext/>
      <w:ind w:leftChars="400" w:left="400"/>
      <w:outlineLvl w:val="3"/>
    </w:pPr>
    <w:rPr>
      <w:b/>
      <w:bCs/>
    </w:rPr>
  </w:style>
  <w:style w:type="paragraph" w:styleId="5">
    <w:name w:val="heading 5"/>
    <w:basedOn w:val="a"/>
    <w:next w:val="a"/>
    <w:link w:val="50"/>
    <w:uiPriority w:val="9"/>
    <w:qFormat/>
    <w:rsid w:val="0034384E"/>
    <w:pPr>
      <w:outlineLvl w:val="4"/>
    </w:pPr>
    <w:rPr>
      <w:b/>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48B3"/>
    <w:rPr>
      <w:rFonts w:ascii="HGP創英角ｺﾞｼｯｸUB" w:eastAsia="HGP創英角ｺﾞｼｯｸUB" w:hAnsi="Century" w:cs="Times New Roman"/>
      <w:sz w:val="36"/>
      <w:szCs w:val="36"/>
      <w:lang w:val="x-none" w:eastAsia="x-none"/>
    </w:rPr>
  </w:style>
  <w:style w:type="character" w:customStyle="1" w:styleId="20">
    <w:name w:val="見出し 2 (文字)"/>
    <w:basedOn w:val="a0"/>
    <w:link w:val="2"/>
    <w:uiPriority w:val="9"/>
    <w:rsid w:val="00B748B3"/>
    <w:rPr>
      <w:rFonts w:ascii="ＭＳ ゴシック" w:eastAsia="ＭＳ ゴシック" w:hAnsi="ＭＳ ゴシック" w:cs="Times New Roman"/>
      <w:sz w:val="32"/>
      <w:szCs w:val="32"/>
      <w:lang w:val="x-none" w:eastAsia="x-none"/>
    </w:rPr>
  </w:style>
  <w:style w:type="character" w:customStyle="1" w:styleId="30">
    <w:name w:val="見出し 3 (文字)"/>
    <w:basedOn w:val="a0"/>
    <w:link w:val="3"/>
    <w:uiPriority w:val="9"/>
    <w:rsid w:val="00B748B3"/>
    <w:rPr>
      <w:rFonts w:ascii="ＭＳ ゴシック" w:eastAsia="ＭＳ ゴシック" w:hAnsi="ＭＳ ゴシック" w:cs="Times New Roman"/>
      <w:sz w:val="28"/>
      <w:szCs w:val="28"/>
      <w:lang w:val="x-none" w:eastAsia="x-none"/>
    </w:rPr>
  </w:style>
  <w:style w:type="character" w:customStyle="1" w:styleId="40">
    <w:name w:val="見出し 4 (文字)"/>
    <w:basedOn w:val="a0"/>
    <w:link w:val="4"/>
    <w:uiPriority w:val="9"/>
    <w:rsid w:val="0034384E"/>
    <w:rPr>
      <w:rFonts w:ascii="HG丸ｺﾞｼｯｸM-PRO" w:eastAsia="HG丸ｺﾞｼｯｸM-PRO" w:hAnsi="Century" w:cs="Times New Roman"/>
      <w:b/>
      <w:bCs/>
      <w:sz w:val="24"/>
      <w:szCs w:val="24"/>
    </w:rPr>
  </w:style>
  <w:style w:type="character" w:customStyle="1" w:styleId="50">
    <w:name w:val="見出し 5 (文字)"/>
    <w:basedOn w:val="a0"/>
    <w:link w:val="5"/>
    <w:uiPriority w:val="9"/>
    <w:rsid w:val="0034384E"/>
    <w:rPr>
      <w:rFonts w:ascii="HG丸ｺﾞｼｯｸM-PRO" w:eastAsia="HG丸ｺﾞｼｯｸM-PRO" w:hAnsi="Century" w:cs="Times New Roman"/>
      <w:b/>
      <w:sz w:val="22"/>
      <w:lang w:val="x-none" w:eastAsia="x-none"/>
    </w:rPr>
  </w:style>
  <w:style w:type="paragraph" w:styleId="a3">
    <w:name w:val="Plain Text"/>
    <w:basedOn w:val="a"/>
    <w:link w:val="a4"/>
    <w:rsid w:val="00B748B3"/>
    <w:rPr>
      <w:rFonts w:ascii="ＭＳ 明朝" w:eastAsia="ＭＳ 明朝" w:hAnsi="Courier New" w:cs="Courier New"/>
      <w:sz w:val="21"/>
      <w:szCs w:val="21"/>
    </w:rPr>
  </w:style>
  <w:style w:type="character" w:customStyle="1" w:styleId="a4">
    <w:name w:val="書式なし (文字)"/>
    <w:basedOn w:val="a0"/>
    <w:link w:val="a3"/>
    <w:rsid w:val="00B748B3"/>
    <w:rPr>
      <w:rFonts w:ascii="ＭＳ 明朝" w:eastAsia="ＭＳ 明朝" w:hAnsi="Courier New" w:cs="Courier New"/>
      <w:szCs w:val="21"/>
    </w:rPr>
  </w:style>
  <w:style w:type="paragraph" w:styleId="a5">
    <w:name w:val="header"/>
    <w:basedOn w:val="a"/>
    <w:link w:val="a6"/>
    <w:uiPriority w:val="99"/>
    <w:unhideWhenUsed/>
    <w:rsid w:val="005C2E2A"/>
    <w:pPr>
      <w:tabs>
        <w:tab w:val="center" w:pos="4252"/>
        <w:tab w:val="right" w:pos="8504"/>
      </w:tabs>
      <w:snapToGrid w:val="0"/>
    </w:pPr>
  </w:style>
  <w:style w:type="character" w:customStyle="1" w:styleId="a6">
    <w:name w:val="ヘッダー (文字)"/>
    <w:basedOn w:val="a0"/>
    <w:link w:val="a5"/>
    <w:uiPriority w:val="99"/>
    <w:rsid w:val="005C2E2A"/>
    <w:rPr>
      <w:rFonts w:ascii="HG丸ｺﾞｼｯｸM-PRO" w:eastAsia="HG丸ｺﾞｼｯｸM-PRO" w:hAnsi="Century" w:cs="Times New Roman"/>
      <w:sz w:val="24"/>
      <w:szCs w:val="24"/>
    </w:rPr>
  </w:style>
  <w:style w:type="paragraph" w:styleId="a7">
    <w:name w:val="footer"/>
    <w:basedOn w:val="a"/>
    <w:link w:val="a8"/>
    <w:uiPriority w:val="99"/>
    <w:unhideWhenUsed/>
    <w:rsid w:val="005C2E2A"/>
    <w:pPr>
      <w:tabs>
        <w:tab w:val="center" w:pos="4252"/>
        <w:tab w:val="right" w:pos="8504"/>
      </w:tabs>
      <w:snapToGrid w:val="0"/>
    </w:pPr>
  </w:style>
  <w:style w:type="character" w:customStyle="1" w:styleId="a8">
    <w:name w:val="フッター (文字)"/>
    <w:basedOn w:val="a0"/>
    <w:link w:val="a7"/>
    <w:uiPriority w:val="99"/>
    <w:rsid w:val="005C2E2A"/>
    <w:rPr>
      <w:rFonts w:ascii="HG丸ｺﾞｼｯｸM-PRO" w:eastAsia="HG丸ｺﾞｼｯｸM-PRO" w:hAnsi="Century" w:cs="Times New Roman"/>
      <w:sz w:val="24"/>
      <w:szCs w:val="24"/>
    </w:rPr>
  </w:style>
  <w:style w:type="paragraph" w:styleId="a9">
    <w:name w:val="Balloon Text"/>
    <w:basedOn w:val="a"/>
    <w:link w:val="aa"/>
    <w:uiPriority w:val="99"/>
    <w:semiHidden/>
    <w:unhideWhenUsed/>
    <w:rsid w:val="00A85B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5B4F"/>
    <w:rPr>
      <w:rFonts w:asciiTheme="majorHAnsi" w:eastAsiaTheme="majorEastAsia" w:hAnsiTheme="majorHAnsi" w:cstheme="majorBidi"/>
      <w:sz w:val="18"/>
      <w:szCs w:val="18"/>
    </w:rPr>
  </w:style>
  <w:style w:type="table" w:styleId="ab">
    <w:name w:val="Table Grid"/>
    <w:basedOn w:val="a1"/>
    <w:uiPriority w:val="59"/>
    <w:rsid w:val="0034384E"/>
    <w:rPr>
      <w:rFonts w:ascii="HG丸ｺﾞｼｯｸM-PRO" w:eastAsia="HG丸ｺﾞｼｯｸM-PRO" w:hAnsi="ＭＳ 明朝"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日付 (文字)"/>
    <w:basedOn w:val="a0"/>
    <w:link w:val="ad"/>
    <w:uiPriority w:val="99"/>
    <w:semiHidden/>
    <w:rsid w:val="0034384E"/>
    <w:rPr>
      <w:rFonts w:ascii="HG丸ｺﾞｼｯｸM-PRO" w:eastAsia="HG丸ｺﾞｼｯｸM-PRO" w:hAnsi="Century" w:cs="Times New Roman"/>
      <w:sz w:val="22"/>
      <w:lang w:val="x-none" w:eastAsia="x-none"/>
    </w:rPr>
  </w:style>
  <w:style w:type="paragraph" w:styleId="ad">
    <w:name w:val="Date"/>
    <w:basedOn w:val="a"/>
    <w:next w:val="a"/>
    <w:link w:val="ac"/>
    <w:uiPriority w:val="99"/>
    <w:semiHidden/>
    <w:unhideWhenUsed/>
    <w:rsid w:val="0034384E"/>
    <w:rPr>
      <w:sz w:val="22"/>
      <w:szCs w:val="22"/>
      <w:lang w:val="x-none" w:eastAsia="x-none"/>
    </w:rPr>
  </w:style>
  <w:style w:type="paragraph" w:customStyle="1" w:styleId="11">
    <w:name w:val="スタイル1"/>
    <w:basedOn w:val="a"/>
    <w:qFormat/>
    <w:rsid w:val="0034384E"/>
    <w:pPr>
      <w:ind w:rightChars="60" w:right="136"/>
    </w:pPr>
    <w:rPr>
      <w:rFonts w:ascii="HGP創英角ｺﾞｼｯｸUB" w:eastAsia="HGP創英角ｺﾞｼｯｸUB"/>
      <w:sz w:val="32"/>
      <w:szCs w:val="32"/>
    </w:rPr>
  </w:style>
  <w:style w:type="character" w:styleId="ae">
    <w:name w:val="Hyperlink"/>
    <w:uiPriority w:val="99"/>
    <w:unhideWhenUsed/>
    <w:rsid w:val="0034384E"/>
    <w:rPr>
      <w:color w:val="0000FF"/>
      <w:u w:val="single"/>
    </w:rPr>
  </w:style>
  <w:style w:type="paragraph" w:styleId="af">
    <w:name w:val="No Spacing"/>
    <w:uiPriority w:val="1"/>
    <w:qFormat/>
    <w:rsid w:val="0034384E"/>
    <w:pPr>
      <w:widowControl w:val="0"/>
      <w:jc w:val="both"/>
    </w:pPr>
    <w:rPr>
      <w:rFonts w:ascii="HG丸ｺﾞｼｯｸM-PRO" w:eastAsia="HG丸ｺﾞｼｯｸM-PRO" w:hAnsi="Century" w:cs="Times New Roman"/>
      <w:sz w:val="24"/>
      <w:szCs w:val="24"/>
    </w:rPr>
  </w:style>
  <w:style w:type="paragraph" w:customStyle="1" w:styleId="Default">
    <w:name w:val="Default"/>
    <w:rsid w:val="0034384E"/>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f0">
    <w:name w:val="List Paragraph"/>
    <w:basedOn w:val="a"/>
    <w:uiPriority w:val="34"/>
    <w:qFormat/>
    <w:rsid w:val="0034384E"/>
    <w:pPr>
      <w:ind w:leftChars="400" w:left="840"/>
    </w:pPr>
  </w:style>
  <w:style w:type="paragraph" w:customStyle="1" w:styleId="af1">
    <w:name w:val="総論本文"/>
    <w:basedOn w:val="a"/>
    <w:rsid w:val="0034384E"/>
    <w:pPr>
      <w:ind w:leftChars="500" w:left="500"/>
    </w:pPr>
    <w:rPr>
      <w:rFonts w:ascii="Century" w:eastAsia="ＭＳ 明朝"/>
      <w:szCs w:val="22"/>
    </w:rPr>
  </w:style>
  <w:style w:type="paragraph" w:customStyle="1" w:styleId="af2">
    <w:name w:val="総論１"/>
    <w:basedOn w:val="a"/>
    <w:rsid w:val="0034384E"/>
    <w:pPr>
      <w:ind w:leftChars="300" w:left="300"/>
    </w:pPr>
    <w:rPr>
      <w:rFonts w:ascii="ＭＳ Ｐゴシック" w:eastAsia="ＭＳ Ｐゴシック" w:hAnsi="ＭＳ Ｐゴシック"/>
      <w:b/>
      <w:bCs/>
      <w:color w:val="339966"/>
      <w:sz w:val="32"/>
    </w:rPr>
  </w:style>
  <w:style w:type="character" w:customStyle="1" w:styleId="A40">
    <w:name w:val="A4"/>
    <w:uiPriority w:val="99"/>
    <w:rsid w:val="0034384E"/>
    <w:rPr>
      <w:rFonts w:cs="A-OTF Gothic MB101 Pr5 L"/>
      <w:color w:val="000000"/>
      <w:sz w:val="20"/>
      <w:szCs w:val="20"/>
    </w:rPr>
  </w:style>
  <w:style w:type="character" w:styleId="af3">
    <w:name w:val="page number"/>
    <w:basedOn w:val="a0"/>
    <w:rsid w:val="0034384E"/>
  </w:style>
  <w:style w:type="paragraph" w:styleId="af4">
    <w:name w:val="Body Text"/>
    <w:basedOn w:val="a"/>
    <w:link w:val="af5"/>
    <w:rsid w:val="0034384E"/>
    <w:pPr>
      <w:ind w:left="567" w:hangingChars="200" w:hanging="567"/>
    </w:pPr>
    <w:rPr>
      <w:rFonts w:ascii="ＭＳ ゴシック" w:eastAsia="ＭＳ ゴシック"/>
    </w:rPr>
  </w:style>
  <w:style w:type="character" w:customStyle="1" w:styleId="af5">
    <w:name w:val="本文 (文字)"/>
    <w:basedOn w:val="a0"/>
    <w:link w:val="af4"/>
    <w:rsid w:val="0034384E"/>
    <w:rPr>
      <w:rFonts w:ascii="ＭＳ ゴシック" w:eastAsia="ＭＳ ゴシック" w:hAnsi="Century" w:cs="Times New Roman"/>
      <w:sz w:val="24"/>
      <w:szCs w:val="24"/>
    </w:rPr>
  </w:style>
  <w:style w:type="character" w:customStyle="1" w:styleId="af6">
    <w:name w:val="本文インデント (文字)"/>
    <w:basedOn w:val="a0"/>
    <w:link w:val="af7"/>
    <w:uiPriority w:val="99"/>
    <w:semiHidden/>
    <w:rsid w:val="0034384E"/>
    <w:rPr>
      <w:rFonts w:ascii="HG丸ｺﾞｼｯｸM-PRO" w:eastAsia="HG丸ｺﾞｼｯｸM-PRO" w:hAnsi="Century" w:cs="Times New Roman"/>
      <w:sz w:val="24"/>
      <w:szCs w:val="24"/>
      <w:lang w:val="x-none" w:eastAsia="x-none"/>
    </w:rPr>
  </w:style>
  <w:style w:type="paragraph" w:styleId="af7">
    <w:name w:val="Body Text Indent"/>
    <w:basedOn w:val="a"/>
    <w:link w:val="af6"/>
    <w:uiPriority w:val="99"/>
    <w:semiHidden/>
    <w:unhideWhenUsed/>
    <w:rsid w:val="0034384E"/>
    <w:pPr>
      <w:ind w:leftChars="400" w:left="851"/>
    </w:pPr>
    <w:rPr>
      <w:lang w:val="x-none" w:eastAsia="x-none"/>
    </w:rPr>
  </w:style>
  <w:style w:type="paragraph" w:customStyle="1" w:styleId="pal151">
    <w:name w:val="pal151"/>
    <w:basedOn w:val="a"/>
    <w:rsid w:val="0034384E"/>
    <w:pPr>
      <w:widowControl/>
      <w:spacing w:after="24" w:line="300" w:lineRule="auto"/>
      <w:jc w:val="left"/>
    </w:pPr>
    <w:rPr>
      <w:rFonts w:ascii="ＭＳ Ｐゴシック" w:eastAsia="ＭＳ Ｐゴシック" w:hAnsi="ＭＳ Ｐゴシック" w:cs="ＭＳ Ｐゴシック"/>
      <w:kern w:val="0"/>
    </w:rPr>
  </w:style>
  <w:style w:type="character" w:styleId="af8">
    <w:name w:val="annotation reference"/>
    <w:uiPriority w:val="99"/>
    <w:semiHidden/>
    <w:unhideWhenUsed/>
    <w:rsid w:val="0034384E"/>
    <w:rPr>
      <w:sz w:val="18"/>
      <w:szCs w:val="18"/>
    </w:rPr>
  </w:style>
  <w:style w:type="paragraph" w:styleId="af9">
    <w:name w:val="annotation text"/>
    <w:basedOn w:val="a"/>
    <w:link w:val="afa"/>
    <w:uiPriority w:val="99"/>
    <w:semiHidden/>
    <w:unhideWhenUsed/>
    <w:rsid w:val="0034384E"/>
    <w:pPr>
      <w:jc w:val="left"/>
    </w:pPr>
  </w:style>
  <w:style w:type="character" w:customStyle="1" w:styleId="afa">
    <w:name w:val="コメント文字列 (文字)"/>
    <w:basedOn w:val="a0"/>
    <w:link w:val="af9"/>
    <w:uiPriority w:val="99"/>
    <w:semiHidden/>
    <w:rsid w:val="0034384E"/>
    <w:rPr>
      <w:rFonts w:ascii="HG丸ｺﾞｼｯｸM-PRO" w:eastAsia="HG丸ｺﾞｼｯｸM-PRO" w:hAnsi="Century" w:cs="Times New Roman"/>
      <w:sz w:val="24"/>
      <w:szCs w:val="24"/>
    </w:rPr>
  </w:style>
  <w:style w:type="character" w:customStyle="1" w:styleId="afb">
    <w:name w:val="コメント内容 (文字)"/>
    <w:basedOn w:val="afa"/>
    <w:link w:val="afc"/>
    <w:uiPriority w:val="99"/>
    <w:semiHidden/>
    <w:rsid w:val="0034384E"/>
    <w:rPr>
      <w:rFonts w:ascii="HG丸ｺﾞｼｯｸM-PRO" w:eastAsia="HG丸ｺﾞｼｯｸM-PRO" w:hAnsi="Century" w:cs="Times New Roman"/>
      <w:b/>
      <w:bCs/>
      <w:sz w:val="24"/>
      <w:szCs w:val="24"/>
    </w:rPr>
  </w:style>
  <w:style w:type="paragraph" w:styleId="afc">
    <w:name w:val="annotation subject"/>
    <w:basedOn w:val="af9"/>
    <w:next w:val="af9"/>
    <w:link w:val="afb"/>
    <w:uiPriority w:val="99"/>
    <w:semiHidden/>
    <w:unhideWhenUsed/>
    <w:rsid w:val="003438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155363">
      <w:bodyDiv w:val="1"/>
      <w:marLeft w:val="0"/>
      <w:marRight w:val="0"/>
      <w:marTop w:val="0"/>
      <w:marBottom w:val="0"/>
      <w:divBdr>
        <w:top w:val="none" w:sz="0" w:space="0" w:color="auto"/>
        <w:left w:val="none" w:sz="0" w:space="0" w:color="auto"/>
        <w:bottom w:val="none" w:sz="0" w:space="0" w:color="auto"/>
        <w:right w:val="none" w:sz="0" w:space="0" w:color="auto"/>
      </w:divBdr>
    </w:div>
    <w:div w:id="721170447">
      <w:bodyDiv w:val="1"/>
      <w:marLeft w:val="0"/>
      <w:marRight w:val="0"/>
      <w:marTop w:val="0"/>
      <w:marBottom w:val="0"/>
      <w:divBdr>
        <w:top w:val="none" w:sz="0" w:space="0" w:color="auto"/>
        <w:left w:val="none" w:sz="0" w:space="0" w:color="auto"/>
        <w:bottom w:val="none" w:sz="0" w:space="0" w:color="auto"/>
        <w:right w:val="none" w:sz="0" w:space="0" w:color="auto"/>
      </w:divBdr>
    </w:div>
    <w:div w:id="999193720">
      <w:bodyDiv w:val="1"/>
      <w:marLeft w:val="0"/>
      <w:marRight w:val="0"/>
      <w:marTop w:val="0"/>
      <w:marBottom w:val="0"/>
      <w:divBdr>
        <w:top w:val="none" w:sz="0" w:space="0" w:color="auto"/>
        <w:left w:val="none" w:sz="0" w:space="0" w:color="auto"/>
        <w:bottom w:val="none" w:sz="0" w:space="0" w:color="auto"/>
        <w:right w:val="none" w:sz="0" w:space="0" w:color="auto"/>
      </w:divBdr>
    </w:div>
    <w:div w:id="1160266616">
      <w:bodyDiv w:val="1"/>
      <w:marLeft w:val="0"/>
      <w:marRight w:val="0"/>
      <w:marTop w:val="0"/>
      <w:marBottom w:val="0"/>
      <w:divBdr>
        <w:top w:val="none" w:sz="0" w:space="0" w:color="auto"/>
        <w:left w:val="none" w:sz="0" w:space="0" w:color="auto"/>
        <w:bottom w:val="none" w:sz="0" w:space="0" w:color="auto"/>
        <w:right w:val="none" w:sz="0" w:space="0" w:color="auto"/>
      </w:divBdr>
    </w:div>
    <w:div w:id="1263950875">
      <w:bodyDiv w:val="1"/>
      <w:marLeft w:val="0"/>
      <w:marRight w:val="0"/>
      <w:marTop w:val="0"/>
      <w:marBottom w:val="0"/>
      <w:divBdr>
        <w:top w:val="none" w:sz="0" w:space="0" w:color="auto"/>
        <w:left w:val="none" w:sz="0" w:space="0" w:color="auto"/>
        <w:bottom w:val="none" w:sz="0" w:space="0" w:color="auto"/>
        <w:right w:val="none" w:sz="0" w:space="0" w:color="auto"/>
      </w:divBdr>
    </w:div>
    <w:div w:id="1531452006">
      <w:bodyDiv w:val="1"/>
      <w:marLeft w:val="0"/>
      <w:marRight w:val="0"/>
      <w:marTop w:val="0"/>
      <w:marBottom w:val="0"/>
      <w:divBdr>
        <w:top w:val="none" w:sz="0" w:space="0" w:color="auto"/>
        <w:left w:val="none" w:sz="0" w:space="0" w:color="auto"/>
        <w:bottom w:val="none" w:sz="0" w:space="0" w:color="auto"/>
        <w:right w:val="none" w:sz="0" w:space="0" w:color="auto"/>
      </w:divBdr>
    </w:div>
    <w:div w:id="19647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fc7f1ca37ff95627ff33645a86de04a1">
  <xsd:schema xmlns:xsd="http://www.w3.org/2001/XMLSchema" xmlns:xs="http://www.w3.org/2001/XMLSchema" xmlns:p="http://schemas.microsoft.com/office/2006/metadata/properties" xmlns:ns1="http://schemas.microsoft.com/sharepoint/v3" targetNamespace="http://schemas.microsoft.com/office/2006/metadata/properties" ma:root="true" ma:fieldsID="c2207f991f086877e69f34999cfa15d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DCE49-6D48-469B-B434-6E1A87865518}">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174762B-984D-4EA8-B6AB-C90905CB4F59}">
  <ds:schemaRefs>
    <ds:schemaRef ds:uri="http://schemas.microsoft.com/sharepoint/v3/contenttype/forms"/>
  </ds:schemaRefs>
</ds:datastoreItem>
</file>

<file path=customXml/itemProps3.xml><?xml version="1.0" encoding="utf-8"?>
<ds:datastoreItem xmlns:ds="http://schemas.openxmlformats.org/officeDocument/2006/customXml" ds:itemID="{9B4F50F7-F74A-483E-826E-E0317AC3CF1C}">
  <ds:schemaRefs>
    <ds:schemaRef ds:uri="http://schemas.openxmlformats.org/officeDocument/2006/bibliography"/>
  </ds:schemaRefs>
</ds:datastoreItem>
</file>

<file path=customXml/itemProps4.xml><?xml version="1.0" encoding="utf-8"?>
<ds:datastoreItem xmlns:ds="http://schemas.openxmlformats.org/officeDocument/2006/customXml" ds:itemID="{ED38D6CA-3CC8-490D-B1C3-AB313923D950}">
  <ds:schemaRefs>
    <ds:schemaRef ds:uri="office.server.policy"/>
  </ds:schemaRefs>
</ds:datastoreItem>
</file>

<file path=customXml/itemProps5.xml><?xml version="1.0" encoding="utf-8"?>
<ds:datastoreItem xmlns:ds="http://schemas.openxmlformats.org/officeDocument/2006/customXml" ds:itemID="{8B61053E-9C04-47CC-84B9-7E3FB9544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28</Pages>
  <Words>3849</Words>
  <Characters>21943</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25741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傳田　史子</dc:creator>
  <cp:lastModifiedBy>牧野 昭雄</cp:lastModifiedBy>
  <cp:revision>50</cp:revision>
  <cp:lastPrinted>2021-03-08T02:54:00Z</cp:lastPrinted>
  <dcterms:created xsi:type="dcterms:W3CDTF">2020-11-25T00:44:00Z</dcterms:created>
  <dcterms:modified xsi:type="dcterms:W3CDTF">2021-03-16T05:23:00Z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