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B1" w:rsidRPr="00E9492B" w:rsidRDefault="008107B1" w:rsidP="008107B1"/>
    <w:p w:rsidR="008107B1" w:rsidRPr="00E9492B" w:rsidRDefault="008107B1" w:rsidP="008107B1"/>
    <w:p w:rsidR="008107B1" w:rsidRPr="00E9492B" w:rsidRDefault="008107B1" w:rsidP="008107B1"/>
    <w:p w:rsidR="008107B1" w:rsidRPr="00E9492B" w:rsidRDefault="008107B1" w:rsidP="008107B1"/>
    <w:p w:rsidR="008107B1" w:rsidRPr="00E9492B" w:rsidRDefault="008107B1" w:rsidP="008107B1"/>
    <w:p w:rsidR="008107B1" w:rsidRPr="00E9492B" w:rsidRDefault="008107B1" w:rsidP="008107B1"/>
    <w:p w:rsidR="008107B1" w:rsidRPr="00E9492B" w:rsidRDefault="008107B1" w:rsidP="008107B1"/>
    <w:p w:rsidR="008107B1" w:rsidRPr="00E9492B" w:rsidRDefault="008107B1" w:rsidP="008107B1"/>
    <w:p w:rsidR="008107B1" w:rsidRDefault="008107B1" w:rsidP="008107B1"/>
    <w:p w:rsidR="008107B1" w:rsidRPr="00E9492B" w:rsidRDefault="008107B1" w:rsidP="008107B1"/>
    <w:p w:rsidR="00B748B3" w:rsidRPr="00450F59" w:rsidRDefault="00B748B3" w:rsidP="00B748B3">
      <w:pPr>
        <w:pStyle w:val="1"/>
        <w:rPr>
          <w:color w:val="000000"/>
          <w:lang w:eastAsia="ja-JP"/>
        </w:rPr>
      </w:pPr>
    </w:p>
    <w:p w:rsidR="00B748B3" w:rsidRPr="00450F59" w:rsidRDefault="00B748B3" w:rsidP="00B748B3">
      <w:pPr>
        <w:rPr>
          <w:color w:val="000000"/>
          <w:lang w:val="x-none"/>
        </w:rPr>
      </w:pPr>
    </w:p>
    <w:p w:rsidR="00B748B3" w:rsidRPr="00450F59" w:rsidRDefault="00B748B3" w:rsidP="00B748B3">
      <w:pPr>
        <w:rPr>
          <w:rFonts w:ascii="Century" w:eastAsia="ＭＳ 明朝"/>
          <w:color w:val="000000"/>
          <w:sz w:val="21"/>
          <w:lang w:val="x-none"/>
        </w:rPr>
      </w:pPr>
    </w:p>
    <w:p w:rsidR="00B748B3" w:rsidRPr="00450F59" w:rsidRDefault="00B748B3" w:rsidP="00B748B3">
      <w:pPr>
        <w:rPr>
          <w:color w:val="000000"/>
          <w:lang w:val="x-none"/>
        </w:rPr>
      </w:pPr>
    </w:p>
    <w:p w:rsidR="00325124" w:rsidRPr="00450F59" w:rsidRDefault="00325124" w:rsidP="00325124">
      <w:pPr>
        <w:jc w:val="center"/>
        <w:rPr>
          <w:rFonts w:ascii="HGP創英角ｺﾞｼｯｸUB" w:eastAsia="HGP創英角ｺﾞｼｯｸUB" w:hAnsi="HGP創英角ｺﾞｼｯｸUB"/>
          <w:color w:val="000000"/>
          <w:sz w:val="56"/>
          <w:szCs w:val="56"/>
        </w:rPr>
      </w:pPr>
      <w:r>
        <w:rPr>
          <w:rFonts w:ascii="HGP創英角ｺﾞｼｯｸUB" w:eastAsia="HGP創英角ｺﾞｼｯｸUB" w:hint="eastAsia"/>
          <w:color w:val="000000"/>
          <w:sz w:val="56"/>
          <w:szCs w:val="56"/>
          <w:lang w:val="x-none"/>
        </w:rPr>
        <w:t>資　　料　　編</w:t>
      </w:r>
      <w:r w:rsidR="003469DA">
        <w:rPr>
          <w:noProof/>
        </w:rPr>
        <w:drawing>
          <wp:anchor distT="0" distB="0" distL="114300" distR="114300" simplePos="0" relativeHeight="251874304" behindDoc="0" locked="0" layoutInCell="1" allowOverlap="1" wp14:anchorId="2FC7A9FF" wp14:editId="19D16718">
            <wp:simplePos x="0" y="0"/>
            <wp:positionH relativeFrom="page">
              <wp:posOffset>6301105</wp:posOffset>
            </wp:positionH>
            <wp:positionV relativeFrom="page">
              <wp:posOffset>9432925</wp:posOffset>
            </wp:positionV>
            <wp:extent cx="716400" cy="716400"/>
            <wp:effectExtent l="0" t="0" r="7620" b="7620"/>
            <wp:wrapNone/>
            <wp:docPr id="29" name="JAVISCODE00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rsidR="00B748B3" w:rsidRPr="00450F59" w:rsidRDefault="00325124" w:rsidP="00B748B3">
      <w:pPr>
        <w:rPr>
          <w:color w:val="000000"/>
          <w:lang w:val="x-none"/>
        </w:rPr>
      </w:pPr>
      <w:r w:rsidRPr="00A731D4">
        <w:rPr>
          <w:noProof/>
        </w:rPr>
        <mc:AlternateContent>
          <mc:Choice Requires="wps">
            <w:drawing>
              <wp:anchor distT="0" distB="0" distL="114300" distR="114300" simplePos="0" relativeHeight="251784192" behindDoc="0" locked="0" layoutInCell="1" allowOverlap="1" wp14:anchorId="188EAEB2" wp14:editId="34D0AC78">
                <wp:simplePos x="0" y="0"/>
                <wp:positionH relativeFrom="margin">
                  <wp:posOffset>1378585</wp:posOffset>
                </wp:positionH>
                <wp:positionV relativeFrom="paragraph">
                  <wp:posOffset>27305</wp:posOffset>
                </wp:positionV>
                <wp:extent cx="2880000" cy="189865"/>
                <wp:effectExtent l="0" t="0" r="0" b="635"/>
                <wp:wrapNone/>
                <wp:docPr id="233" name="角丸四角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189865"/>
                        </a:xfrm>
                        <a:prstGeom prst="roundRect">
                          <a:avLst>
                            <a:gd name="adj" fmla="val 25000"/>
                          </a:avLst>
                        </a:prstGeom>
                        <a:solidFill>
                          <a:srgbClr val="EBBF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3" o:spid="_x0000_s1026" style="position:absolute;left:0;text-align:left;margin-left:108.55pt;margin-top:2.15pt;width:226.75pt;height:14.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" fillcolor="#ebbf03" stroked="f">
                <v:textbox inset="5.85pt,.7pt,5.85pt,.7pt"/>
                <w10:wrap anchorx="margin"/>
              </v:roundrect>
            </w:pict>
          </mc:Fallback>
        </mc:AlternateContent>
      </w:r>
    </w:p>
    <w:p w:rsidR="00B748B3" w:rsidRPr="00450F59" w:rsidRDefault="00B748B3" w:rsidP="00B748B3">
      <w:pPr>
        <w:rPr>
          <w:color w:val="000000"/>
          <w:lang w:val="x-none"/>
        </w:rPr>
      </w:pPr>
    </w:p>
    <w:p w:rsidR="00B748B3" w:rsidRPr="00450F59" w:rsidRDefault="00B748B3" w:rsidP="00B748B3">
      <w:pPr>
        <w:rPr>
          <w:color w:val="000000"/>
          <w:lang w:val="x-none"/>
        </w:rPr>
      </w:pPr>
    </w:p>
    <w:p w:rsidR="005E398C" w:rsidRPr="00450F59" w:rsidRDefault="005E398C" w:rsidP="005E398C">
      <w:pPr>
        <w:rPr>
          <w:color w:val="000000"/>
          <w:lang w:val="x-none"/>
        </w:rPr>
        <w:sectPr w:rsidR="005E398C" w:rsidRPr="00450F59" w:rsidSect="0056021C">
          <w:pgSz w:w="11906" w:h="16838" w:code="9"/>
          <w:pgMar w:top="992" w:right="1418" w:bottom="1559" w:left="1418" w:header="851" w:footer="992" w:gutter="0"/>
          <w:pgNumType w:start="133"/>
          <w:cols w:space="425"/>
          <w:docGrid w:type="linesAndChars" w:linePitch="350" w:charSpace="1434"/>
        </w:sectPr>
      </w:pPr>
    </w:p>
    <w:p w:rsidR="00740B6D" w:rsidRDefault="00740B6D" w:rsidP="00325124">
      <w:pPr>
        <w:pStyle w:val="1"/>
        <w:rPr>
          <w:lang w:eastAsia="ja-JP"/>
        </w:rPr>
      </w:pPr>
      <w:r>
        <w:rPr>
          <w:noProof/>
          <w:lang w:val="en-US" w:eastAsia="ja-JP"/>
        </w:rPr>
        <w:lastRenderedPageBreak/>
        <mc:AlternateContent>
          <mc:Choice Requires="wps">
            <w:drawing>
              <wp:anchor distT="0" distB="0" distL="114300" distR="114300" simplePos="0" relativeHeight="251872256" behindDoc="0" locked="0" layoutInCell="1" allowOverlap="1" wp14:anchorId="44754E36" wp14:editId="6346468E">
                <wp:simplePos x="0" y="0"/>
                <wp:positionH relativeFrom="column">
                  <wp:posOffset>-88265</wp:posOffset>
                </wp:positionH>
                <wp:positionV relativeFrom="paragraph">
                  <wp:posOffset>-196850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469DA" w:rsidRDefault="003469DA" w:rsidP="00E23E53">
                            <w:pPr>
                              <w:pStyle w:val="1"/>
                            </w:pPr>
                            <w:r w:rsidRPr="00325124">
                              <w:rPr>
                                <w:rFonts w:hint="eastAsia"/>
                              </w:rPr>
                              <w:t>１　主な事業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95pt;margin-top:-15.5pt;width:186.95pt;height:110.55pt;z-index:2518722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" filled="f" stroked="f">
                <v:textbox style="mso-fit-shape-to-text:t">
                  <w:txbxContent>
                    <w:p w:rsidR="003469DA" w:rsidRDefault="003469DA" w:rsidP="00E23E53">
                      <w:pPr>
                        <w:pStyle w:val="1"/>
                      </w:pPr>
                      <w:r w:rsidRPr="00325124">
                        <w:rPr>
                          <w:rFonts w:hint="eastAsia"/>
                        </w:rPr>
                        <w:t>１　主な事業</w:t>
                      </w:r>
                    </w:p>
                  </w:txbxContent>
                </v:textbox>
              </v:shape>
            </w:pict>
          </mc:Fallback>
        </mc:AlternateContent>
      </w:r>
    </w:p>
    <w:tbl>
      <w:tblPr>
        <w:tblW w:w="9800"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97"/>
      </w:tblGrid>
      <w:tr w:rsidR="00740B6D"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97"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740B6D" w:rsidRPr="00740B6D" w:rsidTr="00371CC4">
        <w:trPr>
          <w:trHeight w:val="255"/>
        </w:trPr>
        <w:tc>
          <w:tcPr>
            <w:tcW w:w="701" w:type="dxa"/>
            <w:vMerge w:val="restart"/>
            <w:tcBorders>
              <w:top w:val="single" w:sz="4" w:space="0" w:color="auto"/>
              <w:left w:val="single" w:sz="8" w:space="0" w:color="auto"/>
              <w:bottom w:val="single" w:sz="8" w:space="0" w:color="000000"/>
              <w:right w:val="single" w:sz="4" w:space="0" w:color="auto"/>
            </w:tcBorders>
            <w:shd w:val="clear" w:color="auto" w:fill="auto"/>
            <w:textDirection w:val="tbRlV"/>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1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(１)地域で日常生活を継続するための支援</w:t>
            </w:r>
          </w:p>
        </w:tc>
        <w:tc>
          <w:tcPr>
            <w:tcW w:w="1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①相談支援の充実 (P58)</w:t>
            </w:r>
            <w:r w:rsidRPr="00740B6D">
              <w:rPr>
                <w:rFonts w:ascii="ＭＳ Ｐゴシック" w:eastAsia="ＭＳ Ｐゴシック" w:hAnsi="ＭＳ Ｐゴシック" w:cs="ＭＳ Ｐゴシック" w:hint="eastAsia"/>
                <w:kern w:val="0"/>
                <w:sz w:val="20"/>
                <w:szCs w:val="20"/>
              </w:rPr>
              <w:br/>
              <w:t>②日常生活を支える支援の充実(P61)</w:t>
            </w:r>
            <w:r w:rsidRPr="00740B6D">
              <w:rPr>
                <w:rFonts w:ascii="ＭＳ Ｐゴシック" w:eastAsia="ＭＳ Ｐゴシック" w:hAnsi="ＭＳ Ｐゴシック" w:cs="ＭＳ Ｐゴシック" w:hint="eastAsia"/>
                <w:kern w:val="0"/>
                <w:sz w:val="20"/>
                <w:szCs w:val="20"/>
              </w:rPr>
              <w:br/>
              <w:t>③保健医療サービスの充実(P65)</w:t>
            </w:r>
            <w:r w:rsidRPr="00740B6D">
              <w:rPr>
                <w:rFonts w:ascii="ＭＳ Ｐゴシック" w:eastAsia="ＭＳ Ｐゴシック" w:hAnsi="ＭＳ Ｐゴシック" w:cs="ＭＳ Ｐゴシック" w:hint="eastAsia"/>
                <w:kern w:val="0"/>
                <w:sz w:val="20"/>
                <w:szCs w:val="20"/>
              </w:rPr>
              <w:br/>
              <w:t>④家族への支援(P69)</w:t>
            </w:r>
            <w:r w:rsidRPr="00740B6D">
              <w:rPr>
                <w:rFonts w:ascii="ＭＳ Ｐゴシック" w:eastAsia="ＭＳ Ｐゴシック" w:hAnsi="ＭＳ Ｐゴシック" w:cs="ＭＳ Ｐゴシック" w:hint="eastAsia"/>
                <w:kern w:val="0"/>
                <w:sz w:val="20"/>
                <w:szCs w:val="20"/>
              </w:rPr>
              <w:br/>
              <w:t>⑤経済的自立への支援(P71)</w:t>
            </w:r>
          </w:p>
        </w:tc>
        <w:tc>
          <w:tcPr>
            <w:tcW w:w="3458" w:type="dxa"/>
            <w:tcBorders>
              <w:top w:val="single" w:sz="4" w:space="0" w:color="auto"/>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・発達相談（電話相談/来所相談）</w:t>
            </w:r>
          </w:p>
        </w:tc>
        <w:tc>
          <w:tcPr>
            <w:tcW w:w="98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・ペアレントメンター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・保健師による相談・療養支援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・計画相談支援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・地域定着支援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・基幹相談支援センター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・障害者自立支援協議会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・障害児相談支援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・心身障害者巡回入浴サービス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・心身障害者訪問理美容サービス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・寝具乾燥・消毒サービス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・紙おむつ等支給（費用助成）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・心身障害者福祉タクシー　・自動車燃料費助成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・居宅介護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・重度訪問介護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・同行援護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・行動援護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・重度障害者等包括支援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・生活介護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・自立訓練（機能訓練、生活訓練）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・意思疎通支援（手話通訳者派遣、要約筆記者派遣、区役所手話通訳者設置）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・日常生活用具（介護訓練支援、自立生活支援、在宅療養等支援、情報・意思疎通支援、排泄管理支援）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・住宅設備改善費</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・移動支援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・地域活動支援センター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・生活習慣病対策（健康診査、健康相談、健康教育、訪問指導等）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97"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740B6D"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・エイズ対策（普及啓発（区内中学校の生徒向け講座、講習会等）、HIV抗体検査・相談事業、療養支援、新宿区HIV/AIDS関係機関ネットワーク連絡会）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97"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・精神保健福祉連絡協議会、精神保健福祉実務担当者連絡会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97"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・精神保健講演会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97"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bl>
    <w:p w:rsidR="003469DA" w:rsidRDefault="00371CC4" w:rsidP="003469DA">
      <w:pPr>
        <w:spacing w:line="240" w:lineRule="exact"/>
      </w:pPr>
      <w:r>
        <w:rPr>
          <w:rFonts w:hint="eastAsia"/>
          <w:noProof/>
        </w:rPr>
        <w:drawing>
          <wp:anchor distT="0" distB="0" distL="114300" distR="114300" simplePos="0" relativeHeight="251876352" behindDoc="0" locked="0" layoutInCell="1" allowOverlap="1" wp14:anchorId="0D492B17" wp14:editId="4B06C4AE">
            <wp:simplePos x="0" y="0"/>
            <wp:positionH relativeFrom="page">
              <wp:posOffset>540385</wp:posOffset>
            </wp:positionH>
            <wp:positionV relativeFrom="page">
              <wp:posOffset>9432925</wp:posOffset>
            </wp:positionV>
            <wp:extent cx="716400" cy="716400"/>
            <wp:effectExtent l="0" t="0" r="7620" b="7620"/>
            <wp:wrapNone/>
            <wp:docPr id="30" name="JAVISCODE00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FC0C06"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FC0C06"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FC0C06" w:rsidRPr="00740B6D" w:rsidTr="00371CC4">
        <w:trPr>
          <w:trHeight w:val="510"/>
        </w:trPr>
        <w:tc>
          <w:tcPr>
            <w:tcW w:w="701" w:type="dxa"/>
            <w:vMerge w:val="restart"/>
            <w:tcBorders>
              <w:top w:val="single" w:sz="4" w:space="0" w:color="auto"/>
              <w:left w:val="single" w:sz="8" w:space="0" w:color="auto"/>
              <w:right w:val="single" w:sz="4" w:space="0" w:color="auto"/>
            </w:tcBorders>
            <w:textDirection w:val="tbRlV"/>
            <w:vAlign w:val="center"/>
            <w:hideMark/>
          </w:tcPr>
          <w:p w:rsidR="00FC0C06" w:rsidRPr="00740B6D" w:rsidRDefault="00FC0C06" w:rsidP="00FC0C06">
            <w:pPr>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127" w:type="dxa"/>
            <w:vMerge w:val="restart"/>
            <w:tcBorders>
              <w:top w:val="single" w:sz="4" w:space="0" w:color="auto"/>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(１)地域で日常生活を継続するための支援</w:t>
            </w:r>
          </w:p>
        </w:tc>
        <w:tc>
          <w:tcPr>
            <w:tcW w:w="1729" w:type="dxa"/>
            <w:vMerge w:val="restart"/>
            <w:tcBorders>
              <w:top w:val="single" w:sz="4" w:space="0" w:color="auto"/>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①相談支援の充実 (P58)</w:t>
            </w:r>
            <w:r w:rsidRPr="00740B6D">
              <w:rPr>
                <w:rFonts w:ascii="ＭＳ Ｐゴシック" w:eastAsia="ＭＳ Ｐゴシック" w:hAnsi="ＭＳ Ｐゴシック" w:cs="ＭＳ Ｐゴシック" w:hint="eastAsia"/>
                <w:kern w:val="0"/>
                <w:sz w:val="20"/>
                <w:szCs w:val="20"/>
              </w:rPr>
              <w:br/>
              <w:t>②日常生活を支える支援の充実(P61)</w:t>
            </w:r>
            <w:r w:rsidRPr="00740B6D">
              <w:rPr>
                <w:rFonts w:ascii="ＭＳ Ｐゴシック" w:eastAsia="ＭＳ Ｐゴシック" w:hAnsi="ＭＳ Ｐゴシック" w:cs="ＭＳ Ｐゴシック" w:hint="eastAsia"/>
                <w:kern w:val="0"/>
                <w:sz w:val="20"/>
                <w:szCs w:val="20"/>
              </w:rPr>
              <w:br/>
              <w:t>③保健医療サービスの充実(P65)</w:t>
            </w:r>
            <w:r w:rsidRPr="00740B6D">
              <w:rPr>
                <w:rFonts w:ascii="ＭＳ Ｐゴシック" w:eastAsia="ＭＳ Ｐゴシック" w:hAnsi="ＭＳ Ｐゴシック" w:cs="ＭＳ Ｐゴシック" w:hint="eastAsia"/>
                <w:kern w:val="0"/>
                <w:sz w:val="20"/>
                <w:szCs w:val="20"/>
              </w:rPr>
              <w:br/>
              <w:t>④家族への支援(P69)</w:t>
            </w:r>
            <w:r w:rsidRPr="00740B6D">
              <w:rPr>
                <w:rFonts w:ascii="ＭＳ Ｐゴシック" w:eastAsia="ＭＳ Ｐゴシック" w:hAnsi="ＭＳ Ｐゴシック" w:cs="ＭＳ Ｐゴシック" w:hint="eastAsia"/>
                <w:kern w:val="0"/>
                <w:sz w:val="20"/>
                <w:szCs w:val="20"/>
              </w:rPr>
              <w:br/>
              <w:t>⑤経済的自立への支援(P71)</w:t>
            </w:r>
          </w:p>
        </w:tc>
        <w:tc>
          <w:tcPr>
            <w:tcW w:w="3458" w:type="dxa"/>
            <w:tcBorders>
              <w:top w:val="single" w:sz="4" w:space="0" w:color="auto"/>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・健康教育の充実</w:t>
            </w:r>
          </w:p>
        </w:tc>
        <w:tc>
          <w:tcPr>
            <w:tcW w:w="98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FC0C06" w:rsidRPr="00740B6D" w:rsidTr="00371CC4">
        <w:trPr>
          <w:trHeight w:val="51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・睡眠に関する普及啓発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・ホームページの充実</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・パンフレット、リーフレットの作成・配布</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・10歳代向けのパンフレット（『気づいて！こころのSOS』）・保護者向けリーフレット・教職員向けリーフレット</w:t>
            </w:r>
          </w:p>
        </w:tc>
        <w:tc>
          <w:tcPr>
            <w:tcW w:w="98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FC0C06" w:rsidRPr="00740B6D" w:rsidTr="00371CC4">
        <w:trPr>
          <w:trHeight w:val="255"/>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・自殺予防のゲートキーパー養成講座</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健康政策課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・困りごと・悩みごとの相談先の周知（窓口一覧の作成・配布）</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健康政策課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・自殺対策強化月間の取組</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健康政策課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・ストレスマネジメント講習会（子育て世代・働く世代・シニア世代）</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FC0C06" w:rsidRPr="00740B6D" w:rsidTr="00371CC4">
        <w:trPr>
          <w:trHeight w:val="51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・保健師による面接・訪問相談等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・精神科医による精神保健相談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・産後うつの相談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・親と子の相談室</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東新宿保健センター</w:t>
            </w:r>
          </w:p>
        </w:tc>
      </w:tr>
      <w:tr w:rsidR="00FC0C06" w:rsidRPr="00740B6D" w:rsidTr="00371CC4">
        <w:trPr>
          <w:trHeight w:val="51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・未治療・治療中断等の精神障害者に対する訪問支援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・働く人のメンタルヘルスネットワーク連絡会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・デイケア（精神障害者社会復帰支援事業）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牛込・四谷・東新宿保健センター</w:t>
            </w:r>
          </w:p>
        </w:tc>
      </w:tr>
      <w:tr w:rsidR="00FC0C06" w:rsidRPr="00740B6D" w:rsidTr="00371CC4">
        <w:trPr>
          <w:trHeight w:val="51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・精神障害者の家族支援（家族教室・家族教室OB会）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・在宅医療相談窓口の運営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・在宅医療・介護支援情報の作成と連携促進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・在宅医療体制の推進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shd w:val="clear" w:color="auto" w:fill="auto"/>
            <w:textDirection w:val="tbRlV"/>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・在宅歯科医療の推進（在宅歯科相談窓口）</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・かかりつけ医・かかりつけ歯科医機能の推進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・薬剤師の在宅療養の参加促進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・緊急一時入院病床の確保</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・訪問看護ステーションの連携促進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・在宅医療と介護の交流会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・摂食嚥下機能支援事業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・病院職員の訪問看護ステーションでの実習研修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・介護職員の看護小規模多機能型居宅介護実習研修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・多職種連携研修会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bl>
    <w:p w:rsidR="003469DA"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78400" behindDoc="0" locked="0" layoutInCell="1" allowOverlap="1" wp14:anchorId="07E8D0BE" wp14:editId="099CB409">
            <wp:simplePos x="0" y="0"/>
            <wp:positionH relativeFrom="page">
              <wp:posOffset>6301105</wp:posOffset>
            </wp:positionH>
            <wp:positionV relativeFrom="page">
              <wp:posOffset>9432925</wp:posOffset>
            </wp:positionV>
            <wp:extent cx="716400" cy="716400"/>
            <wp:effectExtent l="0" t="0" r="7620" b="7620"/>
            <wp:wrapNone/>
            <wp:docPr id="31" name="JAVISCODE00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FC0C06"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FC0C06"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FC0C06" w:rsidRPr="00740B6D" w:rsidTr="00371CC4">
        <w:trPr>
          <w:trHeight w:val="270"/>
        </w:trPr>
        <w:tc>
          <w:tcPr>
            <w:tcW w:w="701"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rsidR="00FC0C06" w:rsidRPr="00740B6D" w:rsidRDefault="00FC0C06" w:rsidP="00FC0C06">
            <w:pPr>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FC0C06" w:rsidRPr="00740B6D" w:rsidRDefault="00FC0C06" w:rsidP="00FC0C06">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(１)地域で日常生活を継続するための支援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C0C06" w:rsidRPr="00740B6D" w:rsidRDefault="00FC0C06" w:rsidP="00FC0C06">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①相談支援の充実 (P58)</w:t>
            </w:r>
            <w:r w:rsidRPr="00740B6D">
              <w:rPr>
                <w:rFonts w:ascii="ＭＳ Ｐゴシック" w:eastAsia="ＭＳ Ｐゴシック" w:hAnsi="ＭＳ Ｐゴシック" w:cs="ＭＳ Ｐゴシック" w:hint="eastAsia"/>
                <w:kern w:val="0"/>
                <w:sz w:val="20"/>
                <w:szCs w:val="20"/>
              </w:rPr>
              <w:br/>
              <w:t>②日常生活を支える支援の充実(P61)</w:t>
            </w:r>
            <w:r w:rsidRPr="00740B6D">
              <w:rPr>
                <w:rFonts w:ascii="ＭＳ Ｐゴシック" w:eastAsia="ＭＳ Ｐゴシック" w:hAnsi="ＭＳ Ｐゴシック" w:cs="ＭＳ Ｐゴシック" w:hint="eastAsia"/>
                <w:kern w:val="0"/>
                <w:sz w:val="20"/>
                <w:szCs w:val="20"/>
              </w:rPr>
              <w:br/>
              <w:t>③保健医療サービスの充実(P65)</w:t>
            </w:r>
            <w:r w:rsidRPr="00740B6D">
              <w:rPr>
                <w:rFonts w:ascii="ＭＳ Ｐゴシック" w:eastAsia="ＭＳ Ｐゴシック" w:hAnsi="ＭＳ Ｐゴシック" w:cs="ＭＳ Ｐゴシック" w:hint="eastAsia"/>
                <w:kern w:val="0"/>
                <w:sz w:val="20"/>
                <w:szCs w:val="20"/>
              </w:rPr>
              <w:br/>
              <w:t>④家族への支援(P69)</w:t>
            </w:r>
            <w:r w:rsidRPr="00740B6D">
              <w:rPr>
                <w:rFonts w:ascii="ＭＳ Ｐゴシック" w:eastAsia="ＭＳ Ｐゴシック" w:hAnsi="ＭＳ Ｐゴシック" w:cs="ＭＳ Ｐゴシック" w:hint="eastAsia"/>
                <w:kern w:val="0"/>
                <w:sz w:val="20"/>
                <w:szCs w:val="20"/>
              </w:rPr>
              <w:br/>
              <w:t>⑤経済的自立への支援(P71)</w:t>
            </w: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・在宅療養に対する理解促進・シンポジウムの開催</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・障害者医療的ケア体制支援事業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・医療型児童発達支援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・療養介護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・難病医療費助成（国、都制度）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・東京都在宅難病患者医療機器貸与事業（都制度）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・在宅難病患者一時入院医療（都制度）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・在宅人工呼吸器使用難病患者訪問看護事業（都制度）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・在宅難病患者医療機器貸与者訪問看護事業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195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・難病対策：療養相談、リハビリ教室、難病講演会、患者・家族支援（しんじゅく難病サロン）、新宿区難病対策地域協議会（難病対策実務担当部会含む）　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・エイズ対策：地域療養支援事業（新宿区HIV/AIDS関係機関連絡会）、支援者向け講演会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・小児慢性疾患対策：医療費助成（国制度）、小児慢性特定疾病児童等日常生活用具給付事業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・在宅重症心身障害児(者)等訪問事業（都制度）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・養育医療</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・精神保健対策：医療費助成（国制度）、支援者向け講演会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・小児精神障害者入院医療費助成制度（都制度）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・保健師による相談・療養支援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・訪問指導（栄養士、歯科衛生士、理学療法士等）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・在宅重度心身障害者介護人休養制度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・重症心身障害児等在宅レスパイトサービス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・区立新宿生活実習所の管理運営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・区立障害者生活支援センターの管理運営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740B6D"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・区立あゆみの家の管理運営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740B6D" w:rsidRPr="00740B6D" w:rsidRDefault="00740B6D"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bl>
    <w:p w:rsidR="003469DA" w:rsidRDefault="003469DA"/>
    <w:p w:rsidR="003469DA"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80448" behindDoc="0" locked="0" layoutInCell="1" allowOverlap="1" wp14:anchorId="40002FC6" wp14:editId="62359D0A">
            <wp:simplePos x="0" y="0"/>
            <wp:positionH relativeFrom="page">
              <wp:posOffset>540385</wp:posOffset>
            </wp:positionH>
            <wp:positionV relativeFrom="page">
              <wp:posOffset>9432925</wp:posOffset>
            </wp:positionV>
            <wp:extent cx="716400" cy="716400"/>
            <wp:effectExtent l="0" t="0" r="7620" b="7620"/>
            <wp:wrapNone/>
            <wp:docPr id="224" name="JAVISCODE0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FC0C06"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FC0C06"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FC0C06" w:rsidRPr="00740B6D" w:rsidTr="00371CC4">
        <w:trPr>
          <w:trHeight w:val="270"/>
        </w:trPr>
        <w:tc>
          <w:tcPr>
            <w:tcW w:w="701"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rsidR="00FC0C06" w:rsidRPr="00740B6D" w:rsidRDefault="00FC0C06" w:rsidP="00FC0C06">
            <w:pPr>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127" w:type="dxa"/>
            <w:vMerge w:val="restart"/>
            <w:tcBorders>
              <w:top w:val="nil"/>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(１)地域で日常生活を継続するための支援</w:t>
            </w:r>
          </w:p>
        </w:tc>
        <w:tc>
          <w:tcPr>
            <w:tcW w:w="1729" w:type="dxa"/>
            <w:vMerge w:val="restart"/>
            <w:tcBorders>
              <w:top w:val="nil"/>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①相談支援の充実 (P58)</w:t>
            </w:r>
            <w:r w:rsidRPr="00740B6D">
              <w:rPr>
                <w:rFonts w:ascii="ＭＳ Ｐゴシック" w:eastAsia="ＭＳ Ｐゴシック" w:hAnsi="ＭＳ Ｐゴシック" w:cs="ＭＳ Ｐゴシック" w:hint="eastAsia"/>
                <w:kern w:val="0"/>
                <w:sz w:val="20"/>
                <w:szCs w:val="20"/>
              </w:rPr>
              <w:br/>
              <w:t>②日常生活を支える支援の充実(P61)</w:t>
            </w:r>
            <w:r w:rsidRPr="00740B6D">
              <w:rPr>
                <w:rFonts w:ascii="ＭＳ Ｐゴシック" w:eastAsia="ＭＳ Ｐゴシック" w:hAnsi="ＭＳ Ｐゴシック" w:cs="ＭＳ Ｐゴシック" w:hint="eastAsia"/>
                <w:kern w:val="0"/>
                <w:sz w:val="20"/>
                <w:szCs w:val="20"/>
              </w:rPr>
              <w:br/>
              <w:t>③保健医療サービスの充実(P65)</w:t>
            </w:r>
            <w:r w:rsidRPr="00740B6D">
              <w:rPr>
                <w:rFonts w:ascii="ＭＳ Ｐゴシック" w:eastAsia="ＭＳ Ｐゴシック" w:hAnsi="ＭＳ Ｐゴシック" w:cs="ＭＳ Ｐゴシック" w:hint="eastAsia"/>
                <w:kern w:val="0"/>
                <w:sz w:val="20"/>
                <w:szCs w:val="20"/>
              </w:rPr>
              <w:br/>
              <w:t>④家族への支援(P69)</w:t>
            </w:r>
            <w:r w:rsidRPr="00740B6D">
              <w:rPr>
                <w:rFonts w:ascii="ＭＳ Ｐゴシック" w:eastAsia="ＭＳ Ｐゴシック" w:hAnsi="ＭＳ Ｐゴシック" w:cs="ＭＳ Ｐゴシック" w:hint="eastAsia"/>
                <w:kern w:val="0"/>
                <w:sz w:val="20"/>
                <w:szCs w:val="20"/>
              </w:rPr>
              <w:br/>
              <w:t>⑤経済的自立への支援(P71)</w:t>
            </w: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・障害幼児一時保育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・ふれあい・いきいきサロン </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社会福祉協議会</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・区立障害者福祉センターの管理運営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・短期入所</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・日中一時支援（日中ショートステイ、土曜ケアサポート、障害児等タイムケア）</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・障害者福祉活動事業助成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・障害基礎年金</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医療保険年金課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・心身障害者福祉手当</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・重度心身障害者手当</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・特別障害者手当</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・障害児福祉手当</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・心身障害者医療費助成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・新宿区勤労者・仕事支援センター運営助成等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消費生活就労支援課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shd w:val="clear" w:color="auto" w:fill="auto"/>
            <w:textDirection w:val="tbRlV"/>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・就労継続支援Ａ型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・就労継続支援Ｂ型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・居住サポート</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・補装具費の支給（購入・修理）</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・自立支援医療（更生医療、精神通院医療、育成医療）</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・在宅児等訪問支援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・心身障害者歯科診療</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・子ども医療費助成制度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子ども家庭課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・児童育成手当（障害手当）</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子ども家庭課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・ひとり親家庭医療費助成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子ども家庭課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bottom w:val="single" w:sz="4" w:space="0" w:color="000000"/>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bottom w:val="single" w:sz="4" w:space="0" w:color="000000"/>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・福祉サービスの利用者支援（サービス評価事業）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55"/>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(２)サービスの質の向上のための支援</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⑥利用者支援と苦情相談の充実(P72)</w:t>
            </w:r>
            <w:r w:rsidRPr="00740B6D">
              <w:rPr>
                <w:rFonts w:ascii="ＭＳ Ｐゴシック" w:eastAsia="ＭＳ Ｐゴシック" w:hAnsi="ＭＳ Ｐゴシック" w:cs="ＭＳ Ｐゴシック" w:hint="eastAsia"/>
                <w:kern w:val="0"/>
                <w:sz w:val="20"/>
                <w:szCs w:val="20"/>
              </w:rPr>
              <w:br/>
              <w:t>⑦サービスを担う人材の育成・確保(P73)</w:t>
            </w:r>
            <w:r w:rsidRPr="00740B6D">
              <w:rPr>
                <w:rFonts w:ascii="ＭＳ Ｐゴシック" w:eastAsia="ＭＳ Ｐゴシック" w:hAnsi="ＭＳ Ｐゴシック" w:cs="ＭＳ Ｐゴシック" w:hint="eastAsia"/>
                <w:kern w:val="0"/>
                <w:sz w:val="20"/>
                <w:szCs w:val="20"/>
              </w:rPr>
              <w:br/>
              <w:t>⑧事業者への支援・指導の充実(P74)</w:t>
            </w: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・基幹相談支援センター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・障害者医療的ケア体制支援事業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・障害者自立支援協議会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・障害者自立支援ネットワーク</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・障害者就労支援施設事業運営助成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・指定障害福祉サービス事業等指導検査事務</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・社会福祉法人認可及び指導検査等事務</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・身体障害者相談員・知的障害者相談員</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・福祉苦情相談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bl>
    <w:p w:rsidR="003469DA"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82496" behindDoc="0" locked="0" layoutInCell="1" allowOverlap="1" wp14:anchorId="1126E34B" wp14:editId="1BEA797B">
            <wp:simplePos x="0" y="0"/>
            <wp:positionH relativeFrom="page">
              <wp:posOffset>6301105</wp:posOffset>
            </wp:positionH>
            <wp:positionV relativeFrom="page">
              <wp:posOffset>9432925</wp:posOffset>
            </wp:positionV>
            <wp:extent cx="716400" cy="716400"/>
            <wp:effectExtent l="0" t="0" r="7620" b="7620"/>
            <wp:wrapNone/>
            <wp:docPr id="225" name="JAVISCODE00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FC0C06"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FC0C06"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FC0C06" w:rsidRPr="00740B6D" w:rsidRDefault="00FC0C06" w:rsidP="00FC0C06">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FC0C06" w:rsidRPr="00740B6D" w:rsidTr="00371CC4">
        <w:trPr>
          <w:trHeight w:val="270"/>
        </w:trPr>
        <w:tc>
          <w:tcPr>
            <w:tcW w:w="701" w:type="dxa"/>
            <w:vMerge w:val="restart"/>
            <w:tcBorders>
              <w:top w:val="single" w:sz="4" w:space="0" w:color="auto"/>
              <w:left w:val="single" w:sz="8" w:space="0" w:color="auto"/>
              <w:right w:val="single" w:sz="4" w:space="0" w:color="auto"/>
            </w:tcBorders>
            <w:textDirection w:val="tbRlV"/>
            <w:vAlign w:val="center"/>
            <w:hideMark/>
          </w:tcPr>
          <w:p w:rsidR="00FC0C06" w:rsidRPr="00740B6D" w:rsidRDefault="00FC0C06" w:rsidP="00FC0C06">
            <w:pPr>
              <w:widowControl/>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　個々のニーズに応じた福祉サービスの提供と充実</w:t>
            </w:r>
          </w:p>
        </w:tc>
        <w:tc>
          <w:tcPr>
            <w:tcW w:w="1127" w:type="dxa"/>
            <w:vMerge w:val="restart"/>
            <w:tcBorders>
              <w:top w:val="nil"/>
              <w:left w:val="single" w:sz="4" w:space="0" w:color="auto"/>
              <w:bottom w:val="single" w:sz="4" w:space="0" w:color="auto"/>
              <w:right w:val="single" w:sz="4" w:space="0" w:color="auto"/>
            </w:tcBorders>
            <w:vAlign w:val="center"/>
            <w:hideMark/>
          </w:tcPr>
          <w:p w:rsidR="00FC0C06" w:rsidRPr="00740B6D" w:rsidRDefault="00FC0C06" w:rsidP="00FC0C06">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(２)サービスの質の向上のための支援</w:t>
            </w:r>
          </w:p>
        </w:tc>
        <w:tc>
          <w:tcPr>
            <w:tcW w:w="1729" w:type="dxa"/>
            <w:vMerge w:val="restart"/>
            <w:tcBorders>
              <w:top w:val="nil"/>
              <w:left w:val="single" w:sz="4" w:space="0" w:color="auto"/>
              <w:bottom w:val="single" w:sz="4" w:space="0" w:color="auto"/>
              <w:right w:val="single" w:sz="4" w:space="0" w:color="auto"/>
            </w:tcBorders>
            <w:vAlign w:val="center"/>
            <w:hideMark/>
          </w:tcPr>
          <w:p w:rsidR="00FC0C06" w:rsidRPr="00740B6D" w:rsidRDefault="00FC0C06" w:rsidP="00FC0C06">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⑥利用者支援と苦情相談の充実(P72)</w:t>
            </w:r>
            <w:r w:rsidRPr="00740B6D">
              <w:rPr>
                <w:rFonts w:ascii="ＭＳ Ｐゴシック" w:eastAsia="ＭＳ Ｐゴシック" w:hAnsi="ＭＳ Ｐゴシック" w:cs="ＭＳ Ｐゴシック" w:hint="eastAsia"/>
                <w:kern w:val="0"/>
                <w:sz w:val="20"/>
                <w:szCs w:val="20"/>
              </w:rPr>
              <w:br/>
              <w:t>⑦サービスを担う人材の育成・確保(P73)</w:t>
            </w:r>
            <w:r w:rsidRPr="00740B6D">
              <w:rPr>
                <w:rFonts w:ascii="ＭＳ Ｐゴシック" w:eastAsia="ＭＳ Ｐゴシック" w:hAnsi="ＭＳ Ｐゴシック" w:cs="ＭＳ Ｐゴシック" w:hint="eastAsia"/>
                <w:kern w:val="0"/>
                <w:sz w:val="20"/>
                <w:szCs w:val="20"/>
              </w:rPr>
              <w:br/>
              <w:t>⑧事業者への支援・指導の充実(P74)</w:t>
            </w: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・障害福祉サービス事業者への研修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・福祉サービス提供事業者への指導</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・訪問看護ステーションの連携促進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・在宅医療と介護の交流会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・病院職員の訪問看護ステーションでの実習研修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・介護職員の看護小規模多機能型居宅介護実習研修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・多職種連携研修会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(３)地域ネットワークの構築</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⑨地域生活支援体制の推進【重点的な取組】(P77)</w:t>
            </w:r>
            <w:r w:rsidRPr="00740B6D">
              <w:rPr>
                <w:rFonts w:ascii="ＭＳ Ｐゴシック" w:eastAsia="ＭＳ Ｐゴシック" w:hAnsi="ＭＳ Ｐゴシック" w:cs="ＭＳ Ｐゴシック" w:hint="eastAsia"/>
                <w:kern w:val="0"/>
                <w:sz w:val="20"/>
                <w:szCs w:val="20"/>
              </w:rPr>
              <w:br/>
              <w:t>⑩地域の社会資源ネットワーク化と有効活用(P79)</w:t>
            </w: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・短期入所</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・計画相談支援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・基幹相談支援センター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・障害者就労支援ネットワークの運営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FC0C06" w:rsidRPr="00740B6D" w:rsidTr="00371CC4">
        <w:trPr>
          <w:trHeight w:val="270"/>
        </w:trPr>
        <w:tc>
          <w:tcPr>
            <w:tcW w:w="701" w:type="dxa"/>
            <w:vMerge/>
            <w:tcBorders>
              <w:left w:val="single" w:sz="8" w:space="0" w:color="auto"/>
              <w:bottom w:val="single" w:sz="4" w:space="0" w:color="000000"/>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・障害者自立支援協議会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FC0C06" w:rsidRPr="00740B6D" w:rsidRDefault="00FC0C06"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　障害等の早期発見と成長・発達への支援</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(１)子どもの発達に即した支援の充実</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⑪障害等の早期発見・早期支援(P80)</w:t>
            </w:r>
            <w:r w:rsidRPr="00740B6D">
              <w:rPr>
                <w:rFonts w:ascii="ＭＳ Ｐゴシック" w:eastAsia="ＭＳ Ｐゴシック" w:hAnsi="ＭＳ Ｐゴシック" w:cs="ＭＳ Ｐゴシック" w:hint="eastAsia"/>
                <w:kern w:val="0"/>
                <w:sz w:val="20"/>
                <w:szCs w:val="20"/>
              </w:rPr>
              <w:br/>
              <w:t>⑫乳幼児期の子育てに関する相談の充実(P81)</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・すくすく赤ちゃん訪問事業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・３～４か月児健診、６か月・９か月児健診、１歳６か月児健診、３歳児健診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・乳幼児経過観察健診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・心理相談、育児相談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・すこやか子ども発達相談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牛込保健センター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・もぐもぐごっくん歯科相談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・１歳６か月児向け、３歳児向けパンフレット（『ちょっと気になるは子どもを理解するチャンス』）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・児童発達支援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・障害児相談支援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・補装具費の支給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・中等度難聴児発達支援事業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・子どもと家庭の総合相談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・幼児サークル</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・子育て講座</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・子育て訪問相談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・保健師による保健相談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各保健センター</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・発達相談（電話相談/来所相談）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top w:val="single" w:sz="4" w:space="0" w:color="auto"/>
              <w:left w:val="single" w:sz="8" w:space="0" w:color="auto"/>
              <w:bottom w:val="single" w:sz="4" w:space="0" w:color="auto"/>
              <w:right w:val="single" w:sz="4" w:space="0" w:color="auto"/>
            </w:tcBorders>
            <w:textDirection w:val="tbRlV"/>
            <w:vAlign w:val="center"/>
            <w:hideMark/>
          </w:tcPr>
          <w:p w:rsidR="002067F0" w:rsidRPr="00740B6D" w:rsidRDefault="002067F0" w:rsidP="00FC0C06">
            <w:pPr>
              <w:spacing w:line="240" w:lineRule="exact"/>
              <w:ind w:left="113" w:right="113"/>
              <w:jc w:val="center"/>
              <w:rPr>
                <w:rFonts w:ascii="ＭＳ Ｐゴシック" w:eastAsia="ＭＳ Ｐゴシック" w:hAnsi="ＭＳ Ｐゴシック" w:cs="ＭＳ Ｐゴシック"/>
                <w:kern w:val="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・発達支援（集団-親子通所、単独通所、就園児グループ）</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bl>
    <w:p w:rsidR="003469DA"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84544" behindDoc="0" locked="0" layoutInCell="1" allowOverlap="1" wp14:anchorId="1B505DEC" wp14:editId="752FDD5B">
            <wp:simplePos x="0" y="0"/>
            <wp:positionH relativeFrom="page">
              <wp:posOffset>540385</wp:posOffset>
            </wp:positionH>
            <wp:positionV relativeFrom="page">
              <wp:posOffset>9432925</wp:posOffset>
            </wp:positionV>
            <wp:extent cx="716400" cy="716400"/>
            <wp:effectExtent l="0" t="0" r="7620" b="7620"/>
            <wp:wrapNone/>
            <wp:docPr id="226" name="JAVISCODE00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p w:rsidR="003469DA" w:rsidRDefault="003469DA" w:rsidP="003469DA">
      <w:pPr>
        <w:spacing w:line="20" w:lineRule="exact"/>
      </w:pP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270"/>
        </w:trPr>
        <w:tc>
          <w:tcPr>
            <w:tcW w:w="701"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rsidR="002067F0" w:rsidRPr="00740B6D" w:rsidRDefault="002067F0" w:rsidP="002067F0">
            <w:pPr>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　障害等の早期発見と成長・発達への支援</w:t>
            </w:r>
          </w:p>
        </w:tc>
        <w:tc>
          <w:tcPr>
            <w:tcW w:w="1127" w:type="dxa"/>
            <w:vMerge w:val="restart"/>
            <w:tcBorders>
              <w:left w:val="single" w:sz="4" w:space="0" w:color="auto"/>
              <w:right w:val="single" w:sz="4" w:space="0" w:color="auto"/>
            </w:tcBorders>
            <w:vAlign w:val="center"/>
            <w:hideMark/>
          </w:tcPr>
          <w:p w:rsidR="002067F0" w:rsidRPr="00740B6D" w:rsidRDefault="002067F0" w:rsidP="007E55AF">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(１)子どもの発達に即した支援の充実</w:t>
            </w:r>
          </w:p>
        </w:tc>
        <w:tc>
          <w:tcPr>
            <w:tcW w:w="1729" w:type="dxa"/>
            <w:vMerge w:val="restart"/>
            <w:tcBorders>
              <w:left w:val="single" w:sz="4" w:space="0" w:color="auto"/>
              <w:right w:val="single" w:sz="4" w:space="0" w:color="auto"/>
            </w:tcBorders>
            <w:vAlign w:val="center"/>
            <w:hideMark/>
          </w:tcPr>
          <w:p w:rsidR="002067F0" w:rsidRPr="00740B6D" w:rsidRDefault="002067F0" w:rsidP="007E55AF">
            <w:pPr>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⑪障害等の早期発見・早期支援(P80)</w:t>
            </w:r>
            <w:r w:rsidRPr="00740B6D">
              <w:rPr>
                <w:rFonts w:ascii="ＭＳ Ｐゴシック" w:eastAsia="ＭＳ Ｐゴシック" w:hAnsi="ＭＳ Ｐゴシック" w:cs="ＭＳ Ｐゴシック" w:hint="eastAsia"/>
                <w:kern w:val="0"/>
                <w:sz w:val="20"/>
                <w:szCs w:val="20"/>
              </w:rPr>
              <w:br/>
              <w:t>⑫乳幼児期の子育てに関する相談の充実(P81)</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・発達支援（個別指導-作業療法、理学療法、言語療法、心理指導）</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・障害幼児一時保育、在宅児等訪問支援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55"/>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・精密健診票の発行（医療機関紹介）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・先天性代謝異常検査（都制度）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55"/>
        </w:trPr>
        <w:tc>
          <w:tcPr>
            <w:tcW w:w="701" w:type="dxa"/>
            <w:vMerge/>
            <w:tcBorders>
              <w:left w:val="single" w:sz="8" w:space="0" w:color="auto"/>
              <w:bottom w:val="single" w:sz="4" w:space="0" w:color="auto"/>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・子ども家庭相談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85"/>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・子育て相談（保育園・子ども園）</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保育指導課</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・教育相談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教育支援課</w:t>
            </w:r>
            <w:r w:rsidRPr="00740B6D">
              <w:rPr>
                <w:rFonts w:ascii="ＭＳ Ｐゴシック" w:eastAsia="ＭＳ Ｐゴシック" w:hAnsi="ＭＳ Ｐゴシック" w:cs="ＭＳ Ｐゴシック" w:hint="eastAsia"/>
                <w:color w:val="000000"/>
                <w:kern w:val="0"/>
                <w:sz w:val="20"/>
                <w:szCs w:val="20"/>
              </w:rPr>
              <w:br/>
              <w:t>教育センター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・幼稚園の施設開放</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学校運営課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・幼稚園への介護員の配置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学校運営課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・西戸山幼稚園における子育て支援事業つどいのへや・子育て相談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学校運営課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・乳幼児事故防止講演会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・児童館</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85"/>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・地域子育て支援事業（保育士や各専門家による講演や講習会等親子がつどえる場）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保育指導課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・はじめまして赤ちゃん応援事業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・育児相談・育児グループ</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・MCG「オリーブの会」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東新宿保健センター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・幼児サークル（児童館）</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5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・保育園・子ども園の園庭や保育室等の開放</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保育課</w:t>
            </w:r>
            <w:r w:rsidRPr="00740B6D">
              <w:rPr>
                <w:rFonts w:ascii="ＭＳ Ｐゴシック" w:eastAsia="ＭＳ Ｐゴシック" w:hAnsi="ＭＳ Ｐゴシック" w:cs="ＭＳ Ｐゴシック" w:hint="eastAsia"/>
                <w:kern w:val="0"/>
                <w:sz w:val="20"/>
                <w:szCs w:val="20"/>
              </w:rPr>
              <w:br/>
              <w:t>保育指導課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8"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(２)障害等のある子どもの療育、保育、教育、福祉の充実</w:t>
            </w:r>
          </w:p>
        </w:tc>
        <w:tc>
          <w:tcPr>
            <w:tcW w:w="1729" w:type="dxa"/>
            <w:vMerge w:val="restart"/>
            <w:tcBorders>
              <w:top w:val="nil"/>
              <w:left w:val="single" w:sz="4" w:space="0" w:color="auto"/>
              <w:bottom w:val="single" w:sz="8"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⑬乳幼児期の支援体制の充実(P84)</w:t>
            </w:r>
            <w:r w:rsidRPr="00740B6D">
              <w:rPr>
                <w:rFonts w:ascii="ＭＳ Ｐゴシック" w:eastAsia="ＭＳ Ｐゴシック" w:hAnsi="ＭＳ Ｐゴシック" w:cs="ＭＳ Ｐゴシック" w:hint="eastAsia"/>
                <w:kern w:val="0"/>
                <w:sz w:val="20"/>
                <w:szCs w:val="20"/>
              </w:rPr>
              <w:br/>
              <w:t>⑭学齢期の支援体制の充実(P86)</w:t>
            </w:r>
            <w:r w:rsidRPr="00740B6D">
              <w:rPr>
                <w:rFonts w:ascii="ＭＳ Ｐゴシック" w:eastAsia="ＭＳ Ｐゴシック" w:hAnsi="ＭＳ Ｐゴシック" w:cs="ＭＳ Ｐゴシック" w:hint="eastAsia"/>
                <w:kern w:val="0"/>
                <w:sz w:val="20"/>
                <w:szCs w:val="20"/>
              </w:rPr>
              <w:br/>
              <w:t>⑮放課後支援等の日中活動の充実(P89)</w:t>
            </w:r>
            <w:r w:rsidRPr="00740B6D">
              <w:rPr>
                <w:rFonts w:ascii="ＭＳ Ｐゴシック" w:eastAsia="ＭＳ Ｐゴシック" w:hAnsi="ＭＳ Ｐゴシック" w:cs="ＭＳ Ｐゴシック" w:hint="eastAsia"/>
                <w:kern w:val="0"/>
                <w:sz w:val="20"/>
                <w:szCs w:val="20"/>
              </w:rPr>
              <w:br/>
              <w:t>⑯療育・保育・教育・福祉・保健施策の連携(P90)</w:t>
            </w:r>
            <w:r w:rsidRPr="00740B6D">
              <w:rPr>
                <w:rFonts w:ascii="ＭＳ Ｐゴシック" w:eastAsia="ＭＳ Ｐゴシック" w:hAnsi="ＭＳ Ｐゴシック" w:cs="ＭＳ Ｐゴシック" w:hint="eastAsia"/>
                <w:kern w:val="0"/>
                <w:sz w:val="20"/>
                <w:szCs w:val="20"/>
              </w:rPr>
              <w:br/>
              <w:t>⑰障害等のある子どもへの専門相談の推進【重点的な取組】(P91)</w:t>
            </w:r>
            <w:r w:rsidRPr="00740B6D">
              <w:rPr>
                <w:rFonts w:ascii="ＭＳ Ｐゴシック" w:eastAsia="ＭＳ Ｐゴシック" w:hAnsi="ＭＳ Ｐゴシック" w:cs="ＭＳ Ｐゴシック" w:hint="eastAsia"/>
                <w:kern w:val="0"/>
                <w:sz w:val="20"/>
                <w:szCs w:val="20"/>
              </w:rPr>
              <w:br/>
              <w:t>⑱学校教育修了後の進路の確保(P94)</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・障害児等巡回保育相談（保育園・子ども園等）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保育指導課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・巡回相談（幼稚園）</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学校運営課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・発達相談（電話相談/来所相談）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・発達支援（集団-親子通所、単独通所、就園児グループ）</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・発達支援（個別指導-作業療法、理学療法、言語療法、心理指導）</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spacing w:val="-8"/>
                <w:kern w:val="0"/>
                <w:sz w:val="20"/>
                <w:szCs w:val="20"/>
              </w:rPr>
            </w:pPr>
            <w:r w:rsidRPr="00740B6D">
              <w:rPr>
                <w:rFonts w:ascii="ＭＳ Ｐゴシック" w:eastAsia="ＭＳ Ｐゴシック" w:hAnsi="ＭＳ Ｐゴシック" w:cs="ＭＳ Ｐゴシック" w:hint="eastAsia"/>
                <w:color w:val="000000"/>
                <w:spacing w:val="-8"/>
                <w:kern w:val="0"/>
                <w:sz w:val="20"/>
                <w:szCs w:val="20"/>
              </w:rPr>
              <w:t>・障害幼児一時保育、在宅児等訪問支援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・児童発達支援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・保育所等訪問支援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・居宅訪問型児童発達支援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・障害児相談支援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bl>
    <w:p w:rsidR="00371CC4" w:rsidRDefault="00371CC4"/>
    <w:p w:rsidR="00371CC4"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86592" behindDoc="0" locked="0" layoutInCell="1" allowOverlap="1" wp14:anchorId="16439DE1" wp14:editId="3B0C867F">
            <wp:simplePos x="0" y="0"/>
            <wp:positionH relativeFrom="page">
              <wp:posOffset>6301105</wp:posOffset>
            </wp:positionH>
            <wp:positionV relativeFrom="page">
              <wp:posOffset>9432925</wp:posOffset>
            </wp:positionV>
            <wp:extent cx="716400" cy="716400"/>
            <wp:effectExtent l="0" t="0" r="7620" b="7620"/>
            <wp:wrapNone/>
            <wp:docPr id="227" name="JAVISCODE00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270"/>
        </w:trPr>
        <w:tc>
          <w:tcPr>
            <w:tcW w:w="701" w:type="dxa"/>
            <w:vMerge w:val="restart"/>
            <w:tcBorders>
              <w:left w:val="single" w:sz="8" w:space="0" w:color="auto"/>
              <w:bottom w:val="single" w:sz="4" w:space="0" w:color="auto"/>
              <w:right w:val="single" w:sz="4" w:space="0" w:color="auto"/>
            </w:tcBorders>
            <w:textDirection w:val="tbRlV"/>
            <w:vAlign w:val="center"/>
            <w:hideMark/>
          </w:tcPr>
          <w:p w:rsidR="002067F0" w:rsidRPr="00740B6D" w:rsidRDefault="002067F0" w:rsidP="008A5F77">
            <w:pPr>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　障害等の早期発見と成長・発達への支援</w:t>
            </w:r>
          </w:p>
        </w:tc>
        <w:tc>
          <w:tcPr>
            <w:tcW w:w="1127" w:type="dxa"/>
            <w:vMerge w:val="restart"/>
            <w:tcBorders>
              <w:top w:val="nil"/>
              <w:left w:val="single" w:sz="4" w:space="0" w:color="auto"/>
              <w:bottom w:val="single" w:sz="8" w:space="0" w:color="000000"/>
              <w:right w:val="single" w:sz="4" w:space="0" w:color="auto"/>
            </w:tcBorders>
            <w:vAlign w:val="center"/>
            <w:hideMark/>
          </w:tcPr>
          <w:p w:rsidR="002067F0" w:rsidRPr="00740B6D" w:rsidRDefault="002067F0" w:rsidP="007E55AF">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(２)障害等のある子どもの療育、保育、教育、福祉の充実</w:t>
            </w:r>
          </w:p>
        </w:tc>
        <w:tc>
          <w:tcPr>
            <w:tcW w:w="1729" w:type="dxa"/>
            <w:vMerge w:val="restart"/>
            <w:tcBorders>
              <w:top w:val="nil"/>
              <w:left w:val="single" w:sz="4" w:space="0" w:color="auto"/>
              <w:bottom w:val="single" w:sz="8" w:space="0" w:color="000000"/>
              <w:right w:val="single" w:sz="4" w:space="0" w:color="auto"/>
            </w:tcBorders>
            <w:vAlign w:val="center"/>
            <w:hideMark/>
          </w:tcPr>
          <w:p w:rsidR="002067F0" w:rsidRPr="00740B6D" w:rsidRDefault="002067F0" w:rsidP="007E55AF">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⑬乳幼児期の支援体制の充実(P84)</w:t>
            </w:r>
            <w:r w:rsidRPr="00740B6D">
              <w:rPr>
                <w:rFonts w:ascii="ＭＳ Ｐゴシック" w:eastAsia="ＭＳ Ｐゴシック" w:hAnsi="ＭＳ Ｐゴシック" w:cs="ＭＳ Ｐゴシック" w:hint="eastAsia"/>
                <w:kern w:val="0"/>
                <w:sz w:val="20"/>
                <w:szCs w:val="20"/>
              </w:rPr>
              <w:br/>
              <w:t>⑭学齢期の支援体制の充実(P86)</w:t>
            </w:r>
            <w:r w:rsidRPr="00740B6D">
              <w:rPr>
                <w:rFonts w:ascii="ＭＳ Ｐゴシック" w:eastAsia="ＭＳ Ｐゴシック" w:hAnsi="ＭＳ Ｐゴシック" w:cs="ＭＳ Ｐゴシック" w:hint="eastAsia"/>
                <w:kern w:val="0"/>
                <w:sz w:val="20"/>
                <w:szCs w:val="20"/>
              </w:rPr>
              <w:br/>
              <w:t>⑮放課後支援等の日中活動の充実(P89)</w:t>
            </w:r>
            <w:r w:rsidRPr="00740B6D">
              <w:rPr>
                <w:rFonts w:ascii="ＭＳ Ｐゴシック" w:eastAsia="ＭＳ Ｐゴシック" w:hAnsi="ＭＳ Ｐゴシック" w:cs="ＭＳ Ｐゴシック" w:hint="eastAsia"/>
                <w:kern w:val="0"/>
                <w:sz w:val="20"/>
                <w:szCs w:val="20"/>
              </w:rPr>
              <w:br/>
              <w:t>⑯療育・保育・教育・福祉・保健施策の連携(P90)</w:t>
            </w:r>
            <w:r w:rsidRPr="00740B6D">
              <w:rPr>
                <w:rFonts w:ascii="ＭＳ Ｐゴシック" w:eastAsia="ＭＳ Ｐゴシック" w:hAnsi="ＭＳ Ｐゴシック" w:cs="ＭＳ Ｐゴシック" w:hint="eastAsia"/>
                <w:kern w:val="0"/>
                <w:sz w:val="20"/>
                <w:szCs w:val="20"/>
              </w:rPr>
              <w:br/>
              <w:t>⑰障害等のある子どもへの専門相談の推進【重点的な取組】(P91)</w:t>
            </w:r>
            <w:r w:rsidRPr="00740B6D">
              <w:rPr>
                <w:rFonts w:ascii="ＭＳ Ｐゴシック" w:eastAsia="ＭＳ Ｐゴシック" w:hAnsi="ＭＳ Ｐゴシック" w:cs="ＭＳ Ｐゴシック" w:hint="eastAsia"/>
                <w:kern w:val="0"/>
                <w:sz w:val="20"/>
                <w:szCs w:val="20"/>
              </w:rPr>
              <w:br/>
              <w:t>⑱学校教育修了後の進路の確保(P94)</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・特別支援教育の推進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教育支援課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・学童クラブ</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・放課後子どもひろば</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・放課後等デイサービス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・日中一時支援（障害児等タイムケア）</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765"/>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・｢新宿区子ども家庭・若者サポートネットワーク｣の運営（代表者会議、発達支援部会、虐待防止等部会、子ども学校サポート部会、若者自立支援部会、事例検討部会、サポートチーム会議、研修会）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・計画相談支援 </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・基幹相談支援センター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・中学校への特別支援教室の開設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教育支援課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・就学相談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教育支援課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・生活介護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・自立訓練（機能訓練・生活訓練）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・就労継続支援Ａ型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・就労継続支援Ｂ型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・障害児相談支援（障害児支援利用援助）</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r w:rsidRPr="00740B6D">
              <w:rPr>
                <w:rFonts w:ascii="ＭＳ Ｐゴシック" w:eastAsia="ＭＳ Ｐゴシック" w:hAnsi="ＭＳ Ｐゴシック" w:cs="ＭＳ Ｐゴシック" w:hint="eastAsia"/>
                <w:color w:val="000000"/>
                <w:kern w:val="0"/>
                <w:sz w:val="20"/>
                <w:szCs w:val="20"/>
              </w:rPr>
              <w:b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・障害児指導に関する体験・理解</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・学童クラブへの巡回指導</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子ども総合センター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教育支援課</w:t>
            </w:r>
            <w:r w:rsidRPr="00740B6D">
              <w:rPr>
                <w:rFonts w:ascii="ＭＳ Ｐゴシック" w:eastAsia="ＭＳ Ｐゴシック" w:hAnsi="ＭＳ Ｐゴシック" w:cs="ＭＳ Ｐゴシック" w:hint="eastAsia"/>
                <w:kern w:val="0"/>
                <w:sz w:val="20"/>
                <w:szCs w:val="20"/>
              </w:rPr>
              <w:br/>
              <w:t>教育センター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・スクールカウンセラーの派遣</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教育支援課</w:t>
            </w:r>
            <w:r w:rsidRPr="00740B6D">
              <w:rPr>
                <w:rFonts w:ascii="ＭＳ Ｐゴシック" w:eastAsia="ＭＳ Ｐゴシック" w:hAnsi="ＭＳ Ｐゴシック" w:cs="ＭＳ Ｐゴシック" w:hint="eastAsia"/>
                <w:kern w:val="0"/>
                <w:sz w:val="20"/>
                <w:szCs w:val="20"/>
              </w:rPr>
              <w:br/>
              <w:t>教育センター</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・ことばの教室</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教育支援課</w:t>
            </w:r>
            <w:r w:rsidRPr="00740B6D">
              <w:rPr>
                <w:rFonts w:ascii="ＭＳ Ｐゴシック" w:eastAsia="ＭＳ Ｐゴシック" w:hAnsi="ＭＳ Ｐゴシック" w:cs="ＭＳ Ｐゴシック" w:hint="eastAsia"/>
                <w:kern w:val="0"/>
                <w:sz w:val="20"/>
                <w:szCs w:val="20"/>
              </w:rPr>
              <w:br/>
              <w:t>教育センター</w:t>
            </w:r>
          </w:p>
        </w:tc>
      </w:tr>
      <w:tr w:rsidR="002067F0" w:rsidRPr="00740B6D" w:rsidTr="00371CC4">
        <w:trPr>
          <w:trHeight w:val="27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・専門家による巡回相談・特別支援教育推進員の派遣</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教育支援課</w:t>
            </w:r>
          </w:p>
        </w:tc>
      </w:tr>
      <w:tr w:rsidR="002067F0" w:rsidRPr="00740B6D" w:rsidTr="00371CC4">
        <w:trPr>
          <w:trHeight w:val="510"/>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・情緒障害等通級指導学級及びまなびの教室の設置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学校運営課</w:t>
            </w:r>
            <w:r w:rsidRPr="00740B6D">
              <w:rPr>
                <w:rFonts w:ascii="ＭＳ Ｐゴシック" w:eastAsia="ＭＳ Ｐゴシック" w:hAnsi="ＭＳ Ｐゴシック" w:cs="ＭＳ Ｐゴシック" w:hint="eastAsia"/>
                <w:kern w:val="0"/>
                <w:sz w:val="20"/>
                <w:szCs w:val="20"/>
              </w:rPr>
              <w:br/>
              <w:t>教育支援課</w:t>
            </w:r>
          </w:p>
        </w:tc>
      </w:tr>
      <w:tr w:rsidR="002067F0" w:rsidRPr="00740B6D" w:rsidTr="00371CC4">
        <w:trPr>
          <w:trHeight w:val="285"/>
        </w:trPr>
        <w:tc>
          <w:tcPr>
            <w:tcW w:w="701" w:type="dxa"/>
            <w:vMerge/>
            <w:tcBorders>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8"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・幼稚園への介護員の配置</w:t>
            </w:r>
          </w:p>
        </w:tc>
        <w:tc>
          <w:tcPr>
            <w:tcW w:w="988"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学校運営課</w:t>
            </w:r>
          </w:p>
        </w:tc>
      </w:tr>
    </w:tbl>
    <w:p w:rsidR="002067F0" w:rsidRDefault="002067F0"/>
    <w:p w:rsidR="002067F0" w:rsidRDefault="00371CC4">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88640" behindDoc="0" locked="0" layoutInCell="1" allowOverlap="1" wp14:anchorId="12D1374F" wp14:editId="7F438027">
            <wp:simplePos x="0" y="0"/>
            <wp:positionH relativeFrom="page">
              <wp:posOffset>540385</wp:posOffset>
            </wp:positionH>
            <wp:positionV relativeFrom="page">
              <wp:posOffset>9432925</wp:posOffset>
            </wp:positionV>
            <wp:extent cx="716400" cy="716400"/>
            <wp:effectExtent l="0" t="0" r="7620" b="7620"/>
            <wp:wrapNone/>
            <wp:docPr id="228" name="JAVISCODE00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rsidR="002067F0" w:rsidRDefault="002067F0"/>
    <w:p w:rsidR="00371CC4" w:rsidRDefault="00371CC4">
      <w:pPr>
        <w:widowControl/>
        <w:jc w:val="left"/>
      </w:pPr>
      <w:r>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255"/>
        </w:trPr>
        <w:tc>
          <w:tcPr>
            <w:tcW w:w="701"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３　地域サービスの充実・地域生活への移行の推進</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(１)地域で生活するための基盤整備</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⑲日中活動の充実(P95)</w:t>
            </w:r>
            <w:r w:rsidRPr="00740B6D">
              <w:rPr>
                <w:rFonts w:ascii="ＭＳ Ｐゴシック" w:eastAsia="ＭＳ Ｐゴシック" w:hAnsi="ＭＳ Ｐゴシック" w:cs="ＭＳ Ｐゴシック" w:hint="eastAsia"/>
                <w:kern w:val="0"/>
                <w:sz w:val="20"/>
                <w:szCs w:val="20"/>
              </w:rPr>
              <w:br/>
              <w:t>⑳住まいの場の充実(P97)</w:t>
            </w:r>
            <w:r w:rsidRPr="00740B6D">
              <w:rPr>
                <w:rFonts w:ascii="ＭＳ Ｐゴシック" w:eastAsia="ＭＳ Ｐゴシック" w:hAnsi="ＭＳ Ｐゴシック" w:cs="ＭＳ Ｐゴシック" w:hint="eastAsia"/>
                <w:kern w:val="0"/>
                <w:sz w:val="20"/>
                <w:szCs w:val="20"/>
              </w:rPr>
              <w:br/>
              <w:t>㉑入所支援施設等の支援(P99)</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・区立障害者福祉センターの管理運営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・区立あゆみの家の管理運営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・区立新宿福祉作業所の管理運営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・区立高田馬場福祉作業所の管理運営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・区立生活実習所の管理運営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・区立障害者生活支援センターの管理運営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・高次脳機能障害者支援事業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・生活介護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・自立訓練（機能訓練・生活訓練）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・就労継続支援Ａ型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・就労継続支援Ｂ型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・地域活動支援センター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・ふれあい・いきいきサロン</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社会福祉協議会</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・共同生活援助（グループホーム）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・身体障害者福祉ホーム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・精神障害者福祉ホーム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・居住サポート</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・住宅設備改善費</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・高齢者等入居支援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・住み替え居住継続支援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・区営住宅の供給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・住宅修繕工事等業者あっ旋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・施設入所支援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・地域活動支援センターへの運営補助</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・新宿けやき園への事業運営費補助</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・シャロームみなみ風への事業運営費補助</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(２)地域生活移行への支援</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㉒施設からの地域生活移行の支援(P101)</w:t>
            </w:r>
            <w:r w:rsidRPr="00740B6D">
              <w:rPr>
                <w:rFonts w:ascii="ＭＳ Ｐゴシック" w:eastAsia="ＭＳ Ｐゴシック" w:hAnsi="ＭＳ Ｐゴシック" w:cs="ＭＳ Ｐゴシック" w:hint="eastAsia"/>
                <w:kern w:val="0"/>
                <w:sz w:val="20"/>
                <w:szCs w:val="20"/>
              </w:rPr>
              <w:br/>
              <w:t>㉓病院からの地域生活移行の支援【重点的な取組】(P102)</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・居宅介護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・自立訓練（生活訓練）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・共同生活援助（グループホーム）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・計画相談支援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・地域移行支援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・地域定着支援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・自立生活援助</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・基幹相談支援センター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・居住サポート</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・身体障害者福祉ホーム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5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・保健・医療・福祉・関係者による連携（精神保健福祉連絡協議会、精神保健福祉実務担当者連絡会）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・精神科医による精神保健相談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51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・保健師による面接・訪問相談等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bl>
    <w:p w:rsidR="003469DA" w:rsidRDefault="00371CC4">
      <w:pPr>
        <w:widowControl/>
        <w:jc w:val="left"/>
      </w:pPr>
      <w:r>
        <w:rPr>
          <w:rFonts w:ascii="ＭＳ Ｐゴシック" w:eastAsia="ＭＳ Ｐゴシック" w:hAnsi="ＭＳ Ｐゴシック" w:cs="ＭＳ Ｐゴシック" w:hint="eastAsia"/>
          <w:noProof/>
          <w:kern w:val="0"/>
          <w:sz w:val="18"/>
          <w:szCs w:val="18"/>
        </w:rPr>
        <w:drawing>
          <wp:anchor distT="0" distB="0" distL="114300" distR="114300" simplePos="0" relativeHeight="251890688" behindDoc="0" locked="0" layoutInCell="1" allowOverlap="1" wp14:anchorId="523326A9" wp14:editId="0F5EFE29">
            <wp:simplePos x="0" y="0"/>
            <wp:positionH relativeFrom="page">
              <wp:posOffset>6301105</wp:posOffset>
            </wp:positionH>
            <wp:positionV relativeFrom="page">
              <wp:posOffset>9432925</wp:posOffset>
            </wp:positionV>
            <wp:extent cx="716400" cy="716400"/>
            <wp:effectExtent l="0" t="0" r="7620" b="7620"/>
            <wp:wrapNone/>
            <wp:docPr id="229" name="JAVISCODE01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510"/>
        </w:trPr>
        <w:tc>
          <w:tcPr>
            <w:tcW w:w="701"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rsidR="002067F0" w:rsidRPr="00740B6D" w:rsidRDefault="002067F0" w:rsidP="002067F0">
            <w:pPr>
              <w:widowControl/>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３　地域サービスの充実・地域生活への移行の推進</w:t>
            </w:r>
          </w:p>
        </w:tc>
        <w:tc>
          <w:tcPr>
            <w:tcW w:w="1127" w:type="dxa"/>
            <w:vMerge w:val="restart"/>
            <w:tcBorders>
              <w:top w:val="nil"/>
              <w:left w:val="single" w:sz="4" w:space="0" w:color="auto"/>
              <w:bottom w:val="single" w:sz="4" w:space="0" w:color="auto"/>
              <w:right w:val="single" w:sz="4" w:space="0" w:color="auto"/>
            </w:tcBorders>
            <w:vAlign w:val="center"/>
            <w:hideMark/>
          </w:tcPr>
          <w:p w:rsidR="002067F0" w:rsidRPr="00740B6D" w:rsidRDefault="002067F0" w:rsidP="007E55AF">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(２)地域生活移行への支援</w:t>
            </w:r>
          </w:p>
        </w:tc>
        <w:tc>
          <w:tcPr>
            <w:tcW w:w="1729" w:type="dxa"/>
            <w:vMerge w:val="restart"/>
            <w:tcBorders>
              <w:top w:val="nil"/>
              <w:left w:val="single" w:sz="4" w:space="0" w:color="auto"/>
              <w:bottom w:val="single" w:sz="4" w:space="0" w:color="auto"/>
              <w:right w:val="single" w:sz="4" w:space="0" w:color="auto"/>
            </w:tcBorders>
            <w:vAlign w:val="center"/>
            <w:hideMark/>
          </w:tcPr>
          <w:p w:rsidR="002067F0" w:rsidRPr="00740B6D" w:rsidRDefault="002067F0" w:rsidP="007E55AF">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㉒施設からの地域生活移行の支援(P101)</w:t>
            </w:r>
            <w:r w:rsidRPr="00740B6D">
              <w:rPr>
                <w:rFonts w:ascii="ＭＳ Ｐゴシック" w:eastAsia="ＭＳ Ｐゴシック" w:hAnsi="ＭＳ Ｐゴシック" w:cs="ＭＳ Ｐゴシック" w:hint="eastAsia"/>
                <w:kern w:val="0"/>
                <w:sz w:val="20"/>
                <w:szCs w:val="20"/>
              </w:rPr>
              <w:br/>
              <w:t>㉓病院からの地域生活移行の支援【重点的な取組】(P102)</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・医療機関等との連携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・未治療・治療中断等の精神障害者に対する訪問支援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・デイケア（精神障害者社会復帰支援事業）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四谷・牛込・東新宿保健センター</w:t>
            </w:r>
          </w:p>
        </w:tc>
      </w:tr>
      <w:tr w:rsidR="002067F0" w:rsidRPr="00740B6D" w:rsidTr="00371CC4">
        <w:trPr>
          <w:trHeight w:val="510"/>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・精神障害者社会適応訓練事業（都制度）</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・精神保健講演会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・パンフレット・リーフレットの作成・配布</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・区立障害者生活支援センターの管理運営</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・短期入所</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auto"/>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・精神障害者福祉ホーム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val="restart"/>
            <w:tcBorders>
              <w:top w:val="single" w:sz="4" w:space="0" w:color="auto"/>
              <w:left w:val="single" w:sz="8" w:space="0" w:color="auto"/>
              <w:bottom w:val="single" w:sz="8" w:space="0" w:color="000000"/>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４　多様な就労支援</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(１)多様な就労ニーズに対応できる重層的な支援体制の充実</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㉔就労支援の充実【重点的な取組】(P104)</w:t>
            </w:r>
            <w:r w:rsidRPr="00740B6D">
              <w:rPr>
                <w:rFonts w:ascii="ＭＳ Ｐゴシック" w:eastAsia="ＭＳ Ｐゴシック" w:hAnsi="ＭＳ Ｐゴシック" w:cs="ＭＳ Ｐゴシック" w:hint="eastAsia"/>
                <w:kern w:val="0"/>
                <w:sz w:val="20"/>
                <w:szCs w:val="20"/>
              </w:rPr>
              <w:br/>
              <w:t>㉕施設における就労支援の充実(P107)</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・新宿区勤労者・仕事支援センター運営助成等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・就労継続支援Ａ型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・就労継続支援Ｂ型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8"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(２)安心して働き続けられるための支援</w:t>
            </w:r>
          </w:p>
        </w:tc>
        <w:tc>
          <w:tcPr>
            <w:tcW w:w="1729" w:type="dxa"/>
            <w:vMerge w:val="restart"/>
            <w:tcBorders>
              <w:top w:val="nil"/>
              <w:left w:val="single" w:sz="4" w:space="0" w:color="auto"/>
              <w:bottom w:val="single" w:sz="8"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㉖就労の継続及び復職等の支援の強化(P112)</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・新宿区勤労者・仕事支援センター運営助成等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消費生活就労支援課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・働く人のメンタルヘルスネットワーク連絡会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・精神科医による精神保健相談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各保健センター</w:t>
            </w:r>
          </w:p>
        </w:tc>
      </w:tr>
      <w:tr w:rsidR="002067F0"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・保健師による面接・訪問相談等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・就労移行支援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・就労継続支援Ａ型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・就労継続支援Ｂ型</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・就労定着支援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8"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・新宿区障害者による緑化推進事業</w:t>
            </w:r>
          </w:p>
        </w:tc>
        <w:tc>
          <w:tcPr>
            <w:tcW w:w="988"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bl>
    <w:p w:rsidR="002067F0" w:rsidRDefault="002067F0"/>
    <w:p w:rsidR="003469DA"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92736" behindDoc="0" locked="0" layoutInCell="1" allowOverlap="1" wp14:anchorId="5CD60105" wp14:editId="18F1F589">
            <wp:simplePos x="0" y="0"/>
            <wp:positionH relativeFrom="page">
              <wp:posOffset>540385</wp:posOffset>
            </wp:positionH>
            <wp:positionV relativeFrom="page">
              <wp:posOffset>9432925</wp:posOffset>
            </wp:positionV>
            <wp:extent cx="716400" cy="716400"/>
            <wp:effectExtent l="0" t="0" r="7620" b="7620"/>
            <wp:wrapNone/>
            <wp:docPr id="230" name="JAVISCODE01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255"/>
        </w:trPr>
        <w:tc>
          <w:tcPr>
            <w:tcW w:w="701" w:type="dxa"/>
            <w:vMerge w:val="restart"/>
            <w:tcBorders>
              <w:top w:val="single" w:sz="4" w:space="0" w:color="auto"/>
              <w:left w:val="single" w:sz="8" w:space="0" w:color="auto"/>
              <w:bottom w:val="single" w:sz="4" w:space="0" w:color="auto"/>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５　社会活動の支援</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(１)社会参加の充実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㉗コミュニケーション支援・移動支援の充実(P114)</w:t>
            </w:r>
            <w:r w:rsidRPr="00740B6D">
              <w:rPr>
                <w:rFonts w:ascii="ＭＳ Ｐゴシック" w:eastAsia="ＭＳ Ｐゴシック" w:hAnsi="ＭＳ Ｐゴシック" w:cs="ＭＳ Ｐゴシック" w:hint="eastAsia"/>
                <w:kern w:val="0"/>
                <w:sz w:val="20"/>
                <w:szCs w:val="20"/>
              </w:rPr>
              <w:br/>
              <w:t>㉘文化・スポーツ等への参加の促進(P117)</w:t>
            </w:r>
            <w:r w:rsidRPr="00740B6D">
              <w:rPr>
                <w:rFonts w:ascii="ＭＳ Ｐゴシック" w:eastAsia="ＭＳ Ｐゴシック" w:hAnsi="ＭＳ Ｐゴシック" w:cs="ＭＳ Ｐゴシック" w:hint="eastAsia"/>
                <w:kern w:val="0"/>
                <w:sz w:val="20"/>
                <w:szCs w:val="20"/>
              </w:rPr>
              <w:br/>
              <w:t>㉙社会参加の促進への支援の充実(P118)</w:t>
            </w:r>
          </w:p>
        </w:tc>
        <w:tc>
          <w:tcPr>
            <w:tcW w:w="3458" w:type="dxa"/>
            <w:tcBorders>
              <w:top w:val="single" w:sz="4" w:space="0" w:color="auto"/>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・中等度難聴児発達支援事業</w:t>
            </w:r>
          </w:p>
        </w:tc>
        <w:tc>
          <w:tcPr>
            <w:tcW w:w="98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・同行援護</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・意思疎通支援（手話通訳者派遣、要約筆記者派遣、区役所手話通訳者設置）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・意思疎通支援者養成研修事業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・日常生活用具（情報・意思疎通支援）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・移動支援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・新宿未来創造財団等における事業（障がい者スポーツデー等）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新宿未来創造財団</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・区立障害者福祉センターにおける講座・講習会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障害者福祉課</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・障害者福祉活動事業助成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障害者福祉課</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・視覚・聴覚障害者支援事業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障害者福祉課</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・スポーツ環境整備方針に基づく事業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生涯学習スポーツ課</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・青年教室</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新宿未来創造財団</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・録音図書（カセットテープ・デイジー版）の貸出、製作</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中央図書館</w:t>
            </w:r>
          </w:p>
        </w:tc>
      </w:tr>
      <w:tr w:rsidR="002067F0" w:rsidRPr="00740B6D" w:rsidTr="00371CC4">
        <w:trPr>
          <w:trHeight w:val="240"/>
        </w:trPr>
        <w:tc>
          <w:tcPr>
            <w:tcW w:w="701" w:type="dxa"/>
            <w:vMerge/>
            <w:tcBorders>
              <w:top w:val="nil"/>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・図書の対面朗読サービス</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中央図書館</w:t>
            </w:r>
          </w:p>
        </w:tc>
      </w:tr>
      <w:tr w:rsidR="002067F0" w:rsidRPr="00740B6D" w:rsidTr="00371CC4">
        <w:trPr>
          <w:trHeight w:val="255"/>
        </w:trPr>
        <w:tc>
          <w:tcPr>
            <w:tcW w:w="701" w:type="dxa"/>
            <w:vMerge w:val="restart"/>
            <w:tcBorders>
              <w:top w:val="single" w:sz="4" w:space="0" w:color="auto"/>
              <w:left w:val="single" w:sz="8" w:space="0" w:color="auto"/>
              <w:bottom w:val="single" w:sz="4" w:space="0" w:color="auto"/>
              <w:right w:val="single" w:sz="4" w:space="0" w:color="auto"/>
            </w:tcBorders>
            <w:shd w:val="clear" w:color="auto" w:fill="auto"/>
            <w:textDirection w:val="tbRlV"/>
            <w:vAlign w:val="center"/>
            <w:hideMark/>
          </w:tcPr>
          <w:p w:rsidR="008A5F77"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６　障害者の権利を守り</w:t>
            </w:r>
          </w:p>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安心して生活できるための支援</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(１)障害者が権利の主体として生活するための支援</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㉚差別解消・権利擁護の推進(P121)</w:t>
            </w:r>
            <w:r w:rsidRPr="00740B6D">
              <w:rPr>
                <w:rFonts w:ascii="ＭＳ Ｐゴシック" w:eastAsia="ＭＳ Ｐゴシック" w:hAnsi="ＭＳ Ｐゴシック" w:cs="ＭＳ Ｐゴシック" w:hint="eastAsia"/>
                <w:kern w:val="0"/>
                <w:sz w:val="20"/>
                <w:szCs w:val="20"/>
              </w:rPr>
              <w:br/>
              <w:t xml:space="preserve">㉛虐待の防止(P125) </w:t>
            </w:r>
            <w:r w:rsidRPr="00740B6D">
              <w:rPr>
                <w:rFonts w:ascii="ＭＳ Ｐゴシック" w:eastAsia="ＭＳ Ｐゴシック" w:hAnsi="ＭＳ Ｐゴシック" w:cs="ＭＳ Ｐゴシック" w:hint="eastAsia"/>
                <w:kern w:val="0"/>
                <w:sz w:val="20"/>
                <w:szCs w:val="20"/>
              </w:rPr>
              <w:br/>
              <w:t xml:space="preserve">㉜消費者被害の防止(P126)           </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・地域福祉権利擁護事業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社会福祉協議会</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・障害者差別解消推進（理解促進研修・啓発）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・相談支援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・基幹相談支援センター</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・障害者自立支援協議会（障害者差別解消支援地域協議会）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82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・成年後見制度利用促進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障害者福祉課</w:t>
            </w:r>
            <w:r w:rsidRPr="00740B6D">
              <w:rPr>
                <w:rFonts w:ascii="ＭＳ Ｐゴシック" w:eastAsia="ＭＳ Ｐゴシック" w:hAnsi="ＭＳ Ｐゴシック" w:cs="ＭＳ Ｐゴシック" w:hint="eastAsia"/>
                <w:kern w:val="0"/>
                <w:sz w:val="20"/>
                <w:szCs w:val="20"/>
              </w:rPr>
              <w:br/>
              <w:t>地域福祉課</w:t>
            </w:r>
            <w:r w:rsidRPr="00740B6D">
              <w:rPr>
                <w:rFonts w:ascii="ＭＳ Ｐゴシック" w:eastAsia="ＭＳ Ｐゴシック" w:hAnsi="ＭＳ Ｐゴシック" w:cs="ＭＳ Ｐゴシック" w:hint="eastAsia"/>
                <w:kern w:val="0"/>
                <w:sz w:val="20"/>
                <w:szCs w:val="20"/>
              </w:rPr>
              <w:br/>
              <w:t>社会福祉協議会</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・子ども家庭・若者サポートネットワーク（虐待防止等部会）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・緊急保護居室確保</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・消費生活相談</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新宿消費生活センター</w:t>
            </w:r>
          </w:p>
        </w:tc>
      </w:tr>
      <w:tr w:rsidR="002067F0" w:rsidRPr="00740B6D" w:rsidTr="00371CC4">
        <w:trPr>
          <w:trHeight w:val="255"/>
        </w:trPr>
        <w:tc>
          <w:tcPr>
            <w:tcW w:w="701" w:type="dxa"/>
            <w:vMerge/>
            <w:tcBorders>
              <w:top w:val="single" w:sz="4" w:space="0" w:color="000000"/>
              <w:left w:val="single" w:sz="8"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・障害理解についての講演や体験会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val="restart"/>
            <w:tcBorders>
              <w:top w:val="single" w:sz="4" w:space="0" w:color="auto"/>
              <w:left w:val="single" w:sz="8" w:space="0" w:color="auto"/>
              <w:bottom w:val="single" w:sz="4" w:space="0" w:color="000000"/>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７　こころのバリアフリーの促進</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(１)障害理解の促進</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㉝障害理解への啓発活動の促進【重点的な取組】(P127)</w:t>
            </w:r>
            <w:r w:rsidRPr="00740B6D">
              <w:rPr>
                <w:rFonts w:ascii="ＭＳ Ｐゴシック" w:eastAsia="ＭＳ Ｐゴシック" w:hAnsi="ＭＳ Ｐゴシック" w:cs="ＭＳ Ｐゴシック" w:hint="eastAsia"/>
                <w:kern w:val="0"/>
                <w:sz w:val="20"/>
                <w:szCs w:val="20"/>
              </w:rPr>
              <w:br/>
              <w:t>㉞障害理解教育の推進(P131)</w:t>
            </w:r>
            <w:r w:rsidRPr="00740B6D">
              <w:rPr>
                <w:rFonts w:ascii="ＭＳ Ｐゴシック" w:eastAsia="ＭＳ Ｐゴシック" w:hAnsi="ＭＳ Ｐゴシック" w:cs="ＭＳ Ｐゴシック" w:hint="eastAsia"/>
                <w:kern w:val="0"/>
                <w:sz w:val="20"/>
                <w:szCs w:val="20"/>
              </w:rPr>
              <w:br/>
              <w:t>㉟広報活動の充実(P132)</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・理解促進研修・啓発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51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・精神保健講演会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・健康教育の充実</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・パンフレット・リーフレットの作成・配布</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・ホームページの充実</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・10歳代向けのパンフレット（『気づいて！こころのSOS』）・保護者向けリーフレット・教職員向けリーフレット</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保健予防課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・ヘルプカードの作成及び配布</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8"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・障害者作品展・新宿区内障害者福祉施設共同バザール</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8A5F77"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bl>
    <w:p w:rsidR="003469DA" w:rsidRDefault="003469DA" w:rsidP="003469DA">
      <w:pPr>
        <w:spacing w:line="20" w:lineRule="exact"/>
      </w:pPr>
    </w:p>
    <w:p w:rsidR="00371CC4" w:rsidRDefault="00371CC4">
      <w:pPr>
        <w:widowControl/>
        <w:jc w:val="left"/>
      </w:pPr>
      <w:r>
        <w:rPr>
          <w:rFonts w:ascii="ＭＳ Ｐゴシック" w:eastAsia="ＭＳ Ｐゴシック" w:hAnsi="ＭＳ Ｐゴシック" w:cs="ＭＳ Ｐゴシック" w:hint="eastAsia"/>
          <w:noProof/>
          <w:kern w:val="0"/>
          <w:sz w:val="20"/>
          <w:szCs w:val="20"/>
        </w:rPr>
        <w:drawing>
          <wp:anchor distT="0" distB="0" distL="114300" distR="114300" simplePos="0" relativeHeight="251894784" behindDoc="0" locked="0" layoutInCell="1" allowOverlap="1" wp14:anchorId="02ED5C57" wp14:editId="66FC1F57">
            <wp:simplePos x="0" y="0"/>
            <wp:positionH relativeFrom="page">
              <wp:posOffset>6301105</wp:posOffset>
            </wp:positionH>
            <wp:positionV relativeFrom="page">
              <wp:posOffset>9432925</wp:posOffset>
            </wp:positionV>
            <wp:extent cx="716400" cy="716400"/>
            <wp:effectExtent l="0" t="0" r="7620" b="7620"/>
            <wp:wrapNone/>
            <wp:docPr id="231" name="JAVISCODE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br w:type="page"/>
      </w: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lastRenderedPageBreak/>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270"/>
        </w:trPr>
        <w:tc>
          <w:tcPr>
            <w:tcW w:w="701" w:type="dxa"/>
            <w:vMerge w:val="restart"/>
            <w:tcBorders>
              <w:top w:val="single" w:sz="4" w:space="0" w:color="auto"/>
              <w:left w:val="single" w:sz="8" w:space="0" w:color="auto"/>
              <w:bottom w:val="single" w:sz="4" w:space="0" w:color="000000"/>
              <w:right w:val="single" w:sz="4" w:space="0" w:color="auto"/>
            </w:tcBorders>
            <w:textDirection w:val="tbRlV"/>
            <w:vAlign w:val="center"/>
            <w:hideMark/>
          </w:tcPr>
          <w:p w:rsidR="002067F0" w:rsidRPr="00740B6D" w:rsidRDefault="002067F0" w:rsidP="002067F0">
            <w:pPr>
              <w:widowControl/>
              <w:spacing w:line="240" w:lineRule="exact"/>
              <w:ind w:left="113" w:right="113"/>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７　こころのバリアフリーの促進</w:t>
            </w:r>
          </w:p>
        </w:tc>
        <w:tc>
          <w:tcPr>
            <w:tcW w:w="1127" w:type="dxa"/>
            <w:vMerge w:val="restart"/>
            <w:tcBorders>
              <w:top w:val="nil"/>
              <w:left w:val="single" w:sz="4" w:space="0" w:color="auto"/>
              <w:bottom w:val="single" w:sz="4" w:space="0" w:color="auto"/>
              <w:right w:val="single" w:sz="4" w:space="0" w:color="auto"/>
            </w:tcBorders>
            <w:vAlign w:val="center"/>
            <w:hideMark/>
          </w:tcPr>
          <w:p w:rsidR="002067F0" w:rsidRPr="00740B6D" w:rsidRDefault="002067F0" w:rsidP="007E55AF">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(１)障害理解の促進</w:t>
            </w:r>
          </w:p>
        </w:tc>
        <w:tc>
          <w:tcPr>
            <w:tcW w:w="1729" w:type="dxa"/>
            <w:vMerge w:val="restart"/>
            <w:tcBorders>
              <w:top w:val="nil"/>
              <w:left w:val="single" w:sz="4" w:space="0" w:color="auto"/>
              <w:bottom w:val="single" w:sz="4" w:space="0" w:color="auto"/>
              <w:right w:val="single" w:sz="4" w:space="0" w:color="auto"/>
            </w:tcBorders>
            <w:vAlign w:val="center"/>
            <w:hideMark/>
          </w:tcPr>
          <w:p w:rsidR="002067F0" w:rsidRPr="00740B6D" w:rsidRDefault="002067F0" w:rsidP="007E55AF">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㉝障害理解への啓発活動の促進【重点的な取組】(P127)</w:t>
            </w:r>
            <w:r w:rsidRPr="00740B6D">
              <w:rPr>
                <w:rFonts w:ascii="ＭＳ Ｐゴシック" w:eastAsia="ＭＳ Ｐゴシック" w:hAnsi="ＭＳ Ｐゴシック" w:cs="ＭＳ Ｐゴシック" w:hint="eastAsia"/>
                <w:kern w:val="0"/>
                <w:sz w:val="20"/>
                <w:szCs w:val="20"/>
              </w:rPr>
              <w:br/>
              <w:t>㉞障害理解教育の推進(P131)</w:t>
            </w:r>
            <w:r w:rsidRPr="00740B6D">
              <w:rPr>
                <w:rFonts w:ascii="ＭＳ Ｐゴシック" w:eastAsia="ＭＳ Ｐゴシック" w:hAnsi="ＭＳ Ｐゴシック" w:cs="ＭＳ Ｐゴシック" w:hint="eastAsia"/>
                <w:kern w:val="0"/>
                <w:sz w:val="20"/>
                <w:szCs w:val="20"/>
              </w:rPr>
              <w:br/>
              <w:t>㉟広報活動の充実(P132)</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・障害者福祉センター福祉講演会</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・理解啓発のための研修会等の開催、リーフレットの作成･配布</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・障害のある児童・生徒と通常学級の児童・生徒との交流</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教育支援課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・人権尊重教育の推進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教育指導課</w:t>
            </w:r>
          </w:p>
        </w:tc>
      </w:tr>
      <w:tr w:rsidR="002067F0" w:rsidRPr="00740B6D" w:rsidTr="00371CC4">
        <w:trPr>
          <w:trHeight w:val="51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・教育課程における障害者交流活動の推進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教育指導課</w:t>
            </w:r>
            <w:r w:rsidRPr="00740B6D">
              <w:rPr>
                <w:rFonts w:ascii="ＭＳ Ｐゴシック" w:eastAsia="ＭＳ Ｐゴシック" w:hAnsi="ＭＳ Ｐゴシック" w:cs="ＭＳ Ｐゴシック" w:hint="eastAsia"/>
                <w:kern w:val="0"/>
                <w:sz w:val="20"/>
                <w:szCs w:val="20"/>
              </w:rPr>
              <w:br/>
              <w:t>教育支援課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・人権週間における広報掲載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(２)交流機会の拡大、充実による理解の促進</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㊱互いに交流しあえる機会の充実(P133)</w:t>
            </w:r>
            <w:r w:rsidRPr="00740B6D">
              <w:rPr>
                <w:rFonts w:ascii="ＭＳ Ｐゴシック" w:eastAsia="ＭＳ Ｐゴシック" w:hAnsi="ＭＳ Ｐゴシック" w:cs="ＭＳ Ｐゴシック" w:hint="eastAsia"/>
                <w:kern w:val="0"/>
                <w:sz w:val="20"/>
                <w:szCs w:val="20"/>
              </w:rPr>
              <w:br/>
              <w:t>㊲地域で交流する機会の充実(P135)</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・放課後子どもひろば、児童館、学童クラブ</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・理解促進研修・啓発</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8A5F77"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・障害者福祉活動事業助成</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・視覚・聴覚障害者支援事業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・意思疎通支援　(手話通訳者派遣･要約筆記者派遣･区役所手話通訳者設置)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51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・教育課程における障害者交流活動の推進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教育指導課</w:t>
            </w:r>
            <w:r w:rsidRPr="00740B6D">
              <w:rPr>
                <w:rFonts w:ascii="ＭＳ Ｐゴシック" w:eastAsia="ＭＳ Ｐゴシック" w:hAnsi="ＭＳ Ｐゴシック" w:cs="ＭＳ Ｐゴシック" w:hint="eastAsia"/>
                <w:kern w:val="0"/>
                <w:sz w:val="20"/>
                <w:szCs w:val="20"/>
              </w:rPr>
              <w:br/>
              <w:t>教育支援課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・新宿ここ・から広場「ここ・からまつり」の開催</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子ども総合センター</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(３)情報のバリアフリーの促進</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㊳多様な手法による情報提供の充実 (P136)</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・広報しんじゅくの発行及び配布（点字版広報及び音声版広報の作成等）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区政情報課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・区政普及のための出版物の発行及び配布（点字版便利帳及び音声版便利帳の作成等）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区政情報課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・ホームページの管理運営（音声読み上げ）</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区政情報課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・意思疎通支援（手話通訳者派遣、要約筆記者派遣、区役所手話通訳者設置）</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・日常生活用具（情報・意思疎通支援）</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・意思疎通支援者養成研修事業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・｢しんじゅくの教育｣点字版及びカセットテープ等の音声版の作成等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教育調整課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・｢選挙公報｣点字版及びカセットテープ等の音声版の作成等</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選挙管理委員会</w:t>
            </w:r>
          </w:p>
        </w:tc>
      </w:tr>
      <w:tr w:rsidR="002067F0" w:rsidRPr="00740B6D" w:rsidTr="00371CC4">
        <w:trPr>
          <w:trHeight w:val="255"/>
        </w:trPr>
        <w:tc>
          <w:tcPr>
            <w:tcW w:w="701" w:type="dxa"/>
            <w:vMerge w:val="restart"/>
            <w:tcBorders>
              <w:top w:val="nil"/>
              <w:left w:val="single" w:sz="8" w:space="0" w:color="auto"/>
              <w:bottom w:val="single" w:sz="4" w:space="0" w:color="000000"/>
              <w:right w:val="single" w:sz="4" w:space="0" w:color="auto"/>
            </w:tcBorders>
            <w:shd w:val="clear" w:color="auto" w:fill="auto"/>
            <w:textDirection w:val="tbRlV"/>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８　福祉のまちづくりの促進</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(１)人にやさしいまちづくり</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㊴ユニバーサルデザインを基本としたまちづくりの促進【重点的な取組】(P138)</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・ユニバーサルデザイン・ガイドラインの推進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都市計画課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・道路の改良・道路のバリアフリー化</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道路課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・みんなで考える身近な公園の整備</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みどり公園課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・清潔できれいな公園トイレづくり　・清潔できれいな公衆トイレづくり</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みどり公園課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・放置自転車等の撤去及び自転車適正利用の啓発活動</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交通対策課</w:t>
            </w:r>
          </w:p>
        </w:tc>
      </w:tr>
      <w:tr w:rsidR="002067F0" w:rsidRPr="00740B6D" w:rsidTr="00371CC4">
        <w:trPr>
          <w:trHeight w:val="270"/>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・交通バリアフリーの整備促進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都市計画課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(２)人にやさしい建築物づくり</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㊵建築物や住宅のバリアフリーの普及(P142）</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・人にやさしい建物づくり</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建築指導課</w:t>
            </w:r>
          </w:p>
        </w:tc>
      </w:tr>
      <w:tr w:rsidR="002067F0" w:rsidRPr="00740B6D" w:rsidTr="00371CC4">
        <w:trPr>
          <w:trHeight w:val="255"/>
        </w:trPr>
        <w:tc>
          <w:tcPr>
            <w:tcW w:w="701" w:type="dxa"/>
            <w:vMerge/>
            <w:tcBorders>
              <w:top w:val="nil"/>
              <w:left w:val="single" w:sz="8" w:space="0" w:color="auto"/>
              <w:bottom w:val="single" w:sz="4"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4" w:space="0" w:color="auto"/>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・住宅設備改善費</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bl>
    <w:p w:rsidR="003469DA" w:rsidRDefault="00371CC4">
      <w:pPr>
        <w:widowControl/>
        <w:jc w:val="left"/>
      </w:pPr>
      <w:r>
        <w:rPr>
          <w:noProof/>
        </w:rPr>
        <w:drawing>
          <wp:anchor distT="0" distB="0" distL="114300" distR="114300" simplePos="0" relativeHeight="251896832" behindDoc="0" locked="0" layoutInCell="1" allowOverlap="1" wp14:anchorId="105C3764" wp14:editId="3CC5C39B">
            <wp:simplePos x="0" y="0"/>
            <wp:positionH relativeFrom="page">
              <wp:posOffset>540385</wp:posOffset>
            </wp:positionH>
            <wp:positionV relativeFrom="page">
              <wp:posOffset>9432925</wp:posOffset>
            </wp:positionV>
            <wp:extent cx="716400" cy="716400"/>
            <wp:effectExtent l="0" t="0" r="7620" b="7620"/>
            <wp:wrapNone/>
            <wp:docPr id="232" name="JAVISCODE01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469DA">
        <w:br w:type="page"/>
      </w:r>
    </w:p>
    <w:p w:rsidR="002067F0" w:rsidRDefault="002067F0" w:rsidP="003469DA">
      <w:pPr>
        <w:spacing w:line="20" w:lineRule="exact"/>
      </w:pPr>
    </w:p>
    <w:tbl>
      <w:tblPr>
        <w:tblW w:w="9746" w:type="dxa"/>
        <w:tblInd w:w="-170" w:type="dxa"/>
        <w:tblCellMar>
          <w:left w:w="99" w:type="dxa"/>
          <w:right w:w="99" w:type="dxa"/>
        </w:tblCellMar>
        <w:tblLook w:val="04A0" w:firstRow="1" w:lastRow="0" w:firstColumn="1" w:lastColumn="0" w:noHBand="0" w:noVBand="1"/>
      </w:tblPr>
      <w:tblGrid>
        <w:gridCol w:w="701"/>
        <w:gridCol w:w="1127"/>
        <w:gridCol w:w="1729"/>
        <w:gridCol w:w="3458"/>
        <w:gridCol w:w="988"/>
        <w:gridCol w:w="1743"/>
      </w:tblGrid>
      <w:tr w:rsidR="002067F0" w:rsidRPr="00740B6D" w:rsidTr="00371CC4">
        <w:trPr>
          <w:trHeight w:val="510"/>
        </w:trPr>
        <w:tc>
          <w:tcPr>
            <w:tcW w:w="70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個別目標</w:t>
            </w:r>
          </w:p>
        </w:tc>
        <w:tc>
          <w:tcPr>
            <w:tcW w:w="1127"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基本施策</w:t>
            </w:r>
          </w:p>
        </w:tc>
        <w:tc>
          <w:tcPr>
            <w:tcW w:w="172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個別施策</w:t>
            </w:r>
          </w:p>
        </w:tc>
        <w:tc>
          <w:tcPr>
            <w:tcW w:w="3458"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主な事業</w:t>
            </w:r>
          </w:p>
        </w:tc>
        <w:tc>
          <w:tcPr>
            <w:tcW w:w="988" w:type="dxa"/>
            <w:tcBorders>
              <w:top w:val="single" w:sz="8" w:space="0" w:color="auto"/>
              <w:left w:val="nil"/>
              <w:bottom w:val="single" w:sz="4" w:space="0" w:color="auto"/>
              <w:right w:val="single" w:sz="4" w:space="0" w:color="auto"/>
            </w:tcBorders>
            <w:shd w:val="clear" w:color="auto" w:fill="FBD4B4" w:themeFill="accent6" w:themeFillTint="66"/>
            <w:tcMar>
              <w:left w:w="28" w:type="dxa"/>
              <w:right w:w="28" w:type="dxa"/>
            </w:tcMar>
            <w:vAlign w:val="center"/>
            <w:hideMark/>
          </w:tcPr>
          <w:p w:rsidR="002067F0"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第一次</w:t>
            </w:r>
          </w:p>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実行計画</w:t>
            </w:r>
          </w:p>
        </w:tc>
        <w:tc>
          <w:tcPr>
            <w:tcW w:w="1743" w:type="dxa"/>
            <w:tcBorders>
              <w:top w:val="single" w:sz="8" w:space="0" w:color="auto"/>
              <w:left w:val="nil"/>
              <w:bottom w:val="single" w:sz="4" w:space="0" w:color="auto"/>
              <w:right w:val="single" w:sz="8" w:space="0" w:color="auto"/>
            </w:tcBorders>
            <w:shd w:val="clear" w:color="auto" w:fill="FBD4B4" w:themeFill="accent6" w:themeFillTint="66"/>
            <w:tcMar>
              <w:left w:w="28" w:type="dxa"/>
              <w:right w:w="28" w:type="dxa"/>
            </w:tcMar>
            <w:vAlign w:val="center"/>
            <w:hideMark/>
          </w:tcPr>
          <w:p w:rsidR="002067F0" w:rsidRPr="00740B6D" w:rsidRDefault="002067F0" w:rsidP="007E55AF">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事業実施担当課</w:t>
            </w:r>
            <w:r w:rsidRPr="00740B6D">
              <w:rPr>
                <w:rFonts w:ascii="ＭＳ Ｐゴシック" w:eastAsia="ＭＳ Ｐゴシック" w:hAnsi="ＭＳ Ｐゴシック" w:cs="ＭＳ Ｐゴシック" w:hint="eastAsia"/>
                <w:kern w:val="0"/>
                <w:sz w:val="20"/>
                <w:szCs w:val="20"/>
              </w:rPr>
              <w:br/>
              <w:t>（問い合わせ先）</w:t>
            </w:r>
          </w:p>
        </w:tc>
      </w:tr>
      <w:tr w:rsidR="002067F0" w:rsidRPr="00740B6D" w:rsidTr="00371CC4">
        <w:trPr>
          <w:trHeight w:val="510"/>
        </w:trPr>
        <w:tc>
          <w:tcPr>
            <w:tcW w:w="7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8A5F77"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９　障害者が安全に</w:t>
            </w:r>
          </w:p>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生活できるための支援</w:t>
            </w:r>
          </w:p>
        </w:tc>
        <w:tc>
          <w:tcPr>
            <w:tcW w:w="1127" w:type="dxa"/>
            <w:vMerge w:val="restart"/>
            <w:tcBorders>
              <w:top w:val="nil"/>
              <w:left w:val="single" w:sz="4" w:space="0" w:color="auto"/>
              <w:bottom w:val="single" w:sz="8"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(１)災害等から障害者を守り安全に生活できるための支援</w:t>
            </w:r>
          </w:p>
        </w:tc>
        <w:tc>
          <w:tcPr>
            <w:tcW w:w="1729" w:type="dxa"/>
            <w:vMerge w:val="restart"/>
            <w:tcBorders>
              <w:top w:val="nil"/>
              <w:left w:val="single" w:sz="4" w:space="0" w:color="auto"/>
              <w:bottom w:val="single" w:sz="8" w:space="0" w:color="000000"/>
              <w:right w:val="single" w:sz="4" w:space="0" w:color="auto"/>
            </w:tcBorders>
            <w:shd w:val="clear" w:color="auto" w:fill="auto"/>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㊶防災・防犯対策の推進(P143)</w:t>
            </w: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・要配慮者対策の推進</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地域福祉課</w:t>
            </w:r>
            <w:r w:rsidRPr="00740B6D">
              <w:rPr>
                <w:rFonts w:ascii="ＭＳ Ｐゴシック" w:eastAsia="ＭＳ Ｐゴシック" w:hAnsi="ＭＳ Ｐゴシック" w:cs="ＭＳ Ｐゴシック" w:hint="eastAsia"/>
                <w:kern w:val="0"/>
                <w:sz w:val="20"/>
                <w:szCs w:val="20"/>
              </w:rPr>
              <w:br/>
              <w:t>危機管理課</w:t>
            </w:r>
          </w:p>
        </w:tc>
      </w:tr>
      <w:tr w:rsidR="002067F0"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・災害時要援護者名簿の活用</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地域福祉課</w:t>
            </w:r>
            <w:r w:rsidRPr="00740B6D">
              <w:rPr>
                <w:rFonts w:ascii="ＭＳ Ｐゴシック" w:eastAsia="ＭＳ Ｐゴシック" w:hAnsi="ＭＳ Ｐゴシック" w:cs="ＭＳ Ｐゴシック" w:hint="eastAsia"/>
                <w:kern w:val="0"/>
                <w:sz w:val="20"/>
                <w:szCs w:val="20"/>
              </w:rPr>
              <w:br/>
              <w:t>危機管理課</w:t>
            </w:r>
          </w:p>
        </w:tc>
      </w:tr>
      <w:tr w:rsidR="002067F0" w:rsidRPr="00740B6D" w:rsidTr="00371CC4">
        <w:trPr>
          <w:trHeight w:val="510"/>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・在宅人工呼吸器使用者災害時支援事業</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 xml:space="preserve">　</w:t>
            </w:r>
          </w:p>
        </w:tc>
        <w:tc>
          <w:tcPr>
            <w:tcW w:w="1743"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r w:rsidRPr="00740B6D">
              <w:rPr>
                <w:rFonts w:ascii="ＭＳ Ｐゴシック" w:eastAsia="ＭＳ Ｐゴシック" w:hAnsi="ＭＳ Ｐゴシック" w:cs="ＭＳ Ｐゴシック" w:hint="eastAsia"/>
                <w:kern w:val="0"/>
                <w:sz w:val="20"/>
                <w:szCs w:val="20"/>
              </w:rPr>
              <w:t>健康づくり課</w:t>
            </w:r>
            <w:r w:rsidRPr="00740B6D">
              <w:rPr>
                <w:rFonts w:ascii="ＭＳ Ｐゴシック" w:eastAsia="ＭＳ Ｐゴシック" w:hAnsi="ＭＳ Ｐゴシック" w:cs="ＭＳ Ｐゴシック" w:hint="eastAsia"/>
                <w:kern w:val="0"/>
                <w:sz w:val="20"/>
                <w:szCs w:val="20"/>
              </w:rPr>
              <w:br/>
              <w:t>各保健センター</w:t>
            </w:r>
          </w:p>
        </w:tc>
      </w:tr>
      <w:tr w:rsidR="002067F0" w:rsidRPr="00740B6D" w:rsidTr="00371CC4">
        <w:trPr>
          <w:trHeight w:val="255"/>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4"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・緊急通報システム</w:t>
            </w:r>
          </w:p>
        </w:tc>
        <w:tc>
          <w:tcPr>
            <w:tcW w:w="98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r w:rsidR="002067F0" w:rsidRPr="00740B6D" w:rsidTr="00371CC4">
        <w:trPr>
          <w:trHeight w:val="270"/>
        </w:trPr>
        <w:tc>
          <w:tcPr>
            <w:tcW w:w="701" w:type="dxa"/>
            <w:vMerge/>
            <w:tcBorders>
              <w:top w:val="nil"/>
              <w:left w:val="single" w:sz="8"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127"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1729" w:type="dxa"/>
            <w:vMerge/>
            <w:tcBorders>
              <w:top w:val="nil"/>
              <w:left w:val="single" w:sz="4" w:space="0" w:color="auto"/>
              <w:bottom w:val="single" w:sz="8" w:space="0" w:color="000000"/>
              <w:right w:val="single" w:sz="4" w:space="0" w:color="auto"/>
            </w:tcBorders>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kern w:val="0"/>
                <w:sz w:val="20"/>
                <w:szCs w:val="20"/>
              </w:rPr>
            </w:pPr>
          </w:p>
        </w:tc>
        <w:tc>
          <w:tcPr>
            <w:tcW w:w="3458" w:type="dxa"/>
            <w:tcBorders>
              <w:top w:val="nil"/>
              <w:left w:val="nil"/>
              <w:bottom w:val="single" w:sz="8" w:space="0" w:color="auto"/>
              <w:right w:val="single" w:sz="4" w:space="0" w:color="auto"/>
            </w:tcBorders>
            <w:shd w:val="clear" w:color="auto" w:fill="auto"/>
            <w:noWrap/>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・ヘルプカードの作成及び配布</w:t>
            </w:r>
          </w:p>
        </w:tc>
        <w:tc>
          <w:tcPr>
            <w:tcW w:w="988"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center"/>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 xml:space="preserve">　</w:t>
            </w:r>
          </w:p>
        </w:tc>
        <w:tc>
          <w:tcPr>
            <w:tcW w:w="1743"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2067F0" w:rsidRPr="00740B6D" w:rsidRDefault="002067F0" w:rsidP="00740B6D">
            <w:pPr>
              <w:widowControl/>
              <w:spacing w:line="240" w:lineRule="exact"/>
              <w:jc w:val="left"/>
              <w:rPr>
                <w:rFonts w:ascii="ＭＳ Ｐゴシック" w:eastAsia="ＭＳ Ｐゴシック" w:hAnsi="ＭＳ Ｐゴシック" w:cs="ＭＳ Ｐゴシック"/>
                <w:color w:val="000000"/>
                <w:kern w:val="0"/>
                <w:sz w:val="20"/>
                <w:szCs w:val="20"/>
              </w:rPr>
            </w:pPr>
            <w:r w:rsidRPr="00740B6D">
              <w:rPr>
                <w:rFonts w:ascii="ＭＳ Ｐゴシック" w:eastAsia="ＭＳ Ｐゴシック" w:hAnsi="ＭＳ Ｐゴシック" w:cs="ＭＳ Ｐゴシック" w:hint="eastAsia"/>
                <w:color w:val="000000"/>
                <w:kern w:val="0"/>
                <w:sz w:val="20"/>
                <w:szCs w:val="20"/>
              </w:rPr>
              <w:t>障害者福祉課</w:t>
            </w:r>
          </w:p>
        </w:tc>
      </w:tr>
    </w:tbl>
    <w:p w:rsidR="00325124" w:rsidRDefault="00325124" w:rsidP="00325124">
      <w:pPr>
        <w:pStyle w:val="1"/>
        <w:rPr>
          <w:lang w:eastAsia="ja-JP"/>
        </w:rPr>
      </w:pPr>
    </w:p>
    <w:p w:rsidR="00207E2F" w:rsidRDefault="00371CC4">
      <w:pPr>
        <w:widowControl/>
        <w:jc w:val="left"/>
        <w:rPr>
          <w:lang w:val="x-none"/>
        </w:rPr>
      </w:pPr>
      <w:r>
        <w:rPr>
          <w:rFonts w:ascii="ＭＳ Ｐゴシック" w:eastAsia="ＭＳ Ｐゴシック" w:hAnsi="ＭＳ Ｐゴシック" w:cs="ＭＳ Ｐゴシック" w:hint="eastAsia"/>
          <w:noProof/>
          <w:kern w:val="0"/>
          <w:sz w:val="18"/>
          <w:szCs w:val="18"/>
        </w:rPr>
        <w:drawing>
          <wp:anchor distT="0" distB="0" distL="114300" distR="114300" simplePos="0" relativeHeight="251898880" behindDoc="0" locked="0" layoutInCell="1" allowOverlap="1" wp14:anchorId="3EC2897D" wp14:editId="482157DA">
            <wp:simplePos x="0" y="0"/>
            <wp:positionH relativeFrom="page">
              <wp:posOffset>6301105</wp:posOffset>
            </wp:positionH>
            <wp:positionV relativeFrom="page">
              <wp:posOffset>9432925</wp:posOffset>
            </wp:positionV>
            <wp:extent cx="716400" cy="716400"/>
            <wp:effectExtent l="0" t="0" r="7620" b="7620"/>
            <wp:wrapNone/>
            <wp:docPr id="234" name="JAVISCODE01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07E2F">
        <w:rPr>
          <w:lang w:val="x-none"/>
        </w:rPr>
        <w:br w:type="page"/>
      </w:r>
    </w:p>
    <w:p w:rsidR="00325124" w:rsidRPr="00325124" w:rsidRDefault="00325124" w:rsidP="00325124">
      <w:pPr>
        <w:pStyle w:val="1"/>
      </w:pPr>
      <w:r>
        <w:rPr>
          <w:rFonts w:hint="eastAsia"/>
          <w:lang w:eastAsia="ja-JP"/>
        </w:rPr>
        <w:lastRenderedPageBreak/>
        <w:t xml:space="preserve">２　</w:t>
      </w:r>
      <w:r w:rsidRPr="00325124">
        <w:rPr>
          <w:rFonts w:hint="eastAsia"/>
        </w:rPr>
        <w:t>新宿区障害者施策推進協議会及び新宿区障害者</w:t>
      </w:r>
    </w:p>
    <w:p w:rsidR="00325124" w:rsidRDefault="00325124" w:rsidP="00325124">
      <w:pPr>
        <w:pStyle w:val="1"/>
        <w:spacing w:line="480" w:lineRule="exact"/>
        <w:ind w:firstLineChars="150" w:firstLine="551"/>
        <w:rPr>
          <w:lang w:eastAsia="ja-JP"/>
        </w:rPr>
      </w:pPr>
      <w:r w:rsidRPr="00601B9A">
        <w:rPr>
          <w:rFonts w:hint="eastAsia"/>
        </w:rPr>
        <w:t>自立支援協議会</w:t>
      </w:r>
    </w:p>
    <w:p w:rsidR="00325124" w:rsidRDefault="00325124" w:rsidP="00325124">
      <w:pPr>
        <w:pStyle w:val="1"/>
        <w:spacing w:line="480" w:lineRule="exact"/>
        <w:ind w:firstLineChars="150" w:firstLine="551"/>
        <w:rPr>
          <w:lang w:eastAsia="ja-JP"/>
        </w:rPr>
      </w:pPr>
    </w:p>
    <w:p w:rsidR="00956E51" w:rsidRDefault="00956E51" w:rsidP="00956E51">
      <w:pPr>
        <w:ind w:left="284" w:rightChars="20" w:right="49" w:hangingChars="99" w:hanging="284"/>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r>
        <w:rPr>
          <w:rFonts w:ascii="ＭＳ ゴシック" w:eastAsia="ＭＳ ゴシック" w:hAnsi="ＭＳ ゴシック" w:hint="eastAsia"/>
          <w:color w:val="000000"/>
          <w:sz w:val="28"/>
          <w:szCs w:val="28"/>
        </w:rPr>
        <w:t>の設置</w:t>
      </w:r>
    </w:p>
    <w:p w:rsidR="00EF65CE" w:rsidRPr="006D2328" w:rsidRDefault="00EF65CE" w:rsidP="00EF65CE">
      <w:pPr>
        <w:ind w:leftChars="150" w:left="371" w:firstLineChars="100" w:firstLine="243"/>
      </w:pPr>
      <w:r>
        <w:rPr>
          <w:rFonts w:hint="eastAsia"/>
          <w:color w:val="000000" w:themeColor="text1"/>
          <w:spacing w:val="-2"/>
        </w:rPr>
        <w:t>区は、平成11年７月に、</w:t>
      </w:r>
      <w:r w:rsidRPr="006D2328">
        <w:rPr>
          <w:rFonts w:hint="eastAsia"/>
        </w:rPr>
        <w:t>障害者基本法に基づき新宿区における障害者のための施策の総合的、計画的な推進を図るため、学識経験者、障害者団体の代表、公募による区民、関係する行政機関の職員等で構成される「新宿区障害者施策推進協議会」</w:t>
      </w:r>
      <w:r>
        <w:rPr>
          <w:rFonts w:hint="eastAsia"/>
        </w:rPr>
        <w:t>（</w:t>
      </w:r>
      <w:r w:rsidRPr="006D2328">
        <w:rPr>
          <w:rFonts w:hint="eastAsia"/>
        </w:rPr>
        <w:t>以下｢協議会｣という。</w:t>
      </w:r>
      <w:r>
        <w:rPr>
          <w:rFonts w:hint="eastAsia"/>
        </w:rPr>
        <w:t>）</w:t>
      </w:r>
      <w:r w:rsidRPr="006D2328">
        <w:rPr>
          <w:rFonts w:hint="eastAsia"/>
        </w:rPr>
        <w:t>を設置しました。</w:t>
      </w:r>
    </w:p>
    <w:p w:rsidR="00EF65CE" w:rsidRPr="006D2328" w:rsidRDefault="00EF65CE" w:rsidP="00EF65CE">
      <w:pPr>
        <w:ind w:leftChars="150" w:left="371" w:firstLineChars="100" w:firstLine="247"/>
        <w:rPr>
          <w:rFonts w:hAnsi="ＭＳ 明朝"/>
          <w:color w:val="000000"/>
        </w:rPr>
      </w:pPr>
      <w:r w:rsidRPr="006D2328">
        <w:rPr>
          <w:rFonts w:hint="eastAsia"/>
        </w:rPr>
        <w:t>本計画策定にあたっては、協議会のもとに</w:t>
      </w:r>
      <w:r w:rsidRPr="006D2328">
        <w:rPr>
          <w:rFonts w:hAnsi="ＭＳ 明朝" w:hint="eastAsia"/>
          <w:color w:val="000000"/>
        </w:rPr>
        <w:t>専門部会を設置し、国の基本指針に基づき、協議会及び専門部会で意見をいただきながら作業を進めました。</w:t>
      </w:r>
    </w:p>
    <w:p w:rsidR="00956E51" w:rsidRPr="00EF65CE" w:rsidRDefault="00956E51" w:rsidP="00956E51">
      <w:pPr>
        <w:spacing w:line="340" w:lineRule="exact"/>
        <w:ind w:firstLineChars="100" w:firstLine="243"/>
        <w:rPr>
          <w:color w:val="000000" w:themeColor="text1"/>
          <w:spacing w:val="-2"/>
        </w:rPr>
      </w:pPr>
    </w:p>
    <w:p w:rsidR="00EF65CE" w:rsidRPr="005842D1" w:rsidRDefault="00EF65CE" w:rsidP="00EF65CE">
      <w:pPr>
        <w:ind w:left="643" w:rightChars="20" w:right="49" w:hangingChars="224" w:hanging="643"/>
        <w:rPr>
          <w:rFonts w:ascii="ＭＳ ゴシック" w:eastAsia="ＭＳ ゴシック" w:hAnsi="ＭＳ ゴシック"/>
          <w:color w:val="000000"/>
          <w:sz w:val="28"/>
          <w:szCs w:val="28"/>
        </w:rPr>
      </w:pPr>
      <w:r w:rsidRPr="005842D1">
        <w:rPr>
          <w:rFonts w:ascii="ＭＳ ゴシック" w:eastAsia="ＭＳ ゴシック" w:hAnsi="ＭＳ ゴシック" w:hint="eastAsia"/>
          <w:color w:val="000000"/>
          <w:sz w:val="28"/>
          <w:szCs w:val="28"/>
        </w:rPr>
        <w:t>（２）新宿区障害者自立支援協議会</w:t>
      </w:r>
    </w:p>
    <w:p w:rsidR="00EF65CE" w:rsidRPr="006D2328" w:rsidRDefault="00EF65CE" w:rsidP="00EF65CE">
      <w:pPr>
        <w:ind w:leftChars="150" w:left="371" w:firstLineChars="100" w:firstLine="247"/>
        <w:rPr>
          <w:rFonts w:hAnsi="ＭＳ 明朝"/>
          <w:color w:val="000000"/>
        </w:rPr>
      </w:pPr>
      <w:r w:rsidRPr="006D2328">
        <w:rPr>
          <w:rFonts w:hAnsi="ＭＳ 明朝" w:hint="eastAsia"/>
          <w:color w:val="000000"/>
        </w:rPr>
        <w:t>「</w:t>
      </w:r>
      <w:r w:rsidRPr="00EF65CE">
        <w:rPr>
          <w:rFonts w:hint="eastAsia"/>
        </w:rPr>
        <w:t>障害者</w:t>
      </w:r>
      <w:r w:rsidRPr="006D2328">
        <w:rPr>
          <w:rFonts w:hAnsi="ＭＳ 明朝" w:hint="eastAsia"/>
          <w:color w:val="000000"/>
        </w:rPr>
        <w:t>自立支援協議会」は、地域の関係者が集まり、個別の相談事例</w:t>
      </w:r>
      <w:r>
        <w:rPr>
          <w:rFonts w:hAnsi="ＭＳ 明朝" w:hint="eastAsia"/>
          <w:color w:val="000000"/>
        </w:rPr>
        <w:t>等</w:t>
      </w:r>
      <w:r w:rsidRPr="006D2328">
        <w:rPr>
          <w:rFonts w:hAnsi="ＭＳ 明朝" w:hint="eastAsia"/>
          <w:color w:val="000000"/>
        </w:rPr>
        <w:t>を通じて明らかになった地域の課題を、相互の連絡を図ることにより情報を共有し、その課題を踏まえて地域のサービス基盤の整備を進めていくため、平成</w:t>
      </w:r>
      <w:r w:rsidRPr="006D2328">
        <w:rPr>
          <w:rFonts w:hAnsi="ＭＳ 明朝"/>
          <w:color w:val="000000"/>
        </w:rPr>
        <w:t>24</w:t>
      </w:r>
      <w:r w:rsidRPr="006D2328">
        <w:rPr>
          <w:rFonts w:hAnsi="ＭＳ 明朝" w:hint="eastAsia"/>
          <w:color w:val="000000"/>
        </w:rPr>
        <w:t>年度より障害者自立支援法上にも明記され、区市町村が設置することとなっています。</w:t>
      </w:r>
    </w:p>
    <w:p w:rsidR="007E55AF" w:rsidRDefault="00EF65CE" w:rsidP="00EF65CE">
      <w:pPr>
        <w:ind w:leftChars="181" w:left="447" w:firstLineChars="100" w:firstLine="247"/>
        <w:rPr>
          <w:rFonts w:hAnsi="ＭＳ 明朝"/>
        </w:rPr>
      </w:pPr>
      <w:r w:rsidRPr="006D2328">
        <w:rPr>
          <w:rFonts w:hAnsi="ＭＳ 明朝" w:hint="eastAsia"/>
          <w:color w:val="000000"/>
        </w:rPr>
        <w:t>区では、</w:t>
      </w:r>
      <w:r w:rsidRPr="00FD59AF">
        <w:rPr>
          <w:rFonts w:hAnsi="ＭＳ 明朝" w:hint="eastAsia"/>
        </w:rPr>
        <w:t>障害者関係団体の代表、保健・医療・教育・就労・権利擁護等の支援関係者、学識経験者、相談支援事業者</w:t>
      </w:r>
      <w:r w:rsidR="007E55AF">
        <w:rPr>
          <w:rFonts w:hAnsi="ＭＳ 明朝" w:hint="eastAsia"/>
        </w:rPr>
        <w:t>、不動産事業者、民生委員・児童委員等を構成員とし、「</w:t>
      </w:r>
      <w:r w:rsidR="007E55AF" w:rsidRPr="001D3FEE">
        <w:rPr>
          <w:rFonts w:hAnsi="HG丸ｺﾞｼｯｸM-PRO" w:hint="eastAsia"/>
          <w:color w:val="000000" w:themeColor="text1"/>
        </w:rPr>
        <w:t>障害者差別解消部会</w:t>
      </w:r>
      <w:r w:rsidRPr="00FD59AF">
        <w:rPr>
          <w:rFonts w:hAnsi="ＭＳ 明朝" w:hint="eastAsia"/>
        </w:rPr>
        <w:t>」、「相談支援部会」の２つの部会を設置しています。</w:t>
      </w:r>
    </w:p>
    <w:p w:rsidR="007E55AF" w:rsidRPr="00C62E5D" w:rsidRDefault="007E55AF" w:rsidP="007E55AF">
      <w:pPr>
        <w:ind w:leftChars="200" w:left="494" w:firstLineChars="100" w:firstLine="247"/>
        <w:rPr>
          <w:rFonts w:hAnsi="HG丸ｺﾞｼｯｸM-PRO"/>
          <w:color w:val="000000" w:themeColor="text1"/>
        </w:rPr>
      </w:pPr>
      <w:r w:rsidRPr="00C62E5D">
        <w:rPr>
          <w:rFonts w:hAnsi="HG丸ｺﾞｼｯｸM-PRO" w:hint="eastAsia"/>
          <w:color w:val="000000" w:themeColor="text1"/>
        </w:rPr>
        <w:t>平成</w:t>
      </w:r>
      <w:r w:rsidRPr="00C62E5D">
        <w:rPr>
          <w:rFonts w:hAnsi="HG丸ｺﾞｼｯｸM-PRO"/>
          <w:color w:val="000000" w:themeColor="text1"/>
        </w:rPr>
        <w:t>28年度には、障害者差別解消法の施行に伴い、既存の障害者自立支援協議会に障害者差別解消支援地域協議会</w:t>
      </w:r>
      <w:r w:rsidRPr="00C62E5D">
        <w:rPr>
          <w:rFonts w:hAnsi="HG丸ｺﾞｼｯｸM-PRO" w:hint="eastAsia"/>
          <w:color w:val="000000" w:themeColor="text1"/>
          <w:vertAlign w:val="superscript"/>
        </w:rPr>
        <w:t>◆</w:t>
      </w:r>
      <w:r w:rsidRPr="00C62E5D">
        <w:rPr>
          <w:rFonts w:hAnsi="HG丸ｺﾞｼｯｸM-PRO" w:hint="eastAsia"/>
          <w:color w:val="000000" w:themeColor="text1"/>
        </w:rPr>
        <w:t>としての役割を付加し、学識経験者、障害者団体代表、民間事業者、弁護士、公共職業安定所等の他、障害者差別解消</w:t>
      </w:r>
      <w:r w:rsidR="000A1F8E">
        <w:rPr>
          <w:rFonts w:hAnsi="HG丸ｺﾞｼｯｸM-PRO" w:hint="eastAsia"/>
          <w:color w:val="000000" w:themeColor="text1"/>
        </w:rPr>
        <w:t>推進</w:t>
      </w:r>
      <w:r w:rsidRPr="00C62E5D">
        <w:rPr>
          <w:rFonts w:hAnsi="HG丸ｺﾞｼｯｸM-PRO" w:hint="eastAsia"/>
          <w:color w:val="000000" w:themeColor="text1"/>
        </w:rPr>
        <w:t>部会には行政相談員や人権擁護委員等を加えた構成に再編しています。</w:t>
      </w:r>
    </w:p>
    <w:p w:rsidR="00EF65CE" w:rsidRPr="006D2328" w:rsidRDefault="00EF65CE" w:rsidP="00EF65CE">
      <w:pPr>
        <w:ind w:leftChars="181" w:left="447" w:firstLineChars="100" w:firstLine="247"/>
        <w:rPr>
          <w:rFonts w:hAnsi="ＭＳ 明朝"/>
          <w:color w:val="000000"/>
        </w:rPr>
      </w:pPr>
      <w:r w:rsidRPr="00FD59AF">
        <w:rPr>
          <w:rFonts w:hAnsi="ＭＳ 明朝" w:hint="eastAsia"/>
        </w:rPr>
        <w:t>今後も地域の実情・課題に応じた体制の整備の充実を図るため、協議を</w:t>
      </w:r>
      <w:r w:rsidRPr="006D2328">
        <w:rPr>
          <w:rFonts w:hAnsi="ＭＳ 明朝" w:hint="eastAsia"/>
          <w:color w:val="000000"/>
        </w:rPr>
        <w:t>していきます。</w:t>
      </w:r>
    </w:p>
    <w:p w:rsidR="00956E51" w:rsidRPr="007E55AF" w:rsidRDefault="00956E51" w:rsidP="00956E51">
      <w:pPr>
        <w:spacing w:line="340" w:lineRule="exact"/>
        <w:ind w:firstLineChars="100" w:firstLine="243"/>
        <w:rPr>
          <w:color w:val="000000" w:themeColor="text1"/>
          <w:spacing w:val="-2"/>
        </w:rPr>
      </w:pPr>
    </w:p>
    <w:p w:rsidR="00956E51" w:rsidRDefault="00371CC4">
      <w:pPr>
        <w:widowControl/>
        <w:jc w:val="left"/>
        <w:rPr>
          <w:rFonts w:ascii="HGP創英角ｺﾞｼｯｸUB" w:eastAsia="HGP創英角ｺﾞｼｯｸUB"/>
          <w:sz w:val="36"/>
          <w:szCs w:val="36"/>
          <w:lang w:val="x-none"/>
        </w:rPr>
      </w:pPr>
      <w:r>
        <w:rPr>
          <w:rFonts w:hint="eastAsia"/>
          <w:noProof/>
        </w:rPr>
        <w:drawing>
          <wp:anchor distT="0" distB="0" distL="114300" distR="114300" simplePos="0" relativeHeight="251900928" behindDoc="0" locked="0" layoutInCell="1" allowOverlap="1" wp14:anchorId="5110D38E" wp14:editId="0D90CE1F">
            <wp:simplePos x="0" y="0"/>
            <wp:positionH relativeFrom="page">
              <wp:posOffset>540385</wp:posOffset>
            </wp:positionH>
            <wp:positionV relativeFrom="page">
              <wp:posOffset>9432925</wp:posOffset>
            </wp:positionV>
            <wp:extent cx="716400" cy="716400"/>
            <wp:effectExtent l="0" t="0" r="7620" b="7620"/>
            <wp:wrapNone/>
            <wp:docPr id="1" name="JAVISCODE01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956E51">
        <w:br w:type="page"/>
      </w:r>
    </w:p>
    <w:p w:rsidR="00956E51" w:rsidRPr="00E91975" w:rsidRDefault="00956E51" w:rsidP="00956E51">
      <w:pPr>
        <w:ind w:left="284" w:rightChars="20" w:right="49" w:hangingChars="99" w:hanging="284"/>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３</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新宿区障害者施策推進協議会委員名簿</w:t>
      </w:r>
    </w:p>
    <w:p w:rsidR="00956E51" w:rsidRPr="00FD59AF" w:rsidRDefault="00956E51" w:rsidP="00956E51">
      <w:pPr>
        <w:spacing w:line="240" w:lineRule="exact"/>
        <w:ind w:rightChars="356" w:right="879" w:firstLineChars="441" w:firstLine="913"/>
        <w:rPr>
          <w:rFonts w:ascii="ＭＳ 明朝" w:eastAsia="ＭＳ 明朝" w:hAnsi="ＭＳ 明朝"/>
          <w:sz w:val="20"/>
          <w:szCs w:val="20"/>
        </w:rPr>
      </w:pPr>
      <w:r>
        <w:rPr>
          <w:rFonts w:ascii="ＭＳ 明朝" w:eastAsia="ＭＳ 明朝" w:hAnsi="ＭＳ 明朝" w:hint="eastAsia"/>
          <w:sz w:val="20"/>
          <w:szCs w:val="20"/>
        </w:rPr>
        <w:t>第</w:t>
      </w:r>
      <w:r w:rsidR="00522B59">
        <w:rPr>
          <w:rFonts w:ascii="ＭＳ 明朝" w:eastAsia="ＭＳ 明朝" w:hAnsi="ＭＳ 明朝" w:hint="eastAsia"/>
          <w:sz w:val="20"/>
          <w:szCs w:val="20"/>
        </w:rPr>
        <w:t>10</w:t>
      </w:r>
      <w:r w:rsidRPr="00FD59AF">
        <w:rPr>
          <w:rFonts w:ascii="ＭＳ 明朝" w:eastAsia="ＭＳ 明朝" w:hAnsi="ＭＳ 明朝" w:hint="eastAsia"/>
          <w:sz w:val="20"/>
          <w:szCs w:val="20"/>
        </w:rPr>
        <w:t>期委員　任期　平成</w:t>
      </w:r>
      <w:r>
        <w:rPr>
          <w:rFonts w:ascii="ＭＳ 明朝" w:eastAsia="ＭＳ 明朝" w:hAnsi="ＭＳ 明朝" w:hint="eastAsia"/>
          <w:sz w:val="20"/>
          <w:szCs w:val="20"/>
        </w:rPr>
        <w:t>29</w:t>
      </w:r>
      <w:r w:rsidRPr="00FD59AF">
        <w:rPr>
          <w:rFonts w:ascii="ＭＳ 明朝" w:eastAsia="ＭＳ 明朝" w:hAnsi="ＭＳ 明朝" w:hint="eastAsia"/>
          <w:sz w:val="20"/>
          <w:szCs w:val="20"/>
        </w:rPr>
        <w:t>年７月23日～平成</w:t>
      </w:r>
      <w:r>
        <w:rPr>
          <w:rFonts w:ascii="ＭＳ 明朝" w:eastAsia="ＭＳ 明朝" w:hAnsi="ＭＳ 明朝" w:hint="eastAsia"/>
          <w:sz w:val="20"/>
          <w:szCs w:val="20"/>
        </w:rPr>
        <w:t>31</w:t>
      </w:r>
      <w:r w:rsidR="00C62E5D">
        <w:rPr>
          <w:rFonts w:ascii="ＭＳ 明朝" w:eastAsia="ＭＳ 明朝" w:hAnsi="ＭＳ 明朝" w:hint="eastAsia"/>
          <w:sz w:val="20"/>
          <w:szCs w:val="20"/>
        </w:rPr>
        <w:t>（2019）</w:t>
      </w:r>
      <w:r w:rsidRPr="00FD59AF">
        <w:rPr>
          <w:rFonts w:ascii="ＭＳ 明朝" w:eastAsia="ＭＳ 明朝" w:hAnsi="ＭＳ 明朝" w:hint="eastAsia"/>
          <w:sz w:val="20"/>
          <w:szCs w:val="20"/>
        </w:rPr>
        <w:t>年７月22日　　　　　　（敬称略）</w:t>
      </w:r>
    </w:p>
    <w:tbl>
      <w:tblPr>
        <w:tblW w:w="9087" w:type="dxa"/>
        <w:tblInd w:w="84" w:type="dxa"/>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5244"/>
        <w:gridCol w:w="2268"/>
      </w:tblGrid>
      <w:tr w:rsidR="00956E51" w:rsidRPr="00F93B23" w:rsidTr="00EF65CE">
        <w:trPr>
          <w:trHeight w:val="283"/>
        </w:trPr>
        <w:tc>
          <w:tcPr>
            <w:tcW w:w="1575"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956E51" w:rsidRPr="00F93B23" w:rsidRDefault="00956E51" w:rsidP="00EF65CE">
            <w:pPr>
              <w:widowControl/>
              <w:spacing w:line="240" w:lineRule="exact"/>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氏　名</w:t>
            </w:r>
          </w:p>
        </w:tc>
        <w:tc>
          <w:tcPr>
            <w:tcW w:w="5244"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956E51" w:rsidRPr="00F93B23" w:rsidRDefault="00956E51" w:rsidP="00EF65CE">
            <w:pPr>
              <w:widowControl/>
              <w:spacing w:line="240" w:lineRule="exact"/>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所　属　等</w:t>
            </w:r>
          </w:p>
        </w:tc>
        <w:tc>
          <w:tcPr>
            <w:tcW w:w="2268"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956E51" w:rsidRPr="00F93B23" w:rsidRDefault="00956E51" w:rsidP="00EF65CE">
            <w:pPr>
              <w:widowControl/>
              <w:spacing w:line="240" w:lineRule="exact"/>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備　考</w:t>
            </w:r>
          </w:p>
        </w:tc>
      </w:tr>
      <w:tr w:rsidR="00956E51" w:rsidRPr="00B254CD" w:rsidTr="00EF65CE">
        <w:trPr>
          <w:trHeight w:val="283"/>
        </w:trPr>
        <w:tc>
          <w:tcPr>
            <w:tcW w:w="1575" w:type="dxa"/>
            <w:tcBorders>
              <w:top w:val="single" w:sz="4" w:space="0" w:color="000000"/>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村川　浩一</w:t>
            </w:r>
          </w:p>
        </w:tc>
        <w:tc>
          <w:tcPr>
            <w:tcW w:w="5244" w:type="dxa"/>
            <w:tcBorders>
              <w:top w:val="single" w:sz="4" w:space="0" w:color="000000"/>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東京福祉大学　教授</w:t>
            </w:r>
          </w:p>
        </w:tc>
        <w:tc>
          <w:tcPr>
            <w:tcW w:w="2268" w:type="dxa"/>
            <w:tcBorders>
              <w:top w:val="single" w:sz="4" w:space="0" w:color="000000"/>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会長、専門部会長</w:t>
            </w: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片岡　玲子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立正大学大学院　講師</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pacing w:val="-6"/>
                <w:kern w:val="0"/>
                <w:sz w:val="22"/>
                <w:szCs w:val="22"/>
              </w:rPr>
            </w:pPr>
            <w:r w:rsidRPr="00B254CD">
              <w:rPr>
                <w:rFonts w:asciiTheme="minorEastAsia" w:eastAsiaTheme="minorEastAsia" w:hAnsiTheme="minorEastAsia" w:cs="ＭＳ Ｐゴシック" w:hint="eastAsia"/>
                <w:spacing w:val="-6"/>
                <w:kern w:val="0"/>
                <w:sz w:val="22"/>
                <w:szCs w:val="22"/>
              </w:rPr>
              <w:t>副会長</w:t>
            </w:r>
          </w:p>
        </w:tc>
      </w:tr>
      <w:tr w:rsidR="00956E51" w:rsidRPr="00B254CD" w:rsidTr="00EF65CE">
        <w:trPr>
          <w:trHeight w:val="510"/>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髙畑　隆</w:t>
            </w:r>
          </w:p>
        </w:tc>
        <w:tc>
          <w:tcPr>
            <w:tcW w:w="5244" w:type="dxa"/>
            <w:shd w:val="clear" w:color="auto" w:fill="auto"/>
            <w:noWrap/>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hint="eastAsia"/>
                <w:spacing w:val="2"/>
              </w:rPr>
              <w:t>公益社団法人</w:t>
            </w:r>
            <w:r w:rsidRPr="00B254CD">
              <w:rPr>
                <w:rFonts w:asciiTheme="minorEastAsia" w:eastAsiaTheme="minorEastAsia" w:hAnsiTheme="minorEastAsia" w:hint="eastAsia"/>
                <w:color w:val="000000"/>
                <w:sz w:val="22"/>
                <w:szCs w:val="22"/>
              </w:rPr>
              <w:t>埼玉県精神保健福祉協会　副会長</w:t>
            </w:r>
          </w:p>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元埼玉県立大学教授</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力武　義之</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新宿区医師会</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星野　洋</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 xml:space="preserve">新宿区医師会 </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石川　博基</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新宿区歯科医師会　専務理事</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志岐　弘之</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区民</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noProof/>
                <w:kern w:val="0"/>
                <w:sz w:val="22"/>
                <w:szCs w:val="22"/>
              </w:rPr>
              <w:drawing>
                <wp:anchor distT="0" distB="0" distL="114300" distR="114300" simplePos="0" relativeHeight="251833344" behindDoc="1" locked="0" layoutInCell="1" allowOverlap="1" wp14:anchorId="06928D9F" wp14:editId="3F4FAF4E">
                  <wp:simplePos x="0" y="0"/>
                  <wp:positionH relativeFrom="page">
                    <wp:posOffset>543560</wp:posOffset>
                  </wp:positionH>
                  <wp:positionV relativeFrom="page">
                    <wp:posOffset>9436735</wp:posOffset>
                  </wp:positionV>
                  <wp:extent cx="713105" cy="713105"/>
                  <wp:effectExtent l="0" t="0" r="0" b="0"/>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4CD">
              <w:rPr>
                <w:rFonts w:asciiTheme="minorEastAsia" w:eastAsiaTheme="minorEastAsia" w:hAnsiTheme="minorEastAsia" w:cs="ＭＳ Ｐゴシック" w:hint="eastAsia"/>
                <w:kern w:val="0"/>
                <w:sz w:val="22"/>
                <w:szCs w:val="22"/>
              </w:rPr>
              <w:t>藤巻　七海</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区民</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春田　文夫</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新宿区障害者団体連絡協議会　事務局</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pacing w:val="-6"/>
                <w:kern w:val="0"/>
                <w:sz w:val="22"/>
                <w:szCs w:val="22"/>
              </w:rPr>
            </w:pPr>
            <w:r w:rsidRPr="00B254CD">
              <w:rPr>
                <w:rFonts w:asciiTheme="minorEastAsia" w:eastAsiaTheme="minorEastAsia" w:hAnsiTheme="minorEastAsia" w:cs="ＭＳ Ｐゴシック" w:hint="eastAsia"/>
                <w:spacing w:val="-6"/>
                <w:kern w:val="0"/>
                <w:sz w:val="22"/>
                <w:szCs w:val="22"/>
              </w:rPr>
              <w:t>副会長</w:t>
            </w: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今井　康之</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新宿区障害者団体連絡協議会　事務局次長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spacing w:val="-16"/>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 xml:space="preserve">池邉　</w:t>
            </w:r>
            <w:r w:rsidR="000A7438">
              <w:rPr>
                <w:rFonts w:asciiTheme="minorEastAsia" w:eastAsiaTheme="minorEastAsia" w:hAnsiTheme="minorEastAsia" w:cs="ＭＳ Ｐゴシック" w:hint="eastAsia"/>
                <w:kern w:val="0"/>
                <w:sz w:val="22"/>
                <w:szCs w:val="22"/>
              </w:rPr>
              <w:t>麻</w:t>
            </w:r>
            <w:r w:rsidRPr="00B254CD">
              <w:rPr>
                <w:rFonts w:asciiTheme="minorEastAsia" w:eastAsiaTheme="minorEastAsia" w:hAnsiTheme="minorEastAsia" w:cs="ＭＳ Ｐゴシック" w:hint="eastAsia"/>
                <w:kern w:val="0"/>
                <w:sz w:val="22"/>
                <w:szCs w:val="22"/>
              </w:rPr>
              <w:t>由子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新宿区肢体不自由児者父母の会　会長</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立原　麻里子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新宿区手をつなぐ親の会　副会長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金子　禎男</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新宿区視覚障害者福祉協会　副会長</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秋山　郁子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新宿区聴覚障害者協会　手話対策部長</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EF65CE">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加藤　玲</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新宿区精神障害者家族会　副会長</w:t>
            </w:r>
          </w:p>
        </w:tc>
        <w:tc>
          <w:tcPr>
            <w:tcW w:w="2268"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trike/>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山田　篤</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社会福祉法人　かがやき会　地域活動支援センター「まど」</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佐藤　光子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角筈地区民生委員・児童委員協議会会長（障害福祉部会担当会長）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小山　裕子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四谷地区民生委員・児童委員（障害福祉部会部会長）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堀米　晋一</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新宿公共職業安定所　雇用開発部長</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平山　信夫</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東京都心身障害者福祉センター所長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spacing w:val="-16"/>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熊谷　直樹</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東京都中部総合精神保健福祉センター所長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000000" w:fill="FFFFFF"/>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伊藤　陽子</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spacing w:val="-16"/>
                <w:kern w:val="0"/>
                <w:sz w:val="22"/>
                <w:szCs w:val="22"/>
              </w:rPr>
            </w:pPr>
            <w:r w:rsidRPr="00B254CD">
              <w:rPr>
                <w:rFonts w:asciiTheme="minorEastAsia" w:eastAsiaTheme="minorEastAsia" w:hAnsiTheme="minorEastAsia" w:cs="ＭＳ Ｐゴシック" w:hint="eastAsia"/>
                <w:spacing w:val="-16"/>
                <w:kern w:val="0"/>
                <w:sz w:val="22"/>
                <w:szCs w:val="22"/>
              </w:rPr>
              <w:t>社会福祉法人 新宿区社会福祉協議会　事務局長</w:t>
            </w:r>
          </w:p>
        </w:tc>
        <w:tc>
          <w:tcPr>
            <w:tcW w:w="2268" w:type="dxa"/>
            <w:shd w:val="clear" w:color="000000" w:fill="FFFFFF"/>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平井　光雄</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総合政策部長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中澤　良行</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noProof/>
                <w:kern w:val="0"/>
                <w:sz w:val="22"/>
                <w:szCs w:val="22"/>
              </w:rPr>
              <w:drawing>
                <wp:anchor distT="0" distB="0" distL="114300" distR="114300" simplePos="0" relativeHeight="251832320" behindDoc="1" locked="0" layoutInCell="1" allowOverlap="1" wp14:anchorId="2DF20BC0" wp14:editId="39B99872">
                  <wp:simplePos x="0" y="0"/>
                  <wp:positionH relativeFrom="page">
                    <wp:posOffset>543560</wp:posOffset>
                  </wp:positionH>
                  <wp:positionV relativeFrom="page">
                    <wp:posOffset>9436735</wp:posOffset>
                  </wp:positionV>
                  <wp:extent cx="713105" cy="713105"/>
                  <wp:effectExtent l="0" t="0" r="0" b="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4CD">
              <w:rPr>
                <w:rFonts w:asciiTheme="minorEastAsia" w:eastAsiaTheme="minorEastAsia" w:hAnsiTheme="minorEastAsia" w:cs="ＭＳ Ｐゴシック" w:hint="eastAsia"/>
                <w:kern w:val="0"/>
                <w:sz w:val="22"/>
                <w:szCs w:val="22"/>
              </w:rPr>
              <w:t>福祉部長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髙橋　郁美</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健康部長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橋本　隆</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子ども家庭部長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新井　建也</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都市計画部長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r w:rsidR="00956E51" w:rsidRPr="00B254CD" w:rsidTr="00C62E5D">
        <w:trPr>
          <w:trHeight w:val="283"/>
        </w:trPr>
        <w:tc>
          <w:tcPr>
            <w:tcW w:w="1575"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山田　秀之</w:t>
            </w:r>
          </w:p>
        </w:tc>
        <w:tc>
          <w:tcPr>
            <w:tcW w:w="5244" w:type="dxa"/>
            <w:shd w:val="clear" w:color="auto" w:fill="auto"/>
            <w:vAlign w:val="center"/>
            <w:hideMark/>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教育委員会事務局次長</w:t>
            </w:r>
          </w:p>
        </w:tc>
        <w:tc>
          <w:tcPr>
            <w:tcW w:w="2268" w:type="dxa"/>
            <w:shd w:val="clear" w:color="auto" w:fill="auto"/>
            <w:vAlign w:val="center"/>
          </w:tcPr>
          <w:p w:rsidR="00956E51" w:rsidRPr="00B254CD" w:rsidRDefault="00956E51" w:rsidP="00EF65CE">
            <w:pPr>
              <w:widowControl/>
              <w:spacing w:line="240" w:lineRule="exact"/>
              <w:jc w:val="left"/>
              <w:rPr>
                <w:rFonts w:asciiTheme="minorEastAsia" w:eastAsiaTheme="minorEastAsia" w:hAnsiTheme="minorEastAsia" w:cs="ＭＳ Ｐゴシック"/>
                <w:kern w:val="0"/>
                <w:sz w:val="22"/>
                <w:szCs w:val="22"/>
              </w:rPr>
            </w:pPr>
          </w:p>
        </w:tc>
      </w:tr>
    </w:tbl>
    <w:p w:rsidR="00956E51" w:rsidRPr="00B254CD" w:rsidRDefault="00956E51" w:rsidP="00956E51">
      <w:pPr>
        <w:rPr>
          <w:rFonts w:asciiTheme="minorEastAsia" w:eastAsiaTheme="minorEastAsia" w:hAnsiTheme="minorEastAsia"/>
        </w:rPr>
      </w:pPr>
    </w:p>
    <w:p w:rsidR="00325124" w:rsidRDefault="00325124" w:rsidP="00371CC4">
      <w:pPr>
        <w:pStyle w:val="1"/>
        <w:spacing w:line="480" w:lineRule="exact"/>
        <w:ind w:firstLineChars="150" w:firstLine="551"/>
        <w:rPr>
          <w:lang w:eastAsia="ja-JP"/>
        </w:rPr>
      </w:pPr>
    </w:p>
    <w:p w:rsidR="00325124" w:rsidRDefault="00371CC4" w:rsidP="00371CC4">
      <w:pPr>
        <w:pStyle w:val="1"/>
        <w:spacing w:line="480" w:lineRule="exact"/>
        <w:ind w:firstLineChars="150" w:firstLine="431"/>
        <w:rPr>
          <w:spacing w:val="-8"/>
        </w:rPr>
      </w:pPr>
      <w:r>
        <w:rPr>
          <w:rFonts w:ascii="ＭＳ ゴシック" w:eastAsia="ＭＳ ゴシック" w:hAnsi="ＭＳ ゴシック" w:hint="eastAsia"/>
          <w:noProof/>
          <w:sz w:val="28"/>
          <w:szCs w:val="28"/>
          <w:lang w:val="en-US" w:eastAsia="ja-JP"/>
        </w:rPr>
        <w:drawing>
          <wp:anchor distT="0" distB="0" distL="114300" distR="114300" simplePos="0" relativeHeight="251902976" behindDoc="0" locked="0" layoutInCell="1" allowOverlap="1" wp14:anchorId="4F0677B9" wp14:editId="462BCC8C">
            <wp:simplePos x="0" y="0"/>
            <wp:positionH relativeFrom="page">
              <wp:posOffset>6301105</wp:posOffset>
            </wp:positionH>
            <wp:positionV relativeFrom="page">
              <wp:posOffset>9432925</wp:posOffset>
            </wp:positionV>
            <wp:extent cx="716400" cy="716400"/>
            <wp:effectExtent l="0" t="0" r="7620" b="7620"/>
            <wp:wrapNone/>
            <wp:docPr id="239" name="JAVISCODE0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325124">
        <w:rPr>
          <w:spacing w:val="-8"/>
        </w:rPr>
        <w:br w:type="page"/>
      </w:r>
    </w:p>
    <w:p w:rsidR="00EF65CE" w:rsidRPr="00E91975" w:rsidRDefault="00EF65CE" w:rsidP="00EF65CE">
      <w:pPr>
        <w:ind w:rightChars="20" w:right="49"/>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４</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r>
        <w:rPr>
          <w:rFonts w:ascii="ＭＳ ゴシック" w:eastAsia="ＭＳ ゴシック" w:hAnsi="ＭＳ ゴシック" w:hint="eastAsia"/>
          <w:color w:val="000000"/>
          <w:sz w:val="28"/>
          <w:szCs w:val="28"/>
        </w:rPr>
        <w:t>専門部会</w:t>
      </w:r>
      <w:r w:rsidRPr="00E91975">
        <w:rPr>
          <w:rFonts w:ascii="ＭＳ ゴシック" w:eastAsia="ＭＳ ゴシック" w:hAnsi="ＭＳ ゴシック" w:hint="eastAsia"/>
          <w:color w:val="000000"/>
          <w:sz w:val="28"/>
          <w:szCs w:val="28"/>
        </w:rPr>
        <w:t>委員名簿</w:t>
      </w:r>
    </w:p>
    <w:p w:rsidR="00EF65CE" w:rsidRPr="003C67A3" w:rsidRDefault="00EF65CE" w:rsidP="00EF65CE">
      <w:pPr>
        <w:spacing w:line="220" w:lineRule="exact"/>
        <w:ind w:rightChars="20" w:right="49"/>
        <w:rPr>
          <w:sz w:val="20"/>
        </w:rPr>
      </w:pPr>
      <w:r w:rsidRPr="003C67A3">
        <w:rPr>
          <w:rFonts w:ascii="ＭＳ 明朝" w:eastAsia="ＭＳ 明朝" w:hAnsi="ＭＳ 明朝" w:hint="eastAsia"/>
          <w:sz w:val="20"/>
        </w:rPr>
        <w:t>（敬称略）</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5244"/>
        <w:gridCol w:w="2268"/>
      </w:tblGrid>
      <w:tr w:rsidR="00EF65CE" w:rsidRPr="001B3CF8" w:rsidTr="00EF65CE">
        <w:trPr>
          <w:trHeight w:val="64"/>
        </w:trPr>
        <w:tc>
          <w:tcPr>
            <w:tcW w:w="1575"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EF65CE" w:rsidRPr="00F93B23" w:rsidRDefault="00EF65CE" w:rsidP="00EF65CE">
            <w:pPr>
              <w:widowControl/>
              <w:jc w:val="center"/>
              <w:rPr>
                <w:rFonts w:ascii="ＭＳ ゴシック" w:eastAsia="ＭＳ ゴシック" w:hAnsi="ＭＳ ゴシック" w:cs="ＭＳ Ｐゴシック"/>
                <w:b/>
                <w:kern w:val="0"/>
                <w:sz w:val="22"/>
                <w:szCs w:val="22"/>
              </w:rPr>
            </w:pPr>
            <w:r w:rsidRPr="00F93B23">
              <w:rPr>
                <w:rFonts w:ascii="ＭＳ ゴシック" w:eastAsia="ＭＳ ゴシック" w:hAnsi="ＭＳ ゴシック" w:cs="ＭＳ Ｐゴシック" w:hint="eastAsia"/>
                <w:b/>
                <w:kern w:val="0"/>
                <w:sz w:val="22"/>
                <w:szCs w:val="22"/>
              </w:rPr>
              <w:t>氏　名</w:t>
            </w:r>
          </w:p>
        </w:tc>
        <w:tc>
          <w:tcPr>
            <w:tcW w:w="5244"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EF65CE" w:rsidRPr="009B34A6" w:rsidRDefault="00EF65CE" w:rsidP="00EF65CE">
            <w:pPr>
              <w:widowControl/>
              <w:jc w:val="center"/>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所　属</w:t>
            </w:r>
            <w:r w:rsidRPr="009B34A6">
              <w:rPr>
                <w:rFonts w:ascii="ＭＳ ゴシック" w:eastAsia="ＭＳ ゴシック" w:hAnsi="ＭＳ ゴシック" w:cs="ＭＳ Ｐゴシック" w:hint="eastAsia"/>
                <w:b/>
                <w:kern w:val="0"/>
                <w:sz w:val="22"/>
                <w:szCs w:val="22"/>
              </w:rPr>
              <w:t xml:space="preserve">　等</w:t>
            </w:r>
          </w:p>
        </w:tc>
        <w:tc>
          <w:tcPr>
            <w:tcW w:w="2268"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EF65CE" w:rsidRPr="009B34A6" w:rsidRDefault="00EF65CE" w:rsidP="00EF65CE">
            <w:pPr>
              <w:widowControl/>
              <w:jc w:val="center"/>
              <w:rPr>
                <w:rFonts w:ascii="ＭＳ ゴシック" w:eastAsia="ＭＳ ゴシック" w:hAnsi="ＭＳ ゴシック" w:cs="ＭＳ Ｐゴシック"/>
                <w:b/>
                <w:kern w:val="0"/>
                <w:sz w:val="22"/>
                <w:szCs w:val="22"/>
              </w:rPr>
            </w:pPr>
            <w:r w:rsidRPr="009B34A6">
              <w:rPr>
                <w:rFonts w:ascii="ＭＳ ゴシック" w:eastAsia="ＭＳ ゴシック" w:hAnsi="ＭＳ ゴシック" w:cs="ＭＳ Ｐゴシック" w:hint="eastAsia"/>
                <w:b/>
                <w:kern w:val="0"/>
                <w:sz w:val="22"/>
                <w:szCs w:val="22"/>
              </w:rPr>
              <w:t>備　考</w:t>
            </w:r>
          </w:p>
        </w:tc>
      </w:tr>
      <w:tr w:rsidR="00EF65CE" w:rsidRPr="001B3CF8" w:rsidTr="00EF65CE">
        <w:trPr>
          <w:trHeight w:val="70"/>
        </w:trPr>
        <w:tc>
          <w:tcPr>
            <w:tcW w:w="1575" w:type="dxa"/>
            <w:tcBorders>
              <w:top w:val="single" w:sz="4" w:space="0" w:color="000000"/>
            </w:tcBorders>
            <w:shd w:val="clear" w:color="auto" w:fill="auto"/>
            <w:vAlign w:val="center"/>
            <w:hideMark/>
          </w:tcPr>
          <w:p w:rsidR="00EF65CE" w:rsidRPr="00F93B23" w:rsidRDefault="00EF65CE" w:rsidP="00EF65CE">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村川　浩一</w:t>
            </w:r>
          </w:p>
        </w:tc>
        <w:tc>
          <w:tcPr>
            <w:tcW w:w="5244" w:type="dxa"/>
            <w:tcBorders>
              <w:top w:val="single" w:sz="4" w:space="0" w:color="000000"/>
            </w:tcBorders>
            <w:shd w:val="clear" w:color="auto" w:fill="auto"/>
            <w:vAlign w:val="center"/>
            <w:hideMark/>
          </w:tcPr>
          <w:p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東京福祉大学　教授</w:t>
            </w:r>
          </w:p>
        </w:tc>
        <w:tc>
          <w:tcPr>
            <w:tcW w:w="2268" w:type="dxa"/>
            <w:tcBorders>
              <w:top w:val="single" w:sz="4" w:space="0" w:color="000000"/>
            </w:tcBorders>
            <w:shd w:val="clear" w:color="auto" w:fill="auto"/>
            <w:vAlign w:val="center"/>
            <w:hideMark/>
          </w:tcPr>
          <w:p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r w:rsidRPr="009B34A6">
              <w:rPr>
                <w:rFonts w:ascii="ＭＳ 明朝" w:eastAsia="ＭＳ 明朝" w:hAnsi="ＭＳ 明朝" w:cs="ＭＳ Ｐゴシック" w:hint="eastAsia"/>
                <w:kern w:val="0"/>
                <w:sz w:val="22"/>
                <w:szCs w:val="22"/>
              </w:rPr>
              <w:t>部会長</w:t>
            </w:r>
          </w:p>
        </w:tc>
      </w:tr>
      <w:tr w:rsidR="00EF65CE" w:rsidRPr="001B3CF8" w:rsidTr="00EF65CE">
        <w:trPr>
          <w:trHeight w:val="153"/>
        </w:trPr>
        <w:tc>
          <w:tcPr>
            <w:tcW w:w="1575" w:type="dxa"/>
            <w:shd w:val="clear" w:color="auto" w:fill="auto"/>
            <w:vAlign w:val="center"/>
            <w:hideMark/>
          </w:tcPr>
          <w:p w:rsidR="00EF65CE" w:rsidRPr="00F93B23" w:rsidRDefault="00EF65CE" w:rsidP="00EF65CE">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片岡　玲子</w:t>
            </w:r>
          </w:p>
        </w:tc>
        <w:tc>
          <w:tcPr>
            <w:tcW w:w="5244" w:type="dxa"/>
            <w:shd w:val="clear" w:color="auto" w:fill="auto"/>
            <w:vAlign w:val="center"/>
            <w:hideMark/>
          </w:tcPr>
          <w:p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r w:rsidRPr="009B34A6">
              <w:rPr>
                <w:rFonts w:ascii="ＭＳ 明朝" w:eastAsia="ＭＳ 明朝" w:hAnsi="ＭＳ 明朝" w:cs="ＭＳ Ｐゴシック" w:hint="eastAsia"/>
                <w:kern w:val="0"/>
                <w:sz w:val="22"/>
                <w:szCs w:val="22"/>
              </w:rPr>
              <w:t>立正大学大学院　講師</w:t>
            </w:r>
          </w:p>
        </w:tc>
        <w:tc>
          <w:tcPr>
            <w:tcW w:w="2268" w:type="dxa"/>
            <w:shd w:val="clear" w:color="auto" w:fill="auto"/>
            <w:vAlign w:val="center"/>
            <w:hideMark/>
          </w:tcPr>
          <w:p w:rsidR="00EF65CE" w:rsidRPr="00DD5D78" w:rsidRDefault="00EF65CE" w:rsidP="00EF65CE">
            <w:pPr>
              <w:widowControl/>
              <w:spacing w:line="300" w:lineRule="exact"/>
              <w:jc w:val="left"/>
              <w:rPr>
                <w:rFonts w:ascii="ＭＳ 明朝" w:eastAsia="ＭＳ 明朝" w:hAnsi="ＭＳ 明朝" w:cs="ＭＳ Ｐゴシック"/>
                <w:strike/>
                <w:kern w:val="0"/>
                <w:sz w:val="22"/>
                <w:szCs w:val="22"/>
              </w:rPr>
            </w:pPr>
          </w:p>
        </w:tc>
      </w:tr>
      <w:tr w:rsidR="00EF65CE" w:rsidRPr="001B3CF8" w:rsidTr="00EF65CE">
        <w:trPr>
          <w:trHeight w:val="70"/>
        </w:trPr>
        <w:tc>
          <w:tcPr>
            <w:tcW w:w="1575" w:type="dxa"/>
            <w:shd w:val="clear" w:color="auto" w:fill="auto"/>
            <w:vAlign w:val="center"/>
            <w:hideMark/>
          </w:tcPr>
          <w:p w:rsidR="00EF65CE" w:rsidRPr="00F93B23" w:rsidRDefault="00EF65CE" w:rsidP="00EF65CE">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髙畑　隆</w:t>
            </w:r>
          </w:p>
        </w:tc>
        <w:tc>
          <w:tcPr>
            <w:tcW w:w="5244" w:type="dxa"/>
            <w:shd w:val="clear" w:color="auto" w:fill="auto"/>
            <w:noWrap/>
            <w:vAlign w:val="center"/>
            <w:hideMark/>
          </w:tcPr>
          <w:p w:rsidR="00EF65CE" w:rsidRPr="00C62E5D" w:rsidRDefault="00EF65CE" w:rsidP="00C62E5D">
            <w:pPr>
              <w:widowControl/>
              <w:spacing w:line="300" w:lineRule="exact"/>
              <w:jc w:val="left"/>
              <w:rPr>
                <w:rFonts w:ascii="ＭＳ 明朝" w:eastAsia="ＭＳ 明朝" w:hAnsi="ＭＳ 明朝" w:cs="ＭＳ Ｐゴシック"/>
                <w:kern w:val="0"/>
                <w:sz w:val="22"/>
                <w:szCs w:val="22"/>
              </w:rPr>
            </w:pPr>
            <w:r w:rsidRPr="00C62E5D">
              <w:rPr>
                <w:rFonts w:ascii="ＭＳ 明朝" w:eastAsia="ＭＳ 明朝" w:hAnsi="ＭＳ 明朝" w:cs="ＭＳ Ｐゴシック" w:hint="eastAsia"/>
                <w:kern w:val="0"/>
                <w:sz w:val="22"/>
                <w:szCs w:val="22"/>
              </w:rPr>
              <w:t>公益社団法人埼玉県精神保健福祉協会　副会長</w:t>
            </w:r>
          </w:p>
          <w:p w:rsidR="00EF65CE" w:rsidRPr="00D201D0" w:rsidRDefault="00EF65CE" w:rsidP="00EF65CE">
            <w:pPr>
              <w:widowControl/>
              <w:spacing w:line="300" w:lineRule="exact"/>
              <w:jc w:val="left"/>
              <w:rPr>
                <w:rFonts w:ascii="ＭＳ 明朝" w:eastAsia="ＭＳ 明朝" w:hAnsi="ＭＳ 明朝" w:cs="ＭＳ Ｐゴシック"/>
                <w:kern w:val="0"/>
                <w:sz w:val="22"/>
                <w:szCs w:val="22"/>
              </w:rPr>
            </w:pPr>
            <w:r w:rsidRPr="00C62E5D">
              <w:rPr>
                <w:rFonts w:ascii="ＭＳ 明朝" w:eastAsia="ＭＳ 明朝" w:hAnsi="ＭＳ 明朝" w:cs="ＭＳ Ｐゴシック" w:hint="eastAsia"/>
                <w:kern w:val="0"/>
                <w:sz w:val="22"/>
                <w:szCs w:val="22"/>
              </w:rPr>
              <w:t>元埼玉県立大学教授</w:t>
            </w:r>
          </w:p>
        </w:tc>
        <w:tc>
          <w:tcPr>
            <w:tcW w:w="2268" w:type="dxa"/>
            <w:shd w:val="clear" w:color="auto" w:fill="auto"/>
            <w:vAlign w:val="center"/>
            <w:hideMark/>
          </w:tcPr>
          <w:p w:rsidR="00EF65CE" w:rsidRPr="009B34A6" w:rsidRDefault="00EF65CE" w:rsidP="00EF65CE">
            <w:pPr>
              <w:widowControl/>
              <w:spacing w:line="300" w:lineRule="exact"/>
              <w:jc w:val="left"/>
              <w:rPr>
                <w:rFonts w:ascii="ＭＳ 明朝" w:eastAsia="ＭＳ 明朝" w:hAnsi="ＭＳ 明朝" w:cs="ＭＳ Ｐゴシック"/>
                <w:kern w:val="0"/>
                <w:sz w:val="22"/>
                <w:szCs w:val="22"/>
              </w:rPr>
            </w:pPr>
          </w:p>
        </w:tc>
      </w:tr>
      <w:tr w:rsidR="00B96D4B" w:rsidRPr="001B3CF8" w:rsidTr="00EF65CE">
        <w:trPr>
          <w:trHeight w:val="70"/>
        </w:trPr>
        <w:tc>
          <w:tcPr>
            <w:tcW w:w="1575" w:type="dxa"/>
            <w:shd w:val="clear" w:color="auto" w:fill="auto"/>
            <w:vAlign w:val="center"/>
          </w:tcPr>
          <w:p w:rsidR="00B96D4B" w:rsidRPr="00F93B23" w:rsidRDefault="00B96D4B" w:rsidP="00B96D4B">
            <w:pPr>
              <w:widowControl/>
              <w:spacing w:line="300" w:lineRule="exact"/>
              <w:jc w:val="left"/>
              <w:rPr>
                <w:rFonts w:ascii="ＭＳ 明朝" w:eastAsia="ＭＳ 明朝" w:hAnsi="ＭＳ 明朝" w:cs="ＭＳ Ｐゴシック"/>
                <w:kern w:val="0"/>
                <w:sz w:val="22"/>
                <w:szCs w:val="22"/>
              </w:rPr>
            </w:pPr>
            <w:r w:rsidRPr="00F93B23">
              <w:rPr>
                <w:rFonts w:ascii="ＭＳ 明朝" w:eastAsia="ＭＳ 明朝" w:hAnsi="ＭＳ 明朝" w:cs="ＭＳ Ｐゴシック" w:hint="eastAsia"/>
                <w:kern w:val="0"/>
                <w:sz w:val="22"/>
                <w:szCs w:val="22"/>
              </w:rPr>
              <w:t>春田　文夫</w:t>
            </w:r>
          </w:p>
        </w:tc>
        <w:tc>
          <w:tcPr>
            <w:tcW w:w="5244" w:type="dxa"/>
            <w:shd w:val="clear" w:color="auto" w:fill="auto"/>
            <w:vAlign w:val="center"/>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9B34A6">
              <w:rPr>
                <w:rFonts w:ascii="ＭＳ 明朝" w:eastAsia="ＭＳ 明朝" w:hAnsi="ＭＳ 明朝" w:cs="ＭＳ Ｐゴシック" w:hint="eastAsia"/>
                <w:kern w:val="0"/>
                <w:sz w:val="22"/>
                <w:szCs w:val="22"/>
              </w:rPr>
              <w:t xml:space="preserve">新宿区障害者団体連絡協議会　</w:t>
            </w:r>
            <w:r>
              <w:rPr>
                <w:rFonts w:ascii="ＭＳ 明朝" w:eastAsia="ＭＳ 明朝" w:hAnsi="ＭＳ 明朝" w:cs="ＭＳ Ｐゴシック" w:hint="eastAsia"/>
                <w:kern w:val="0"/>
                <w:sz w:val="22"/>
                <w:szCs w:val="22"/>
              </w:rPr>
              <w:t>事務局</w:t>
            </w:r>
          </w:p>
        </w:tc>
        <w:tc>
          <w:tcPr>
            <w:tcW w:w="2268" w:type="dxa"/>
            <w:shd w:val="clear" w:color="auto" w:fill="auto"/>
            <w:vAlign w:val="center"/>
            <w:hideMark/>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r w:rsidR="00B96D4B" w:rsidRPr="001B3CF8" w:rsidTr="00A00BCE">
        <w:trPr>
          <w:trHeight w:val="70"/>
        </w:trPr>
        <w:tc>
          <w:tcPr>
            <w:tcW w:w="1575" w:type="dxa"/>
            <w:shd w:val="clear" w:color="auto" w:fill="auto"/>
            <w:vAlign w:val="center"/>
          </w:tcPr>
          <w:p w:rsidR="00B96D4B" w:rsidRPr="00F93B23" w:rsidRDefault="000A7438" w:rsidP="00B96D4B">
            <w:pPr>
              <w:widowControl/>
              <w:spacing w:line="300" w:lineRule="exact"/>
              <w:jc w:val="left"/>
              <w:rPr>
                <w:rFonts w:ascii="ＭＳ 明朝" w:eastAsia="ＭＳ 明朝" w:hAnsi="ＭＳ 明朝" w:cs="ＭＳ Ｐゴシック"/>
                <w:kern w:val="0"/>
                <w:sz w:val="22"/>
                <w:szCs w:val="22"/>
              </w:rPr>
            </w:pPr>
            <w:r>
              <w:rPr>
                <w:rFonts w:asciiTheme="minorEastAsia" w:eastAsiaTheme="minorEastAsia" w:hAnsiTheme="minorEastAsia" w:cs="ＭＳ Ｐゴシック" w:hint="eastAsia"/>
                <w:kern w:val="0"/>
                <w:sz w:val="22"/>
                <w:szCs w:val="22"/>
              </w:rPr>
              <w:t>池邉　麻</w:t>
            </w:r>
            <w:r w:rsidR="00B96D4B" w:rsidRPr="00B254CD">
              <w:rPr>
                <w:rFonts w:asciiTheme="minorEastAsia" w:eastAsiaTheme="minorEastAsia" w:hAnsiTheme="minorEastAsia" w:cs="ＭＳ Ｐゴシック" w:hint="eastAsia"/>
                <w:kern w:val="0"/>
                <w:sz w:val="22"/>
                <w:szCs w:val="22"/>
              </w:rPr>
              <w:t>由子</w:t>
            </w:r>
          </w:p>
        </w:tc>
        <w:tc>
          <w:tcPr>
            <w:tcW w:w="5244" w:type="dxa"/>
            <w:shd w:val="clear" w:color="auto" w:fill="auto"/>
            <w:vAlign w:val="center"/>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新宿区肢体不自由児者父母の会　会長</w:t>
            </w:r>
          </w:p>
        </w:tc>
        <w:tc>
          <w:tcPr>
            <w:tcW w:w="2268" w:type="dxa"/>
            <w:shd w:val="clear" w:color="auto" w:fill="auto"/>
            <w:vAlign w:val="center"/>
            <w:hideMark/>
          </w:tcPr>
          <w:p w:rsidR="00B96D4B" w:rsidRPr="00DD5D78" w:rsidRDefault="00B96D4B" w:rsidP="00B96D4B">
            <w:pPr>
              <w:widowControl/>
              <w:spacing w:line="300" w:lineRule="exact"/>
              <w:jc w:val="left"/>
              <w:rPr>
                <w:rFonts w:ascii="ＭＳ 明朝" w:eastAsia="ＭＳ 明朝" w:hAnsi="ＭＳ 明朝" w:cs="ＭＳ Ｐゴシック"/>
                <w:strike/>
                <w:kern w:val="0"/>
                <w:sz w:val="22"/>
                <w:szCs w:val="22"/>
              </w:rPr>
            </w:pPr>
          </w:p>
        </w:tc>
      </w:tr>
      <w:tr w:rsidR="00B96D4B" w:rsidRPr="001B3CF8" w:rsidTr="00EF65CE">
        <w:trPr>
          <w:trHeight w:val="70"/>
        </w:trPr>
        <w:tc>
          <w:tcPr>
            <w:tcW w:w="1575" w:type="dxa"/>
            <w:shd w:val="clear" w:color="auto" w:fill="auto"/>
            <w:vAlign w:val="center"/>
          </w:tcPr>
          <w:p w:rsidR="00B96D4B" w:rsidRPr="00F93B23"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立原　麻里子</w:t>
            </w:r>
          </w:p>
        </w:tc>
        <w:tc>
          <w:tcPr>
            <w:tcW w:w="5244" w:type="dxa"/>
            <w:shd w:val="clear" w:color="auto" w:fill="auto"/>
            <w:vAlign w:val="center"/>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新宿区手をつなぐ親の会　副会長</w:t>
            </w:r>
          </w:p>
        </w:tc>
        <w:tc>
          <w:tcPr>
            <w:tcW w:w="2268" w:type="dxa"/>
            <w:shd w:val="clear" w:color="auto" w:fill="auto"/>
            <w:vAlign w:val="center"/>
            <w:hideMark/>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r w:rsidR="00B96D4B" w:rsidRPr="001B3CF8" w:rsidTr="00EF65CE">
        <w:trPr>
          <w:trHeight w:val="70"/>
        </w:trPr>
        <w:tc>
          <w:tcPr>
            <w:tcW w:w="1575" w:type="dxa"/>
            <w:shd w:val="clear" w:color="auto" w:fill="auto"/>
            <w:vAlign w:val="center"/>
          </w:tcPr>
          <w:p w:rsidR="00B96D4B" w:rsidRPr="00F93B23"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加藤　玲</w:t>
            </w:r>
          </w:p>
        </w:tc>
        <w:tc>
          <w:tcPr>
            <w:tcW w:w="5244" w:type="dxa"/>
            <w:shd w:val="clear" w:color="auto" w:fill="auto"/>
            <w:vAlign w:val="center"/>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新宿区精神障害者家族会　副会長</w:t>
            </w:r>
          </w:p>
        </w:tc>
        <w:tc>
          <w:tcPr>
            <w:tcW w:w="2268" w:type="dxa"/>
            <w:shd w:val="clear" w:color="auto" w:fill="auto"/>
            <w:vAlign w:val="center"/>
            <w:hideMark/>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r w:rsidR="00B96D4B" w:rsidRPr="001B3CF8" w:rsidTr="00EF65CE">
        <w:trPr>
          <w:trHeight w:val="70"/>
        </w:trPr>
        <w:tc>
          <w:tcPr>
            <w:tcW w:w="1575" w:type="dxa"/>
            <w:shd w:val="clear" w:color="auto" w:fill="auto"/>
            <w:vAlign w:val="center"/>
          </w:tcPr>
          <w:p w:rsidR="00B96D4B" w:rsidRPr="00F93B23"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佐藤　光子</w:t>
            </w:r>
          </w:p>
        </w:tc>
        <w:tc>
          <w:tcPr>
            <w:tcW w:w="5244" w:type="dxa"/>
            <w:shd w:val="clear" w:color="auto" w:fill="auto"/>
            <w:vAlign w:val="center"/>
          </w:tcPr>
          <w:p w:rsidR="00B96D4B" w:rsidRDefault="00B96D4B" w:rsidP="00B96D4B">
            <w:pPr>
              <w:widowControl/>
              <w:spacing w:line="30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角筈地区民生委員・児童委員協議会会長</w:t>
            </w:r>
          </w:p>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r w:rsidRPr="00B254CD">
              <w:rPr>
                <w:rFonts w:asciiTheme="minorEastAsia" w:eastAsiaTheme="minorEastAsia" w:hAnsiTheme="minorEastAsia" w:cs="ＭＳ Ｐゴシック" w:hint="eastAsia"/>
                <w:kern w:val="0"/>
                <w:sz w:val="22"/>
                <w:szCs w:val="22"/>
              </w:rPr>
              <w:t>（障害福祉部会担当会長）</w:t>
            </w:r>
          </w:p>
        </w:tc>
        <w:tc>
          <w:tcPr>
            <w:tcW w:w="2268" w:type="dxa"/>
            <w:shd w:val="clear" w:color="auto" w:fill="auto"/>
            <w:vAlign w:val="center"/>
            <w:hideMark/>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r w:rsidR="00B96D4B" w:rsidRPr="001B3CF8" w:rsidTr="00EF65CE">
        <w:trPr>
          <w:trHeight w:val="70"/>
        </w:trPr>
        <w:tc>
          <w:tcPr>
            <w:tcW w:w="1575" w:type="dxa"/>
            <w:shd w:val="clear" w:color="auto" w:fill="auto"/>
            <w:vAlign w:val="center"/>
            <w:hideMark/>
          </w:tcPr>
          <w:p w:rsidR="00B96D4B" w:rsidRPr="00B254CD" w:rsidRDefault="00B96D4B" w:rsidP="00B96D4B">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kern w:val="0"/>
                <w:sz w:val="22"/>
                <w:szCs w:val="22"/>
              </w:rPr>
              <w:t>中澤　良行</w:t>
            </w:r>
          </w:p>
        </w:tc>
        <w:tc>
          <w:tcPr>
            <w:tcW w:w="5244" w:type="dxa"/>
            <w:shd w:val="clear" w:color="auto" w:fill="auto"/>
            <w:vAlign w:val="center"/>
            <w:hideMark/>
          </w:tcPr>
          <w:p w:rsidR="00B96D4B" w:rsidRPr="00B254CD" w:rsidRDefault="00B96D4B" w:rsidP="00B96D4B">
            <w:pPr>
              <w:widowControl/>
              <w:spacing w:line="240" w:lineRule="exact"/>
              <w:jc w:val="left"/>
              <w:rPr>
                <w:rFonts w:asciiTheme="minorEastAsia" w:eastAsiaTheme="minorEastAsia" w:hAnsiTheme="minorEastAsia" w:cs="ＭＳ Ｐゴシック"/>
                <w:kern w:val="0"/>
                <w:sz w:val="22"/>
                <w:szCs w:val="22"/>
              </w:rPr>
            </w:pPr>
            <w:r w:rsidRPr="00B254CD">
              <w:rPr>
                <w:rFonts w:asciiTheme="minorEastAsia" w:eastAsiaTheme="minorEastAsia" w:hAnsiTheme="minorEastAsia" w:cs="ＭＳ Ｐゴシック" w:hint="eastAsia"/>
                <w:noProof/>
                <w:kern w:val="0"/>
                <w:sz w:val="22"/>
                <w:szCs w:val="22"/>
              </w:rPr>
              <w:drawing>
                <wp:anchor distT="0" distB="0" distL="114300" distR="114300" simplePos="0" relativeHeight="251868160" behindDoc="1" locked="0" layoutInCell="1" allowOverlap="1" wp14:anchorId="45D3D70B" wp14:editId="6AED89F9">
                  <wp:simplePos x="0" y="0"/>
                  <wp:positionH relativeFrom="page">
                    <wp:posOffset>543560</wp:posOffset>
                  </wp:positionH>
                  <wp:positionV relativeFrom="page">
                    <wp:posOffset>9436735</wp:posOffset>
                  </wp:positionV>
                  <wp:extent cx="713105" cy="713105"/>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4CD">
              <w:rPr>
                <w:rFonts w:asciiTheme="minorEastAsia" w:eastAsiaTheme="minorEastAsia" w:hAnsiTheme="minorEastAsia" w:cs="ＭＳ Ｐゴシック" w:hint="eastAsia"/>
                <w:kern w:val="0"/>
                <w:sz w:val="22"/>
                <w:szCs w:val="22"/>
              </w:rPr>
              <w:t>福祉部長</w:t>
            </w:r>
          </w:p>
        </w:tc>
        <w:tc>
          <w:tcPr>
            <w:tcW w:w="2268" w:type="dxa"/>
            <w:shd w:val="clear" w:color="auto" w:fill="auto"/>
            <w:vAlign w:val="center"/>
            <w:hideMark/>
          </w:tcPr>
          <w:p w:rsidR="00B96D4B" w:rsidRPr="009B34A6" w:rsidRDefault="00B96D4B" w:rsidP="00B96D4B">
            <w:pPr>
              <w:widowControl/>
              <w:spacing w:line="300" w:lineRule="exact"/>
              <w:jc w:val="left"/>
              <w:rPr>
                <w:rFonts w:ascii="ＭＳ 明朝" w:eastAsia="ＭＳ 明朝" w:hAnsi="ＭＳ 明朝" w:cs="ＭＳ Ｐゴシック"/>
                <w:kern w:val="0"/>
                <w:sz w:val="22"/>
                <w:szCs w:val="22"/>
              </w:rPr>
            </w:pPr>
          </w:p>
        </w:tc>
      </w:tr>
    </w:tbl>
    <w:p w:rsidR="00EF65CE" w:rsidRDefault="00EF65CE">
      <w:pPr>
        <w:widowControl/>
        <w:jc w:val="left"/>
      </w:pPr>
    </w:p>
    <w:p w:rsidR="00EF65CE" w:rsidRPr="00E91975" w:rsidRDefault="00EF65CE" w:rsidP="00EF65CE">
      <w:pPr>
        <w:ind w:rightChars="20" w:right="49"/>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５</w:t>
      </w:r>
      <w:r w:rsidRPr="005842D1">
        <w:rPr>
          <w:rFonts w:ascii="ＭＳ ゴシック" w:eastAsia="ＭＳ ゴシック" w:hAnsi="ＭＳ ゴシック" w:hint="eastAsia"/>
          <w:sz w:val="28"/>
          <w:szCs w:val="28"/>
        </w:rPr>
        <w:t>）</w:t>
      </w:r>
      <w:r w:rsidRPr="00E91975">
        <w:rPr>
          <w:rFonts w:ascii="ＭＳ ゴシック" w:eastAsia="ＭＳ ゴシック" w:hAnsi="ＭＳ ゴシック" w:hint="eastAsia"/>
          <w:color w:val="000000"/>
          <w:sz w:val="28"/>
          <w:szCs w:val="28"/>
        </w:rPr>
        <w:t>新宿区障害者施策推進協議会</w:t>
      </w:r>
      <w:r>
        <w:rPr>
          <w:rFonts w:ascii="ＭＳ ゴシック" w:eastAsia="ＭＳ ゴシック" w:hAnsi="ＭＳ ゴシック" w:hint="eastAsia"/>
          <w:color w:val="000000"/>
          <w:sz w:val="28"/>
          <w:szCs w:val="28"/>
        </w:rPr>
        <w:t>議事内容</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2410"/>
        <w:gridCol w:w="5386"/>
      </w:tblGrid>
      <w:tr w:rsidR="00EF65CE" w:rsidRPr="00A43DB4" w:rsidTr="00A00BCE">
        <w:tc>
          <w:tcPr>
            <w:tcW w:w="1305" w:type="dxa"/>
            <w:shd w:val="clear" w:color="auto" w:fill="CCECFF"/>
            <w:vAlign w:val="center"/>
          </w:tcPr>
          <w:p w:rsidR="00EF65CE" w:rsidRPr="00A43DB4" w:rsidRDefault="00EF65CE" w:rsidP="00EF65CE">
            <w:pPr>
              <w:jc w:val="center"/>
              <w:rPr>
                <w:rFonts w:ascii="ＭＳ ゴシック" w:eastAsia="ＭＳ ゴシック" w:hAnsi="ＭＳ ゴシック"/>
                <w:b/>
                <w:sz w:val="22"/>
                <w:szCs w:val="22"/>
              </w:rPr>
            </w:pPr>
            <w:r w:rsidRPr="00A43DB4">
              <w:rPr>
                <w:rFonts w:ascii="ＭＳ ゴシック" w:eastAsia="ＭＳ ゴシック" w:hAnsi="ＭＳ ゴシック" w:hint="eastAsia"/>
                <w:b/>
                <w:sz w:val="22"/>
                <w:szCs w:val="22"/>
              </w:rPr>
              <w:t>開催日</w:t>
            </w:r>
          </w:p>
        </w:tc>
        <w:tc>
          <w:tcPr>
            <w:tcW w:w="2410" w:type="dxa"/>
            <w:shd w:val="clear" w:color="auto" w:fill="CCECFF"/>
            <w:vAlign w:val="center"/>
          </w:tcPr>
          <w:p w:rsidR="00EF65CE" w:rsidRPr="00A00BCE" w:rsidRDefault="00EF65CE" w:rsidP="00EF65CE">
            <w:pPr>
              <w:jc w:val="center"/>
              <w:rPr>
                <w:rFonts w:ascii="ＭＳ ゴシック" w:eastAsia="ＭＳ ゴシック" w:hAnsi="ＭＳ ゴシック"/>
                <w:b/>
                <w:sz w:val="21"/>
                <w:szCs w:val="21"/>
              </w:rPr>
            </w:pPr>
            <w:r w:rsidRPr="00A00BCE">
              <w:rPr>
                <w:rFonts w:ascii="ＭＳ ゴシック" w:eastAsia="ＭＳ ゴシック" w:hAnsi="ＭＳ ゴシック" w:hint="eastAsia"/>
                <w:b/>
                <w:sz w:val="21"/>
                <w:szCs w:val="21"/>
              </w:rPr>
              <w:t>推進協議会・専門部会</w:t>
            </w:r>
          </w:p>
        </w:tc>
        <w:tc>
          <w:tcPr>
            <w:tcW w:w="5386" w:type="dxa"/>
            <w:shd w:val="clear" w:color="auto" w:fill="CCECFF"/>
            <w:vAlign w:val="center"/>
          </w:tcPr>
          <w:p w:rsidR="00EF65CE" w:rsidRPr="00A43DB4" w:rsidRDefault="00EF65CE" w:rsidP="00EF65CE">
            <w:pPr>
              <w:jc w:val="center"/>
              <w:rPr>
                <w:rFonts w:ascii="ＭＳ ゴシック" w:eastAsia="ＭＳ ゴシック" w:hAnsi="ＭＳ ゴシック"/>
                <w:b/>
                <w:sz w:val="22"/>
                <w:szCs w:val="22"/>
              </w:rPr>
            </w:pPr>
            <w:r w:rsidRPr="00A43DB4">
              <w:rPr>
                <w:rFonts w:ascii="ＭＳ ゴシック" w:eastAsia="ＭＳ ゴシック" w:hAnsi="ＭＳ ゴシック" w:hint="eastAsia"/>
                <w:b/>
                <w:sz w:val="22"/>
                <w:szCs w:val="22"/>
              </w:rPr>
              <w:t>議　　事</w:t>
            </w:r>
          </w:p>
        </w:tc>
      </w:tr>
      <w:tr w:rsidR="000C7E28" w:rsidRPr="00A43DB4" w:rsidTr="00A00BCE">
        <w:trPr>
          <w:trHeight w:val="45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28</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５</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12</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年度新宿区障害者施策推進協議会</w:t>
            </w:r>
          </w:p>
          <w:p w:rsidR="000C7E28" w:rsidRPr="00A43DB4" w:rsidRDefault="000C7E28" w:rsidP="000C7E28">
            <w:pPr>
              <w:rPr>
                <w:rFonts w:ascii="ＭＳ 明朝" w:eastAsia="ＭＳ 明朝" w:hAnsi="ＭＳ 明朝"/>
                <w:sz w:val="22"/>
                <w:szCs w:val="22"/>
              </w:rPr>
            </w:pPr>
            <w:r>
              <w:rPr>
                <w:rFonts w:ascii="ＭＳ 明朝" w:eastAsia="ＭＳ 明朝" w:hAnsi="ＭＳ 明朝" w:hint="eastAsia"/>
                <w:sz w:val="22"/>
                <w:szCs w:val="22"/>
              </w:rPr>
              <w:t>第１回専門部会</w:t>
            </w:r>
          </w:p>
        </w:tc>
        <w:tc>
          <w:tcPr>
            <w:tcW w:w="5386" w:type="dxa"/>
            <w:vAlign w:val="center"/>
          </w:tcPr>
          <w:p w:rsidR="000C7E28" w:rsidRPr="00A43DB4" w:rsidRDefault="000C7E28" w:rsidP="000C7E28">
            <w:pPr>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Pr>
                <w:rFonts w:ascii="ＭＳ 明朝" w:eastAsia="ＭＳ 明朝" w:hAnsi="ＭＳ 明朝" w:hint="eastAsia"/>
                <w:sz w:val="22"/>
                <w:szCs w:val="22"/>
              </w:rPr>
              <w:t>新宿区障害者計画・第４期新宿区障害福祉計画の評価について</w:t>
            </w:r>
          </w:p>
          <w:p w:rsidR="000C7E28" w:rsidRPr="00A43DB4" w:rsidRDefault="000C7E28" w:rsidP="000C7E28">
            <w:pPr>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②</w:t>
            </w:r>
            <w:r>
              <w:rPr>
                <w:rFonts w:ascii="ＭＳ 明朝" w:eastAsia="ＭＳ 明朝" w:hAnsi="ＭＳ 明朝" w:hint="eastAsia"/>
                <w:sz w:val="22"/>
                <w:szCs w:val="22"/>
              </w:rPr>
              <w:t>平成28年度障害者生活実態調査について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28</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６</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23</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年度新宿区障害者施策推進協議会</w:t>
            </w:r>
          </w:p>
          <w:p w:rsidR="000C7E28" w:rsidRPr="00A43DB4" w:rsidRDefault="000C7E28" w:rsidP="000C7E28">
            <w:pPr>
              <w:rPr>
                <w:rFonts w:ascii="ＭＳ 明朝" w:eastAsia="ＭＳ 明朝" w:hAnsi="ＭＳ 明朝"/>
                <w:sz w:val="22"/>
                <w:szCs w:val="22"/>
              </w:rPr>
            </w:pPr>
            <w:r>
              <w:rPr>
                <w:rFonts w:ascii="ＭＳ 明朝" w:eastAsia="ＭＳ 明朝" w:hAnsi="ＭＳ 明朝" w:hint="eastAsia"/>
                <w:sz w:val="22"/>
                <w:szCs w:val="22"/>
              </w:rPr>
              <w:t>第２回専門部会</w:t>
            </w:r>
          </w:p>
        </w:tc>
        <w:tc>
          <w:tcPr>
            <w:tcW w:w="5386" w:type="dxa"/>
            <w:vAlign w:val="center"/>
          </w:tcPr>
          <w:p w:rsidR="000C7E28" w:rsidRPr="00A43DB4" w:rsidRDefault="000C7E28" w:rsidP="000C7E28">
            <w:pPr>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Pr>
                <w:rFonts w:ascii="ＭＳ 明朝" w:eastAsia="ＭＳ 明朝" w:hAnsi="ＭＳ 明朝" w:hint="eastAsia"/>
                <w:sz w:val="22"/>
                <w:szCs w:val="22"/>
              </w:rPr>
              <w:t>新宿区障害者計画・第４期新宿区障害福祉計画の評価について</w:t>
            </w:r>
          </w:p>
          <w:p w:rsidR="000C7E28" w:rsidRDefault="000C7E28" w:rsidP="000C7E28">
            <w:pPr>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②</w:t>
            </w:r>
            <w:r>
              <w:rPr>
                <w:rFonts w:ascii="ＭＳ 明朝" w:eastAsia="ＭＳ 明朝" w:hAnsi="ＭＳ 明朝" w:hint="eastAsia"/>
                <w:sz w:val="22"/>
                <w:szCs w:val="22"/>
              </w:rPr>
              <w:t>平成28年度障害者生活実態調査について</w:t>
            </w:r>
          </w:p>
          <w:p w:rsidR="000C7E28" w:rsidRPr="00A43DB4" w:rsidRDefault="000C7E28" w:rsidP="000C7E28">
            <w:pPr>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③障害者総合支援法及び児童福祉法の一部改正について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28</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７</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21</w:t>
            </w:r>
            <w:r w:rsidRPr="00A43DB4">
              <w:rPr>
                <w:rFonts w:ascii="ＭＳ 明朝" w:eastAsia="ＭＳ 明朝" w:hAnsi="ＭＳ 明朝" w:hint="eastAsia"/>
                <w:spacing w:val="-6"/>
                <w:sz w:val="22"/>
                <w:szCs w:val="22"/>
              </w:rPr>
              <w:t>日</w:t>
            </w:r>
          </w:p>
        </w:tc>
        <w:tc>
          <w:tcPr>
            <w:tcW w:w="2410" w:type="dxa"/>
            <w:vAlign w:val="center"/>
          </w:tcPr>
          <w:p w:rsidR="000C7E28" w:rsidRPr="00A43DB4"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w:t>
            </w:r>
          </w:p>
          <w:p w:rsidR="000C7E28" w:rsidRPr="00A43DB4" w:rsidRDefault="000C7E28" w:rsidP="000C7E28">
            <w:pPr>
              <w:rPr>
                <w:rFonts w:ascii="ＭＳ 明朝" w:eastAsia="ＭＳ 明朝" w:hAnsi="ＭＳ 明朝"/>
                <w:sz w:val="22"/>
                <w:szCs w:val="22"/>
              </w:rPr>
            </w:pPr>
            <w:r w:rsidRPr="00A43DB4">
              <w:rPr>
                <w:rFonts w:ascii="ＭＳ 明朝" w:eastAsia="ＭＳ 明朝" w:hAnsi="ＭＳ 明朝" w:hint="eastAsia"/>
                <w:spacing w:val="-8"/>
                <w:sz w:val="22"/>
                <w:szCs w:val="22"/>
              </w:rPr>
              <w:t>第１回</w:t>
            </w:r>
            <w:r w:rsidRPr="00A43DB4">
              <w:rPr>
                <w:rFonts w:ascii="ＭＳ 明朝" w:eastAsia="ＭＳ 明朝" w:hAnsi="ＭＳ 明朝" w:hint="eastAsia"/>
                <w:sz w:val="22"/>
                <w:szCs w:val="22"/>
              </w:rPr>
              <w:t>新宿区障害者</w:t>
            </w:r>
          </w:p>
          <w:p w:rsidR="000C7E28" w:rsidRPr="00A43DB4"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施策推進協議会</w:t>
            </w:r>
          </w:p>
        </w:tc>
        <w:tc>
          <w:tcPr>
            <w:tcW w:w="5386" w:type="dxa"/>
            <w:vAlign w:val="center"/>
          </w:tcPr>
          <w:p w:rsidR="000C7E28" w:rsidRPr="00A43DB4" w:rsidRDefault="000C7E28" w:rsidP="000C7E28">
            <w:pPr>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Pr>
                <w:rFonts w:ascii="ＭＳ 明朝" w:eastAsia="ＭＳ 明朝" w:hAnsi="ＭＳ 明朝" w:hint="eastAsia"/>
                <w:sz w:val="22"/>
                <w:szCs w:val="22"/>
              </w:rPr>
              <w:t>第４期障害福祉計画の成果目標評価について</w:t>
            </w:r>
          </w:p>
          <w:p w:rsidR="000C7E28" w:rsidRDefault="000C7E28" w:rsidP="000C7E28">
            <w:pPr>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②</w:t>
            </w:r>
            <w:r>
              <w:rPr>
                <w:rFonts w:ascii="ＭＳ 明朝" w:eastAsia="ＭＳ 明朝" w:hAnsi="ＭＳ 明朝" w:hint="eastAsia"/>
                <w:sz w:val="22"/>
                <w:szCs w:val="22"/>
              </w:rPr>
              <w:t>第４期障害福祉計画の障害福祉サービス等必要見込及び平成27年度実績値について</w:t>
            </w:r>
          </w:p>
          <w:p w:rsidR="000C7E28" w:rsidRDefault="000C7E28" w:rsidP="000C7E28">
            <w:pPr>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③平成28年度障害者生活実態調査について</w:t>
            </w:r>
          </w:p>
          <w:p w:rsidR="000C7E28" w:rsidRPr="00A43DB4" w:rsidRDefault="000C7E28" w:rsidP="000C7E28">
            <w:pPr>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④障害者総合支援法及び児童福祉法の一部改正について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28</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８</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31</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年度新宿区障害者施策推進協議会</w:t>
            </w:r>
          </w:p>
          <w:p w:rsidR="000C7E28" w:rsidRPr="00A43DB4" w:rsidRDefault="000C7E28" w:rsidP="000C7E28">
            <w:pPr>
              <w:rPr>
                <w:rFonts w:ascii="ＭＳ 明朝" w:eastAsia="ＭＳ 明朝" w:hAnsi="ＭＳ 明朝"/>
                <w:sz w:val="22"/>
                <w:szCs w:val="22"/>
              </w:rPr>
            </w:pPr>
            <w:r>
              <w:rPr>
                <w:rFonts w:ascii="ＭＳ 明朝" w:eastAsia="ＭＳ 明朝" w:hAnsi="ＭＳ 明朝" w:hint="eastAsia"/>
                <w:sz w:val="22"/>
                <w:szCs w:val="22"/>
              </w:rPr>
              <w:t>第３回専門部会</w:t>
            </w:r>
          </w:p>
        </w:tc>
        <w:tc>
          <w:tcPr>
            <w:tcW w:w="5386" w:type="dxa"/>
            <w:vAlign w:val="center"/>
          </w:tcPr>
          <w:p w:rsidR="000C7E28" w:rsidRPr="00A00BCE" w:rsidRDefault="000C7E28" w:rsidP="00A00BCE">
            <w:pPr>
              <w:pStyle w:val="af0"/>
              <w:numPr>
                <w:ilvl w:val="0"/>
                <w:numId w:val="51"/>
              </w:numPr>
              <w:ind w:leftChars="0" w:left="227" w:hanging="227"/>
              <w:rPr>
                <w:rFonts w:ascii="ＭＳ 明朝" w:eastAsia="ＭＳ 明朝" w:hAnsi="ＭＳ 明朝"/>
                <w:sz w:val="22"/>
                <w:szCs w:val="22"/>
              </w:rPr>
            </w:pPr>
            <w:r w:rsidRPr="00A00BCE">
              <w:rPr>
                <w:rFonts w:ascii="ＭＳ 明朝" w:eastAsia="ＭＳ 明朝" w:hAnsi="ＭＳ 明朝" w:hint="eastAsia"/>
                <w:sz w:val="22"/>
                <w:szCs w:val="22"/>
              </w:rPr>
              <w:t>平成28年度障害者生活実態調査について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28</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10</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14</w:t>
            </w:r>
            <w:r w:rsidRPr="00A43DB4">
              <w:rPr>
                <w:rFonts w:ascii="ＭＳ 明朝" w:eastAsia="ＭＳ 明朝" w:hAnsi="ＭＳ 明朝" w:hint="eastAsia"/>
                <w:spacing w:val="-6"/>
                <w:sz w:val="22"/>
                <w:szCs w:val="22"/>
              </w:rPr>
              <w:t>日</w:t>
            </w:r>
          </w:p>
        </w:tc>
        <w:tc>
          <w:tcPr>
            <w:tcW w:w="2410" w:type="dxa"/>
            <w:vAlign w:val="center"/>
          </w:tcPr>
          <w:p w:rsidR="000C7E28" w:rsidRPr="00A43DB4"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w:t>
            </w:r>
          </w:p>
          <w:p w:rsidR="000C7E28" w:rsidRPr="00A43DB4" w:rsidRDefault="000C7E28" w:rsidP="000C7E28">
            <w:pPr>
              <w:rPr>
                <w:rFonts w:ascii="ＭＳ 明朝" w:eastAsia="ＭＳ 明朝" w:hAnsi="ＭＳ 明朝"/>
                <w:sz w:val="22"/>
                <w:szCs w:val="22"/>
              </w:rPr>
            </w:pPr>
            <w:r w:rsidRPr="00A43DB4">
              <w:rPr>
                <w:rFonts w:ascii="ＭＳ 明朝" w:eastAsia="ＭＳ 明朝" w:hAnsi="ＭＳ 明朝" w:hint="eastAsia"/>
                <w:spacing w:val="-8"/>
                <w:sz w:val="22"/>
                <w:szCs w:val="22"/>
              </w:rPr>
              <w:t>第</w:t>
            </w:r>
            <w:r>
              <w:rPr>
                <w:rFonts w:ascii="ＭＳ 明朝" w:eastAsia="ＭＳ 明朝" w:hAnsi="ＭＳ 明朝" w:hint="eastAsia"/>
                <w:spacing w:val="-8"/>
                <w:sz w:val="22"/>
                <w:szCs w:val="22"/>
              </w:rPr>
              <w:t>２</w:t>
            </w:r>
            <w:r w:rsidRPr="00A43DB4">
              <w:rPr>
                <w:rFonts w:ascii="ＭＳ 明朝" w:eastAsia="ＭＳ 明朝" w:hAnsi="ＭＳ 明朝" w:hint="eastAsia"/>
                <w:spacing w:val="-8"/>
                <w:sz w:val="22"/>
                <w:szCs w:val="22"/>
              </w:rPr>
              <w:t>回</w:t>
            </w:r>
            <w:r w:rsidRPr="00A43DB4">
              <w:rPr>
                <w:rFonts w:ascii="ＭＳ 明朝" w:eastAsia="ＭＳ 明朝" w:hAnsi="ＭＳ 明朝" w:hint="eastAsia"/>
                <w:sz w:val="22"/>
                <w:szCs w:val="22"/>
              </w:rPr>
              <w:t>新宿区障害者</w:t>
            </w:r>
          </w:p>
          <w:p w:rsidR="000C7E28" w:rsidRPr="00A43DB4" w:rsidRDefault="000C7E28" w:rsidP="000C7E28">
            <w:pPr>
              <w:rPr>
                <w:rFonts w:ascii="ＭＳ 明朝" w:eastAsia="ＭＳ 明朝" w:hAnsi="ＭＳ 明朝"/>
                <w:sz w:val="22"/>
                <w:szCs w:val="22"/>
              </w:rPr>
            </w:pPr>
            <w:r w:rsidRPr="00A43DB4">
              <w:rPr>
                <w:rFonts w:ascii="ＭＳ 明朝" w:eastAsia="ＭＳ 明朝" w:hAnsi="ＭＳ 明朝" w:hint="eastAsia"/>
                <w:sz w:val="22"/>
                <w:szCs w:val="22"/>
              </w:rPr>
              <w:t>施策推進協議会</w:t>
            </w:r>
          </w:p>
        </w:tc>
        <w:tc>
          <w:tcPr>
            <w:tcW w:w="5386" w:type="dxa"/>
            <w:vAlign w:val="center"/>
          </w:tcPr>
          <w:p w:rsidR="000C7E28" w:rsidRPr="00A00BCE" w:rsidRDefault="000C7E28" w:rsidP="00A00BCE">
            <w:pPr>
              <w:pStyle w:val="af0"/>
              <w:numPr>
                <w:ilvl w:val="0"/>
                <w:numId w:val="50"/>
              </w:numPr>
              <w:ind w:leftChars="0" w:left="227" w:hanging="227"/>
              <w:rPr>
                <w:rFonts w:ascii="ＭＳ 明朝" w:eastAsia="ＭＳ 明朝" w:hAnsi="ＭＳ 明朝"/>
                <w:sz w:val="22"/>
                <w:szCs w:val="22"/>
              </w:rPr>
            </w:pPr>
            <w:r w:rsidRPr="00A00BCE">
              <w:rPr>
                <w:rFonts w:ascii="ＭＳ 明朝" w:eastAsia="ＭＳ 明朝" w:hAnsi="ＭＳ 明朝" w:hint="eastAsia"/>
                <w:sz w:val="22"/>
                <w:szCs w:val="22"/>
              </w:rPr>
              <w:t>平成28年度障害者生活実態調査の実施について</w:t>
            </w:r>
          </w:p>
        </w:tc>
      </w:tr>
    </w:tbl>
    <w:p w:rsidR="008A5F77" w:rsidRDefault="00371CC4">
      <w:r>
        <w:rPr>
          <w:rFonts w:ascii="ＭＳ ゴシック" w:eastAsia="ＭＳ ゴシック" w:hAnsi="ＭＳ ゴシック" w:hint="eastAsia"/>
          <w:noProof/>
          <w:sz w:val="28"/>
          <w:szCs w:val="28"/>
        </w:rPr>
        <w:drawing>
          <wp:anchor distT="0" distB="0" distL="114300" distR="114300" simplePos="0" relativeHeight="251905024" behindDoc="0" locked="0" layoutInCell="1" allowOverlap="1" wp14:anchorId="34E44601" wp14:editId="345E65E3">
            <wp:simplePos x="0" y="0"/>
            <wp:positionH relativeFrom="page">
              <wp:posOffset>540385</wp:posOffset>
            </wp:positionH>
            <wp:positionV relativeFrom="page">
              <wp:posOffset>9432925</wp:posOffset>
            </wp:positionV>
            <wp:extent cx="716400" cy="716400"/>
            <wp:effectExtent l="0" t="0" r="7620" b="7620"/>
            <wp:wrapNone/>
            <wp:docPr id="240" name="JAVISCODE01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2410"/>
        <w:gridCol w:w="5386"/>
      </w:tblGrid>
      <w:tr w:rsidR="000C7E28" w:rsidRPr="00A43DB4" w:rsidTr="008A5F77">
        <w:trPr>
          <w:trHeight w:val="186"/>
        </w:trPr>
        <w:tc>
          <w:tcPr>
            <w:tcW w:w="1305" w:type="dxa"/>
            <w:shd w:val="clear" w:color="auto" w:fill="CCECFF"/>
            <w:vAlign w:val="center"/>
          </w:tcPr>
          <w:p w:rsidR="000C7E28" w:rsidRPr="008A5F77" w:rsidRDefault="000C7E28" w:rsidP="008A5F77">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lastRenderedPageBreak/>
              <w:t>開催日</w:t>
            </w:r>
          </w:p>
        </w:tc>
        <w:tc>
          <w:tcPr>
            <w:tcW w:w="2410" w:type="dxa"/>
            <w:shd w:val="clear" w:color="auto" w:fill="CCECFF"/>
            <w:vAlign w:val="center"/>
          </w:tcPr>
          <w:p w:rsidR="000C7E28" w:rsidRPr="008A5F77" w:rsidRDefault="000C7E28" w:rsidP="008A5F77">
            <w:pPr>
              <w:jc w:val="center"/>
              <w:rPr>
                <w:rFonts w:ascii="ＭＳ ゴシック" w:eastAsia="ＭＳ ゴシック" w:hAnsi="ＭＳ ゴシック"/>
                <w:b/>
                <w:sz w:val="21"/>
                <w:szCs w:val="21"/>
              </w:rPr>
            </w:pPr>
            <w:r w:rsidRPr="008A5F77">
              <w:rPr>
                <w:rFonts w:ascii="ＭＳ ゴシック" w:eastAsia="ＭＳ ゴシック" w:hAnsi="ＭＳ ゴシック" w:hint="eastAsia"/>
                <w:b/>
                <w:sz w:val="21"/>
                <w:szCs w:val="21"/>
              </w:rPr>
              <w:t>推進協議会・専門部会</w:t>
            </w:r>
          </w:p>
        </w:tc>
        <w:tc>
          <w:tcPr>
            <w:tcW w:w="5386" w:type="dxa"/>
            <w:shd w:val="clear" w:color="auto" w:fill="CCECFF"/>
            <w:vAlign w:val="center"/>
          </w:tcPr>
          <w:p w:rsidR="000C7E28" w:rsidRPr="008A5F77" w:rsidRDefault="000C7E28" w:rsidP="008A5F77">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t>議　　事</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１</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23</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年度新宿区障害者施策推進協議会</w:t>
            </w:r>
          </w:p>
          <w:p w:rsidR="000C7E28" w:rsidRPr="00A43DB4" w:rsidRDefault="000C7E28"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第４回専門部会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Pr="007109E5">
              <w:rPr>
                <w:rFonts w:ascii="ＭＳ 明朝" w:eastAsia="ＭＳ 明朝" w:hAnsi="ＭＳ 明朝" w:hint="eastAsia"/>
                <w:spacing w:val="-8"/>
                <w:w w:val="98"/>
                <w:sz w:val="22"/>
                <w:szCs w:val="22"/>
              </w:rPr>
              <w:t>「新宿区障害者生活実態調査」集計状況報告について</w:t>
            </w:r>
          </w:p>
          <w:p w:rsidR="000C7E28"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②新宿区障害者計画、</w:t>
            </w:r>
            <w:r w:rsidR="000C7E28">
              <w:rPr>
                <w:rFonts w:ascii="ＭＳ 明朝" w:eastAsia="ＭＳ 明朝" w:hAnsi="ＭＳ 明朝" w:hint="eastAsia"/>
                <w:sz w:val="22"/>
                <w:szCs w:val="22"/>
              </w:rPr>
              <w:t>第５期障害福祉計画・第１期障害児福祉計画策定の進め方について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２</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６</w:t>
            </w:r>
            <w:r w:rsidRPr="00A43DB4">
              <w:rPr>
                <w:rFonts w:ascii="ＭＳ 明朝" w:eastAsia="ＭＳ 明朝" w:hAnsi="ＭＳ 明朝" w:hint="eastAsia"/>
                <w:spacing w:val="-6"/>
                <w:sz w:val="22"/>
                <w:szCs w:val="22"/>
              </w:rPr>
              <w:t>日</w:t>
            </w:r>
          </w:p>
        </w:tc>
        <w:tc>
          <w:tcPr>
            <w:tcW w:w="2410" w:type="dxa"/>
            <w:vAlign w:val="center"/>
          </w:tcPr>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28</w:t>
            </w:r>
            <w:r w:rsidRPr="00A43DB4">
              <w:rPr>
                <w:rFonts w:ascii="ＭＳ 明朝" w:eastAsia="ＭＳ 明朝" w:hAnsi="ＭＳ 明朝" w:hint="eastAsia"/>
                <w:sz w:val="22"/>
                <w:szCs w:val="22"/>
              </w:rPr>
              <w:t>年度</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pacing w:val="-8"/>
                <w:sz w:val="22"/>
                <w:szCs w:val="22"/>
              </w:rPr>
              <w:t>第</w:t>
            </w:r>
            <w:r>
              <w:rPr>
                <w:rFonts w:ascii="ＭＳ 明朝" w:eastAsia="ＭＳ 明朝" w:hAnsi="ＭＳ 明朝" w:hint="eastAsia"/>
                <w:spacing w:val="-8"/>
                <w:sz w:val="22"/>
                <w:szCs w:val="22"/>
              </w:rPr>
              <w:t>３</w:t>
            </w:r>
            <w:r w:rsidRPr="00A43DB4">
              <w:rPr>
                <w:rFonts w:ascii="ＭＳ 明朝" w:eastAsia="ＭＳ 明朝" w:hAnsi="ＭＳ 明朝" w:hint="eastAsia"/>
                <w:spacing w:val="-8"/>
                <w:sz w:val="22"/>
                <w:szCs w:val="22"/>
              </w:rPr>
              <w:t>回</w:t>
            </w:r>
            <w:r w:rsidRPr="00A43DB4">
              <w:rPr>
                <w:rFonts w:ascii="ＭＳ 明朝" w:eastAsia="ＭＳ 明朝" w:hAnsi="ＭＳ 明朝" w:hint="eastAsia"/>
                <w:sz w:val="22"/>
                <w:szCs w:val="22"/>
              </w:rPr>
              <w:t>新宿区障害者</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施策推進協議会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Pr="007109E5">
              <w:rPr>
                <w:rFonts w:ascii="ＭＳ 明朝" w:eastAsia="ＭＳ 明朝" w:hAnsi="ＭＳ 明朝" w:hint="eastAsia"/>
                <w:spacing w:val="-8"/>
                <w:w w:val="98"/>
                <w:sz w:val="22"/>
                <w:szCs w:val="22"/>
              </w:rPr>
              <w:t>「新宿区障害者生活実態調査」回収及び集計について</w:t>
            </w:r>
          </w:p>
          <w:p w:rsidR="000C7E28"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②新宿区障害者計画、</w:t>
            </w:r>
            <w:r w:rsidR="000C7E28">
              <w:rPr>
                <w:rFonts w:ascii="ＭＳ 明朝" w:eastAsia="ＭＳ 明朝" w:hAnsi="ＭＳ 明朝" w:hint="eastAsia"/>
                <w:sz w:val="22"/>
                <w:szCs w:val="22"/>
              </w:rPr>
              <w:t>第５期障害福祉計画・第１期障害児福祉計画策定の進め方について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４</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13</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年度新宿区障害者施策推進協議会</w:t>
            </w:r>
          </w:p>
          <w:p w:rsidR="000C7E28" w:rsidRPr="00A43DB4" w:rsidRDefault="000C7E28"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第１回専門部会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Pr>
                <w:rFonts w:ascii="ＭＳ 明朝" w:eastAsia="ＭＳ 明朝" w:hAnsi="ＭＳ 明朝" w:hint="eastAsia"/>
                <w:sz w:val="22"/>
                <w:szCs w:val="22"/>
              </w:rPr>
              <w:t>新宿区障害者生活実態調査の調査結果について</w:t>
            </w:r>
          </w:p>
          <w:p w:rsidR="000C7E28"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②新宿区障害者計画、</w:t>
            </w:r>
            <w:r w:rsidR="000C7E28">
              <w:rPr>
                <w:rFonts w:ascii="ＭＳ 明朝" w:eastAsia="ＭＳ 明朝" w:hAnsi="ＭＳ 明朝" w:hint="eastAsia"/>
                <w:sz w:val="22"/>
                <w:szCs w:val="22"/>
              </w:rPr>
              <w:t>第５期障害福祉計画・第１期障害児福祉計画策定の方向性について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５</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17</w:t>
            </w:r>
            <w:r w:rsidRPr="00A43DB4">
              <w:rPr>
                <w:rFonts w:ascii="ＭＳ 明朝" w:eastAsia="ＭＳ 明朝" w:hAnsi="ＭＳ 明朝" w:hint="eastAsia"/>
                <w:spacing w:val="-6"/>
                <w:sz w:val="22"/>
                <w:szCs w:val="22"/>
              </w:rPr>
              <w:t>日</w:t>
            </w:r>
          </w:p>
        </w:tc>
        <w:tc>
          <w:tcPr>
            <w:tcW w:w="2410" w:type="dxa"/>
            <w:vAlign w:val="center"/>
          </w:tcPr>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pacing w:val="-8"/>
                <w:sz w:val="22"/>
                <w:szCs w:val="22"/>
              </w:rPr>
              <w:t>第</w:t>
            </w:r>
            <w:r>
              <w:rPr>
                <w:rFonts w:ascii="ＭＳ 明朝" w:eastAsia="ＭＳ 明朝" w:hAnsi="ＭＳ 明朝" w:hint="eastAsia"/>
                <w:spacing w:val="-8"/>
                <w:sz w:val="22"/>
                <w:szCs w:val="22"/>
              </w:rPr>
              <w:t>１</w:t>
            </w:r>
            <w:r w:rsidRPr="00A43DB4">
              <w:rPr>
                <w:rFonts w:ascii="ＭＳ 明朝" w:eastAsia="ＭＳ 明朝" w:hAnsi="ＭＳ 明朝" w:hint="eastAsia"/>
                <w:spacing w:val="-8"/>
                <w:sz w:val="22"/>
                <w:szCs w:val="22"/>
              </w:rPr>
              <w:t>回</w:t>
            </w:r>
            <w:r w:rsidRPr="00A43DB4">
              <w:rPr>
                <w:rFonts w:ascii="ＭＳ 明朝" w:eastAsia="ＭＳ 明朝" w:hAnsi="ＭＳ 明朝" w:hint="eastAsia"/>
                <w:sz w:val="22"/>
                <w:szCs w:val="22"/>
              </w:rPr>
              <w:t>新宿区障害者</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施策推進協議会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Pr>
                <w:rFonts w:ascii="ＭＳ 明朝" w:eastAsia="ＭＳ 明朝" w:hAnsi="ＭＳ 明朝" w:hint="eastAsia"/>
                <w:sz w:val="22"/>
                <w:szCs w:val="22"/>
              </w:rPr>
              <w:t>新宿区障害者生活実態調査結果について</w:t>
            </w:r>
          </w:p>
          <w:p w:rsidR="000C7E28"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②新宿区障害者計画、</w:t>
            </w:r>
            <w:r w:rsidR="000C7E28">
              <w:rPr>
                <w:rFonts w:ascii="ＭＳ 明朝" w:eastAsia="ＭＳ 明朝" w:hAnsi="ＭＳ 明朝" w:hint="eastAsia"/>
                <w:sz w:val="22"/>
                <w:szCs w:val="22"/>
              </w:rPr>
              <w:t>第５期障害福祉計画・第１期障害児福祉計画策定の方向性について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６</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30</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年度新宿区障害者施策推進協議会</w:t>
            </w:r>
          </w:p>
          <w:p w:rsidR="000C7E28" w:rsidRPr="00A43DB4" w:rsidRDefault="000C7E28"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第２回専門部会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Pr>
                <w:rFonts w:ascii="ＭＳ 明朝" w:eastAsia="ＭＳ 明朝" w:hAnsi="ＭＳ 明朝" w:hint="eastAsia"/>
                <w:sz w:val="22"/>
                <w:szCs w:val="22"/>
              </w:rPr>
              <w:t>第４期新宿区障害福祉計画に係る成果目標の平成28年度実績及び評価について</w:t>
            </w:r>
          </w:p>
          <w:p w:rsidR="000C7E28" w:rsidRDefault="000C7E28"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②第５期新宿区障害福祉計画・第１期新宿区障害児福祉計画に係る成果目標の設定について</w:t>
            </w:r>
          </w:p>
          <w:p w:rsidR="000C7E28"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③新宿区障害者計画、</w:t>
            </w:r>
            <w:r w:rsidR="000C7E28">
              <w:rPr>
                <w:rFonts w:ascii="ＭＳ 明朝" w:eastAsia="ＭＳ 明朝" w:hAnsi="ＭＳ 明朝" w:hint="eastAsia"/>
                <w:sz w:val="22"/>
                <w:szCs w:val="22"/>
              </w:rPr>
              <w:t>第１期障害児福祉・第５期障害福祉計画の骨子原案について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７</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28</w:t>
            </w:r>
            <w:r w:rsidRPr="00A43DB4">
              <w:rPr>
                <w:rFonts w:ascii="ＭＳ 明朝" w:eastAsia="ＭＳ 明朝" w:hAnsi="ＭＳ 明朝" w:hint="eastAsia"/>
                <w:spacing w:val="-6"/>
                <w:sz w:val="22"/>
                <w:szCs w:val="22"/>
              </w:rPr>
              <w:t>日</w:t>
            </w:r>
          </w:p>
        </w:tc>
        <w:tc>
          <w:tcPr>
            <w:tcW w:w="2410" w:type="dxa"/>
            <w:vAlign w:val="center"/>
          </w:tcPr>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pacing w:val="-8"/>
                <w:sz w:val="22"/>
                <w:szCs w:val="22"/>
              </w:rPr>
              <w:t>第</w:t>
            </w:r>
            <w:r>
              <w:rPr>
                <w:rFonts w:ascii="ＭＳ 明朝" w:eastAsia="ＭＳ 明朝" w:hAnsi="ＭＳ 明朝" w:hint="eastAsia"/>
                <w:spacing w:val="-8"/>
                <w:sz w:val="22"/>
                <w:szCs w:val="22"/>
              </w:rPr>
              <w:t>２</w:t>
            </w:r>
            <w:r w:rsidRPr="00A43DB4">
              <w:rPr>
                <w:rFonts w:ascii="ＭＳ 明朝" w:eastAsia="ＭＳ 明朝" w:hAnsi="ＭＳ 明朝" w:hint="eastAsia"/>
                <w:spacing w:val="-8"/>
                <w:sz w:val="22"/>
                <w:szCs w:val="22"/>
              </w:rPr>
              <w:t>回</w:t>
            </w:r>
            <w:r w:rsidRPr="00A43DB4">
              <w:rPr>
                <w:rFonts w:ascii="ＭＳ 明朝" w:eastAsia="ＭＳ 明朝" w:hAnsi="ＭＳ 明朝" w:hint="eastAsia"/>
                <w:sz w:val="22"/>
                <w:szCs w:val="22"/>
              </w:rPr>
              <w:t>新宿区障害者</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施策推進協議会</w:t>
            </w:r>
          </w:p>
        </w:tc>
        <w:tc>
          <w:tcPr>
            <w:tcW w:w="5386" w:type="dxa"/>
            <w:vAlign w:val="center"/>
          </w:tcPr>
          <w:p w:rsidR="000C7E28" w:rsidRPr="00A43DB4"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00D119B5">
              <w:rPr>
                <w:rFonts w:ascii="ＭＳ 明朝" w:eastAsia="ＭＳ 明朝" w:hAnsi="ＭＳ 明朝" w:hint="eastAsia"/>
                <w:spacing w:val="-6"/>
                <w:sz w:val="22"/>
                <w:szCs w:val="22"/>
              </w:rPr>
              <w:t>新宿区障害者計画、</w:t>
            </w:r>
            <w:r w:rsidRPr="007109E5">
              <w:rPr>
                <w:rFonts w:ascii="ＭＳ 明朝" w:eastAsia="ＭＳ 明朝" w:hAnsi="ＭＳ 明朝" w:hint="eastAsia"/>
                <w:spacing w:val="-6"/>
                <w:sz w:val="22"/>
                <w:szCs w:val="22"/>
              </w:rPr>
              <w:t>第１期新宿区障害児福祉計画・第５期新宿区障害福祉計画の素案原案について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８</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23</w:t>
            </w:r>
            <w:r w:rsidRPr="00A43DB4">
              <w:rPr>
                <w:rFonts w:ascii="ＭＳ 明朝" w:eastAsia="ＭＳ 明朝" w:hAnsi="ＭＳ 明朝" w:hint="eastAsia"/>
                <w:spacing w:val="-6"/>
                <w:sz w:val="22"/>
                <w:szCs w:val="22"/>
              </w:rPr>
              <w:t>日</w:t>
            </w:r>
          </w:p>
        </w:tc>
        <w:tc>
          <w:tcPr>
            <w:tcW w:w="2410" w:type="dxa"/>
            <w:vAlign w:val="center"/>
          </w:tcPr>
          <w:p w:rsidR="000C7E28"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年度新宿区障害者施策推進協議会</w:t>
            </w:r>
          </w:p>
          <w:p w:rsidR="000C7E28" w:rsidRPr="00A43DB4" w:rsidRDefault="000C7E28"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第３回専門部会</w:t>
            </w:r>
          </w:p>
        </w:tc>
        <w:tc>
          <w:tcPr>
            <w:tcW w:w="5386" w:type="dxa"/>
            <w:vAlign w:val="center"/>
          </w:tcPr>
          <w:p w:rsidR="000C7E28" w:rsidRPr="00A43DB4"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00D119B5">
              <w:rPr>
                <w:rFonts w:ascii="ＭＳ 明朝" w:eastAsia="ＭＳ 明朝" w:hAnsi="ＭＳ 明朝" w:hint="eastAsia"/>
                <w:sz w:val="22"/>
                <w:szCs w:val="22"/>
              </w:rPr>
              <w:t>新宿区障害者計画、</w:t>
            </w:r>
            <w:r>
              <w:rPr>
                <w:rFonts w:ascii="ＭＳ 明朝" w:eastAsia="ＭＳ 明朝" w:hAnsi="ＭＳ 明朝" w:hint="eastAsia"/>
                <w:sz w:val="22"/>
                <w:szCs w:val="22"/>
              </w:rPr>
              <w:t>第１期新宿区障害児福祉計画・第５期新宿区障害福祉計画の素案について</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29</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９</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６</w:t>
            </w:r>
            <w:r w:rsidRPr="00A43DB4">
              <w:rPr>
                <w:rFonts w:ascii="ＭＳ 明朝" w:eastAsia="ＭＳ 明朝" w:hAnsi="ＭＳ 明朝" w:hint="eastAsia"/>
                <w:spacing w:val="-6"/>
                <w:sz w:val="22"/>
                <w:szCs w:val="22"/>
              </w:rPr>
              <w:t>日</w:t>
            </w:r>
          </w:p>
        </w:tc>
        <w:tc>
          <w:tcPr>
            <w:tcW w:w="2410" w:type="dxa"/>
            <w:vAlign w:val="center"/>
          </w:tcPr>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pacing w:val="-8"/>
                <w:sz w:val="22"/>
                <w:szCs w:val="22"/>
              </w:rPr>
              <w:t>第</w:t>
            </w:r>
            <w:r>
              <w:rPr>
                <w:rFonts w:ascii="ＭＳ 明朝" w:eastAsia="ＭＳ 明朝" w:hAnsi="ＭＳ 明朝" w:hint="eastAsia"/>
                <w:spacing w:val="-8"/>
                <w:sz w:val="22"/>
                <w:szCs w:val="22"/>
              </w:rPr>
              <w:t>３</w:t>
            </w:r>
            <w:r w:rsidRPr="00A43DB4">
              <w:rPr>
                <w:rFonts w:ascii="ＭＳ 明朝" w:eastAsia="ＭＳ 明朝" w:hAnsi="ＭＳ 明朝" w:hint="eastAsia"/>
                <w:spacing w:val="-8"/>
                <w:sz w:val="22"/>
                <w:szCs w:val="22"/>
              </w:rPr>
              <w:t>回</w:t>
            </w:r>
            <w:r w:rsidRPr="00A43DB4">
              <w:rPr>
                <w:rFonts w:ascii="ＭＳ 明朝" w:eastAsia="ＭＳ 明朝" w:hAnsi="ＭＳ 明朝" w:hint="eastAsia"/>
                <w:sz w:val="22"/>
                <w:szCs w:val="22"/>
              </w:rPr>
              <w:t>新宿区障害者</w:t>
            </w:r>
          </w:p>
          <w:p w:rsidR="000C7E28" w:rsidRPr="00A43DB4"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施策推進協議会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00D119B5">
              <w:rPr>
                <w:rFonts w:ascii="ＭＳ 明朝" w:eastAsia="ＭＳ 明朝" w:hAnsi="ＭＳ 明朝" w:hint="eastAsia"/>
                <w:sz w:val="22"/>
                <w:szCs w:val="22"/>
              </w:rPr>
              <w:t>新宿区障害者計画、</w:t>
            </w:r>
            <w:r>
              <w:rPr>
                <w:rFonts w:ascii="ＭＳ 明朝" w:eastAsia="ＭＳ 明朝" w:hAnsi="ＭＳ 明朝" w:hint="eastAsia"/>
                <w:sz w:val="22"/>
                <w:szCs w:val="22"/>
              </w:rPr>
              <w:t>第１期新宿区障害児福祉計画・第５期新宿区障害福祉計画素案について</w:t>
            </w:r>
          </w:p>
          <w:p w:rsidR="000C7E28"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②新宿区障害者計画、</w:t>
            </w:r>
            <w:r w:rsidR="000C7E28">
              <w:rPr>
                <w:rFonts w:ascii="ＭＳ 明朝" w:eastAsia="ＭＳ 明朝" w:hAnsi="ＭＳ 明朝" w:hint="eastAsia"/>
                <w:sz w:val="22"/>
                <w:szCs w:val="22"/>
              </w:rPr>
              <w:t>第１期新宿区障害児福祉計画・第５期新宿区障害福祉計画（素案）パブリック・コメントについて</w:t>
            </w:r>
          </w:p>
        </w:tc>
      </w:tr>
      <w:tr w:rsidR="002B2003" w:rsidRPr="00A43DB4" w:rsidTr="002B2003">
        <w:trPr>
          <w:trHeight w:val="186"/>
        </w:trPr>
        <w:tc>
          <w:tcPr>
            <w:tcW w:w="1305" w:type="dxa"/>
            <w:vAlign w:val="center"/>
          </w:tcPr>
          <w:p w:rsidR="002B2003" w:rsidRPr="00A43DB4" w:rsidRDefault="002B2003" w:rsidP="002B2003">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30</w:t>
            </w:r>
            <w:r w:rsidRPr="00A43DB4">
              <w:rPr>
                <w:rFonts w:ascii="ＭＳ 明朝" w:eastAsia="ＭＳ 明朝" w:hAnsi="ＭＳ 明朝" w:hint="eastAsia"/>
                <w:spacing w:val="-6"/>
                <w:sz w:val="22"/>
                <w:szCs w:val="22"/>
              </w:rPr>
              <w:t>年</w:t>
            </w:r>
          </w:p>
          <w:p w:rsidR="002B2003" w:rsidRPr="00A43DB4" w:rsidRDefault="002B2003" w:rsidP="002B2003">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１</w:t>
            </w:r>
            <w:r w:rsidRPr="00A43DB4">
              <w:rPr>
                <w:rFonts w:ascii="ＭＳ 明朝" w:eastAsia="ＭＳ 明朝" w:hAnsi="ＭＳ 明朝" w:hint="eastAsia"/>
                <w:spacing w:val="-6"/>
                <w:sz w:val="22"/>
                <w:szCs w:val="22"/>
              </w:rPr>
              <w:t>月</w:t>
            </w:r>
            <w:r>
              <w:rPr>
                <w:rFonts w:ascii="ＭＳ 明朝" w:eastAsia="ＭＳ 明朝" w:hAnsi="ＭＳ 明朝" w:hint="eastAsia"/>
                <w:spacing w:val="-6"/>
                <w:sz w:val="22"/>
                <w:szCs w:val="22"/>
              </w:rPr>
              <w:t>９</w:t>
            </w:r>
            <w:r w:rsidRPr="00A43DB4">
              <w:rPr>
                <w:rFonts w:ascii="ＭＳ 明朝" w:eastAsia="ＭＳ 明朝" w:hAnsi="ＭＳ 明朝" w:hint="eastAsia"/>
                <w:spacing w:val="-6"/>
                <w:sz w:val="22"/>
                <w:szCs w:val="22"/>
              </w:rPr>
              <w:t>日</w:t>
            </w:r>
          </w:p>
        </w:tc>
        <w:tc>
          <w:tcPr>
            <w:tcW w:w="2410" w:type="dxa"/>
            <w:vAlign w:val="center"/>
          </w:tcPr>
          <w:p w:rsidR="002B2003" w:rsidRDefault="002B2003"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年度新宿区障害者施策推進協議会</w:t>
            </w:r>
          </w:p>
          <w:p w:rsidR="002B2003" w:rsidRPr="00A43DB4" w:rsidRDefault="002B2003"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第４回専門部会</w:t>
            </w:r>
          </w:p>
        </w:tc>
        <w:tc>
          <w:tcPr>
            <w:tcW w:w="5386" w:type="dxa"/>
            <w:vAlign w:val="center"/>
          </w:tcPr>
          <w:p w:rsidR="002B2003" w:rsidRDefault="002B2003"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00D119B5">
              <w:rPr>
                <w:rFonts w:ascii="ＭＳ 明朝" w:eastAsia="ＭＳ 明朝" w:hAnsi="ＭＳ 明朝" w:hint="eastAsia"/>
                <w:sz w:val="22"/>
                <w:szCs w:val="22"/>
              </w:rPr>
              <w:t>新宿区障害者計画、</w:t>
            </w:r>
            <w:r>
              <w:rPr>
                <w:rFonts w:ascii="ＭＳ 明朝" w:eastAsia="ＭＳ 明朝" w:hAnsi="ＭＳ 明朝" w:hint="eastAsia"/>
                <w:sz w:val="22"/>
                <w:szCs w:val="22"/>
              </w:rPr>
              <w:t>第１期新宿区障害児福祉計画・第５期新宿区障害福祉計画素案のパブリック・コメントの実施結果について</w:t>
            </w:r>
          </w:p>
          <w:p w:rsidR="002B2003" w:rsidRDefault="002B2003"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②</w:t>
            </w:r>
            <w:r w:rsidRPr="007109E5">
              <w:rPr>
                <w:rFonts w:ascii="ＭＳ 明朝" w:eastAsia="ＭＳ 明朝" w:hAnsi="ＭＳ 明朝" w:hint="eastAsia"/>
                <w:spacing w:val="-6"/>
                <w:sz w:val="22"/>
                <w:szCs w:val="22"/>
              </w:rPr>
              <w:t>素案へのパブリック・コメント及び回答案について</w:t>
            </w:r>
          </w:p>
          <w:p w:rsidR="002B2003" w:rsidRDefault="002B2003"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③素案からの変更点について</w:t>
            </w:r>
          </w:p>
          <w:p w:rsidR="002B2003" w:rsidRPr="00A43DB4" w:rsidRDefault="00D119B5"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④新宿区障害者計画、</w:t>
            </w:r>
            <w:r w:rsidR="002B2003">
              <w:rPr>
                <w:rFonts w:ascii="ＭＳ 明朝" w:eastAsia="ＭＳ 明朝" w:hAnsi="ＭＳ 明朝" w:hint="eastAsia"/>
                <w:sz w:val="22"/>
                <w:szCs w:val="22"/>
              </w:rPr>
              <w:t>第１期新宿区障害児福祉計画・第５期新宿区障害福祉計画に掲載するコラムについて</w:t>
            </w:r>
          </w:p>
        </w:tc>
      </w:tr>
    </w:tbl>
    <w:p w:rsidR="00371CC4" w:rsidRDefault="00371CC4">
      <w:pPr>
        <w:widowControl/>
        <w:jc w:val="left"/>
      </w:pPr>
      <w:r>
        <w:rPr>
          <w:noProof/>
        </w:rPr>
        <w:drawing>
          <wp:anchor distT="0" distB="0" distL="114300" distR="114300" simplePos="0" relativeHeight="251907072" behindDoc="0" locked="0" layoutInCell="1" allowOverlap="1" wp14:anchorId="674631FB" wp14:editId="0AF8625F">
            <wp:simplePos x="0" y="0"/>
            <wp:positionH relativeFrom="page">
              <wp:posOffset>6301105</wp:posOffset>
            </wp:positionH>
            <wp:positionV relativeFrom="page">
              <wp:posOffset>9432925</wp:posOffset>
            </wp:positionV>
            <wp:extent cx="716400" cy="716400"/>
            <wp:effectExtent l="0" t="0" r="7620" b="7620"/>
            <wp:wrapNone/>
            <wp:docPr id="241" name="JAVISCODE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br w:type="page"/>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2410"/>
        <w:gridCol w:w="5386"/>
      </w:tblGrid>
      <w:tr w:rsidR="008A5F77" w:rsidRPr="008A5F77" w:rsidTr="007E55AF">
        <w:trPr>
          <w:trHeight w:val="186"/>
        </w:trPr>
        <w:tc>
          <w:tcPr>
            <w:tcW w:w="1305" w:type="dxa"/>
            <w:shd w:val="clear" w:color="auto" w:fill="CCECFF"/>
            <w:vAlign w:val="center"/>
          </w:tcPr>
          <w:p w:rsidR="008A5F77" w:rsidRPr="008A5F77" w:rsidRDefault="008A5F77" w:rsidP="007E55AF">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lastRenderedPageBreak/>
              <w:t>開催日</w:t>
            </w:r>
          </w:p>
        </w:tc>
        <w:tc>
          <w:tcPr>
            <w:tcW w:w="2410" w:type="dxa"/>
            <w:shd w:val="clear" w:color="auto" w:fill="CCECFF"/>
            <w:vAlign w:val="center"/>
          </w:tcPr>
          <w:p w:rsidR="008A5F77" w:rsidRPr="008A5F77" w:rsidRDefault="008A5F77" w:rsidP="007E55AF">
            <w:pPr>
              <w:jc w:val="center"/>
              <w:rPr>
                <w:rFonts w:ascii="ＭＳ ゴシック" w:eastAsia="ＭＳ ゴシック" w:hAnsi="ＭＳ ゴシック"/>
                <w:b/>
                <w:sz w:val="21"/>
                <w:szCs w:val="21"/>
              </w:rPr>
            </w:pPr>
            <w:r w:rsidRPr="008A5F77">
              <w:rPr>
                <w:rFonts w:ascii="ＭＳ ゴシック" w:eastAsia="ＭＳ ゴシック" w:hAnsi="ＭＳ ゴシック" w:hint="eastAsia"/>
                <w:b/>
                <w:sz w:val="21"/>
                <w:szCs w:val="21"/>
              </w:rPr>
              <w:t>推進協議会・専門部会</w:t>
            </w:r>
          </w:p>
        </w:tc>
        <w:tc>
          <w:tcPr>
            <w:tcW w:w="5386" w:type="dxa"/>
            <w:shd w:val="clear" w:color="auto" w:fill="CCECFF"/>
            <w:vAlign w:val="center"/>
          </w:tcPr>
          <w:p w:rsidR="008A5F77" w:rsidRPr="008A5F77" w:rsidRDefault="008A5F77" w:rsidP="007E55AF">
            <w:pPr>
              <w:jc w:val="center"/>
              <w:rPr>
                <w:rFonts w:ascii="ＭＳ ゴシック" w:eastAsia="ＭＳ ゴシック" w:hAnsi="ＭＳ ゴシック"/>
                <w:b/>
                <w:sz w:val="22"/>
                <w:szCs w:val="22"/>
              </w:rPr>
            </w:pPr>
            <w:r w:rsidRPr="008A5F77">
              <w:rPr>
                <w:rFonts w:ascii="ＭＳ ゴシック" w:eastAsia="ＭＳ ゴシック" w:hAnsi="ＭＳ ゴシック" w:hint="eastAsia"/>
                <w:b/>
                <w:sz w:val="22"/>
                <w:szCs w:val="22"/>
              </w:rPr>
              <w:t>議　　事</w:t>
            </w:r>
          </w:p>
        </w:tc>
      </w:tr>
      <w:tr w:rsidR="000C7E28" w:rsidRPr="00A43DB4" w:rsidTr="00A00BCE">
        <w:trPr>
          <w:trHeight w:val="186"/>
        </w:trPr>
        <w:tc>
          <w:tcPr>
            <w:tcW w:w="1305" w:type="dxa"/>
            <w:vAlign w:val="center"/>
          </w:tcPr>
          <w:p w:rsidR="000C7E28" w:rsidRPr="00A43DB4" w:rsidRDefault="000C7E28" w:rsidP="000C7E28">
            <w:pPr>
              <w:jc w:val="center"/>
              <w:rPr>
                <w:rFonts w:ascii="ＭＳ 明朝" w:eastAsia="ＭＳ 明朝" w:hAnsi="ＭＳ 明朝"/>
                <w:spacing w:val="-6"/>
                <w:sz w:val="22"/>
                <w:szCs w:val="22"/>
              </w:rPr>
            </w:pPr>
            <w:r w:rsidRPr="00A43DB4">
              <w:rPr>
                <w:rFonts w:ascii="ＭＳ 明朝" w:eastAsia="ＭＳ 明朝" w:hAnsi="ＭＳ 明朝" w:hint="eastAsia"/>
                <w:spacing w:val="-6"/>
                <w:sz w:val="22"/>
                <w:szCs w:val="22"/>
              </w:rPr>
              <w:t>平成</w:t>
            </w:r>
            <w:r>
              <w:rPr>
                <w:rFonts w:ascii="ＭＳ 明朝" w:eastAsia="ＭＳ 明朝" w:hAnsi="ＭＳ 明朝" w:hint="eastAsia"/>
                <w:spacing w:val="-6"/>
                <w:sz w:val="22"/>
                <w:szCs w:val="22"/>
              </w:rPr>
              <w:t>30</w:t>
            </w:r>
            <w:r w:rsidRPr="00A43DB4">
              <w:rPr>
                <w:rFonts w:ascii="ＭＳ 明朝" w:eastAsia="ＭＳ 明朝" w:hAnsi="ＭＳ 明朝" w:hint="eastAsia"/>
                <w:spacing w:val="-6"/>
                <w:sz w:val="22"/>
                <w:szCs w:val="22"/>
              </w:rPr>
              <w:t>年</w:t>
            </w:r>
          </w:p>
          <w:p w:rsidR="000C7E28" w:rsidRPr="00A43DB4" w:rsidRDefault="000C7E28" w:rsidP="000C7E28">
            <w:pPr>
              <w:jc w:val="center"/>
              <w:rPr>
                <w:rFonts w:ascii="ＭＳ 明朝" w:eastAsia="ＭＳ 明朝" w:hAnsi="ＭＳ 明朝"/>
                <w:spacing w:val="-6"/>
                <w:sz w:val="22"/>
                <w:szCs w:val="22"/>
              </w:rPr>
            </w:pPr>
            <w:r>
              <w:rPr>
                <w:rFonts w:ascii="ＭＳ 明朝" w:eastAsia="ＭＳ 明朝" w:hAnsi="ＭＳ 明朝" w:hint="eastAsia"/>
                <w:spacing w:val="-6"/>
                <w:sz w:val="22"/>
                <w:szCs w:val="22"/>
              </w:rPr>
              <w:t>１</w:t>
            </w:r>
            <w:r w:rsidRPr="00A43DB4">
              <w:rPr>
                <w:rFonts w:ascii="ＭＳ 明朝" w:eastAsia="ＭＳ 明朝" w:hAnsi="ＭＳ 明朝" w:hint="eastAsia"/>
                <w:spacing w:val="-6"/>
                <w:sz w:val="22"/>
                <w:szCs w:val="22"/>
              </w:rPr>
              <w:t>月</w:t>
            </w:r>
            <w:r w:rsidR="002B2003">
              <w:rPr>
                <w:rFonts w:ascii="ＭＳ 明朝" w:eastAsia="ＭＳ 明朝" w:hAnsi="ＭＳ 明朝" w:hint="eastAsia"/>
                <w:spacing w:val="-6"/>
                <w:sz w:val="22"/>
                <w:szCs w:val="22"/>
              </w:rPr>
              <w:t>30</w:t>
            </w:r>
            <w:r w:rsidRPr="00A43DB4">
              <w:rPr>
                <w:rFonts w:ascii="ＭＳ 明朝" w:eastAsia="ＭＳ 明朝" w:hAnsi="ＭＳ 明朝" w:hint="eastAsia"/>
                <w:spacing w:val="-6"/>
                <w:sz w:val="22"/>
                <w:szCs w:val="22"/>
              </w:rPr>
              <w:t>日</w:t>
            </w:r>
          </w:p>
        </w:tc>
        <w:tc>
          <w:tcPr>
            <w:tcW w:w="2410" w:type="dxa"/>
            <w:vAlign w:val="center"/>
          </w:tcPr>
          <w:p w:rsidR="002B2003" w:rsidRDefault="000C7E28" w:rsidP="00371CC4">
            <w:pPr>
              <w:spacing w:line="340" w:lineRule="exact"/>
              <w:rPr>
                <w:rFonts w:ascii="ＭＳ 明朝" w:eastAsia="ＭＳ 明朝" w:hAnsi="ＭＳ 明朝"/>
                <w:sz w:val="22"/>
                <w:szCs w:val="22"/>
              </w:rPr>
            </w:pPr>
            <w:r w:rsidRPr="00A43DB4">
              <w:rPr>
                <w:rFonts w:ascii="ＭＳ 明朝" w:eastAsia="ＭＳ 明朝" w:hAnsi="ＭＳ 明朝" w:hint="eastAsia"/>
                <w:sz w:val="22"/>
                <w:szCs w:val="22"/>
              </w:rPr>
              <w:t>平成</w:t>
            </w:r>
            <w:r>
              <w:rPr>
                <w:rFonts w:ascii="ＭＳ 明朝" w:eastAsia="ＭＳ 明朝" w:hAnsi="ＭＳ 明朝" w:hint="eastAsia"/>
                <w:sz w:val="22"/>
                <w:szCs w:val="22"/>
              </w:rPr>
              <w:t>29</w:t>
            </w:r>
            <w:r w:rsidRPr="00A43DB4">
              <w:rPr>
                <w:rFonts w:ascii="ＭＳ 明朝" w:eastAsia="ＭＳ 明朝" w:hAnsi="ＭＳ 明朝" w:hint="eastAsia"/>
                <w:sz w:val="22"/>
                <w:szCs w:val="22"/>
              </w:rPr>
              <w:t>年度</w:t>
            </w:r>
          </w:p>
          <w:p w:rsidR="000C7E28" w:rsidRPr="00A43DB4" w:rsidRDefault="002B2003" w:rsidP="00371CC4">
            <w:pPr>
              <w:spacing w:line="340" w:lineRule="exact"/>
              <w:rPr>
                <w:rFonts w:ascii="ＭＳ 明朝" w:eastAsia="ＭＳ 明朝" w:hAnsi="ＭＳ 明朝"/>
                <w:sz w:val="22"/>
                <w:szCs w:val="22"/>
              </w:rPr>
            </w:pPr>
            <w:r>
              <w:rPr>
                <w:rFonts w:ascii="ＭＳ 明朝" w:eastAsia="ＭＳ 明朝" w:hAnsi="ＭＳ 明朝" w:hint="eastAsia"/>
                <w:sz w:val="22"/>
                <w:szCs w:val="22"/>
              </w:rPr>
              <w:t>第４回</w:t>
            </w:r>
            <w:r w:rsidR="000C7E28" w:rsidRPr="00A43DB4">
              <w:rPr>
                <w:rFonts w:ascii="ＭＳ 明朝" w:eastAsia="ＭＳ 明朝" w:hAnsi="ＭＳ 明朝" w:hint="eastAsia"/>
                <w:sz w:val="22"/>
                <w:szCs w:val="22"/>
              </w:rPr>
              <w:t>新宿区障害者施策推進協議会</w:t>
            </w:r>
          </w:p>
        </w:tc>
        <w:tc>
          <w:tcPr>
            <w:tcW w:w="5386" w:type="dxa"/>
            <w:vAlign w:val="center"/>
          </w:tcPr>
          <w:p w:rsidR="000C7E28" w:rsidRDefault="000C7E28" w:rsidP="00371CC4">
            <w:pPr>
              <w:spacing w:line="340" w:lineRule="exact"/>
              <w:ind w:left="227" w:hangingChars="100" w:hanging="227"/>
              <w:rPr>
                <w:rFonts w:ascii="ＭＳ 明朝" w:eastAsia="ＭＳ 明朝" w:hAnsi="ＭＳ 明朝"/>
                <w:sz w:val="22"/>
                <w:szCs w:val="22"/>
              </w:rPr>
            </w:pPr>
            <w:r w:rsidRPr="00A43DB4">
              <w:rPr>
                <w:rFonts w:ascii="ＭＳ 明朝" w:eastAsia="ＭＳ 明朝" w:hAnsi="ＭＳ 明朝" w:hint="eastAsia"/>
                <w:sz w:val="22"/>
                <w:szCs w:val="22"/>
              </w:rPr>
              <w:t>①</w:t>
            </w:r>
            <w:r w:rsidR="00D119B5">
              <w:rPr>
                <w:rFonts w:ascii="ＭＳ 明朝" w:eastAsia="ＭＳ 明朝" w:hAnsi="ＭＳ 明朝" w:hint="eastAsia"/>
                <w:sz w:val="22"/>
                <w:szCs w:val="22"/>
              </w:rPr>
              <w:t>新宿区障害者計画、</w:t>
            </w:r>
            <w:r>
              <w:rPr>
                <w:rFonts w:ascii="ＭＳ 明朝" w:eastAsia="ＭＳ 明朝" w:hAnsi="ＭＳ 明朝" w:hint="eastAsia"/>
                <w:sz w:val="22"/>
                <w:szCs w:val="22"/>
              </w:rPr>
              <w:t>第１期新宿区障害児福祉計画・第５期新宿区障害福祉計画素案のパブリック・コメントの実施結果について</w:t>
            </w:r>
          </w:p>
          <w:p w:rsidR="000C7E28" w:rsidRPr="00A00BCE" w:rsidRDefault="000C7E28" w:rsidP="00371CC4">
            <w:pPr>
              <w:pStyle w:val="af0"/>
              <w:numPr>
                <w:ilvl w:val="0"/>
                <w:numId w:val="50"/>
              </w:numPr>
              <w:spacing w:line="340" w:lineRule="exact"/>
              <w:ind w:leftChars="0" w:left="215" w:hanging="215"/>
              <w:rPr>
                <w:rFonts w:ascii="ＭＳ 明朝" w:eastAsia="ＭＳ 明朝" w:hAnsi="ＭＳ 明朝"/>
                <w:sz w:val="22"/>
                <w:szCs w:val="22"/>
              </w:rPr>
            </w:pPr>
            <w:r w:rsidRPr="00A00BCE">
              <w:rPr>
                <w:rFonts w:ascii="ＭＳ 明朝" w:eastAsia="ＭＳ 明朝" w:hAnsi="ＭＳ 明朝" w:hint="eastAsia"/>
                <w:spacing w:val="-6"/>
                <w:sz w:val="22"/>
                <w:szCs w:val="22"/>
              </w:rPr>
              <w:t>素案へのパブリック・コメント及び回答案について</w:t>
            </w:r>
          </w:p>
          <w:p w:rsidR="000C7E28" w:rsidRPr="00A00BCE" w:rsidRDefault="000C7E28" w:rsidP="00371CC4">
            <w:pPr>
              <w:pStyle w:val="af0"/>
              <w:numPr>
                <w:ilvl w:val="0"/>
                <w:numId w:val="50"/>
              </w:numPr>
              <w:spacing w:line="340" w:lineRule="exact"/>
              <w:ind w:leftChars="0" w:left="227" w:hanging="227"/>
              <w:rPr>
                <w:rFonts w:ascii="ＭＳ 明朝" w:eastAsia="ＭＳ 明朝" w:hAnsi="ＭＳ 明朝"/>
                <w:sz w:val="22"/>
                <w:szCs w:val="22"/>
              </w:rPr>
            </w:pPr>
            <w:r w:rsidRPr="00A00BCE">
              <w:rPr>
                <w:rFonts w:ascii="ＭＳ 明朝" w:eastAsia="ＭＳ 明朝" w:hAnsi="ＭＳ 明朝" w:hint="eastAsia"/>
                <w:sz w:val="22"/>
                <w:szCs w:val="22"/>
              </w:rPr>
              <w:t>素案からの変更点について</w:t>
            </w:r>
          </w:p>
          <w:p w:rsidR="000C7E28" w:rsidRPr="00A00BCE" w:rsidRDefault="008A2A0A" w:rsidP="00371CC4">
            <w:pPr>
              <w:spacing w:line="340" w:lineRule="exact"/>
              <w:ind w:left="227" w:hangingChars="100" w:hanging="227"/>
              <w:rPr>
                <w:rFonts w:ascii="ＭＳ 明朝" w:eastAsia="ＭＳ 明朝" w:hAnsi="ＭＳ 明朝"/>
                <w:sz w:val="22"/>
                <w:szCs w:val="22"/>
              </w:rPr>
            </w:pPr>
            <w:r>
              <w:rPr>
                <w:rFonts w:ascii="ＭＳ 明朝" w:eastAsia="ＭＳ 明朝" w:hAnsi="ＭＳ 明朝" w:hint="eastAsia"/>
                <w:sz w:val="22"/>
                <w:szCs w:val="22"/>
              </w:rPr>
              <w:t>④</w:t>
            </w:r>
            <w:r w:rsidR="00D119B5">
              <w:rPr>
                <w:rFonts w:ascii="ＭＳ 明朝" w:eastAsia="ＭＳ 明朝" w:hAnsi="ＭＳ 明朝" w:hint="eastAsia"/>
                <w:sz w:val="22"/>
                <w:szCs w:val="22"/>
              </w:rPr>
              <w:t>新宿区障害者計画、</w:t>
            </w:r>
            <w:r w:rsidR="000C7E28" w:rsidRPr="00A00BCE">
              <w:rPr>
                <w:rFonts w:ascii="ＭＳ 明朝" w:eastAsia="ＭＳ 明朝" w:hAnsi="ＭＳ 明朝" w:hint="eastAsia"/>
                <w:sz w:val="22"/>
                <w:szCs w:val="22"/>
              </w:rPr>
              <w:t>第１期新宿区障害児福祉計画・第５期新宿区障害福祉計画</w:t>
            </w:r>
            <w:r w:rsidR="002B2003" w:rsidRPr="00A00BCE">
              <w:rPr>
                <w:rFonts w:ascii="ＭＳ 明朝" w:eastAsia="ＭＳ 明朝" w:hAnsi="ＭＳ 明朝" w:hint="eastAsia"/>
                <w:sz w:val="22"/>
                <w:szCs w:val="22"/>
              </w:rPr>
              <w:t>(案)に</w:t>
            </w:r>
            <w:r w:rsidR="000C7E28" w:rsidRPr="00A00BCE">
              <w:rPr>
                <w:rFonts w:ascii="ＭＳ 明朝" w:eastAsia="ＭＳ 明朝" w:hAnsi="ＭＳ 明朝" w:hint="eastAsia"/>
                <w:sz w:val="22"/>
                <w:szCs w:val="22"/>
              </w:rPr>
              <w:t>ついて</w:t>
            </w:r>
          </w:p>
        </w:tc>
      </w:tr>
    </w:tbl>
    <w:p w:rsidR="008A2A0A" w:rsidRPr="00D119B5" w:rsidRDefault="008A2A0A" w:rsidP="00EF65CE">
      <w:pPr>
        <w:ind w:leftChars="-4" w:rightChars="20" w:right="49" w:hangingChars="4" w:hanging="10"/>
      </w:pPr>
    </w:p>
    <w:p w:rsidR="00EF65CE" w:rsidRPr="003C67A3" w:rsidRDefault="00EF65CE" w:rsidP="00EF65CE">
      <w:pPr>
        <w:ind w:leftChars="-4" w:left="1" w:rightChars="20" w:right="49" w:hangingChars="4" w:hanging="11"/>
        <w:rPr>
          <w:rFonts w:ascii="ＭＳ ゴシック" w:eastAsia="ＭＳ ゴシック" w:hAnsi="ＭＳ ゴシック"/>
          <w:color w:val="000000"/>
          <w:sz w:val="28"/>
          <w:szCs w:val="28"/>
        </w:rPr>
      </w:pPr>
      <w:r w:rsidRPr="005842D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６</w:t>
      </w:r>
      <w:r w:rsidRPr="005842D1">
        <w:rPr>
          <w:rFonts w:ascii="ＭＳ ゴシック" w:eastAsia="ＭＳ ゴシック" w:hAnsi="ＭＳ ゴシック" w:hint="eastAsia"/>
          <w:sz w:val="28"/>
          <w:szCs w:val="28"/>
        </w:rPr>
        <w:t>）</w:t>
      </w:r>
      <w:r w:rsidRPr="003C67A3">
        <w:rPr>
          <w:rFonts w:ascii="ＭＳ ゴシック" w:eastAsia="ＭＳ ゴシック" w:hAnsi="ＭＳ ゴシック" w:hint="eastAsia"/>
          <w:color w:val="000000"/>
          <w:sz w:val="28"/>
          <w:szCs w:val="28"/>
        </w:rPr>
        <w:t>新宿区障害者自立支援協議会委員名簿</w:t>
      </w:r>
    </w:p>
    <w:p w:rsidR="00EF65CE" w:rsidRDefault="00EF65CE" w:rsidP="00371CC4">
      <w:pPr>
        <w:spacing w:line="300" w:lineRule="exact"/>
        <w:ind w:right="879" w:firstLine="839"/>
        <w:jc w:val="left"/>
        <w:rPr>
          <w:rFonts w:ascii="ＭＳ 明朝" w:eastAsia="ＭＳ 明朝" w:hAnsi="ＭＳ 明朝"/>
          <w:sz w:val="20"/>
        </w:rPr>
      </w:pPr>
      <w:r>
        <w:rPr>
          <w:rFonts w:ascii="ＭＳ 明朝" w:eastAsia="ＭＳ 明朝" w:hAnsi="ＭＳ 明朝" w:hint="eastAsia"/>
          <w:sz w:val="20"/>
        </w:rPr>
        <w:t xml:space="preserve">任期　</w:t>
      </w:r>
      <w:r w:rsidRPr="00DB75DA">
        <w:rPr>
          <w:rFonts w:ascii="ＭＳ 明朝" w:eastAsia="ＭＳ 明朝" w:hAnsi="ＭＳ 明朝" w:hint="eastAsia"/>
          <w:sz w:val="20"/>
        </w:rPr>
        <w:t>平成</w:t>
      </w:r>
      <w:r>
        <w:rPr>
          <w:rFonts w:ascii="ＭＳ 明朝" w:eastAsia="ＭＳ 明朝" w:hAnsi="ＭＳ 明朝" w:hint="eastAsia"/>
          <w:sz w:val="20"/>
        </w:rPr>
        <w:t>28</w:t>
      </w:r>
      <w:r w:rsidRPr="00DB75DA">
        <w:rPr>
          <w:rFonts w:ascii="ＭＳ 明朝" w:eastAsia="ＭＳ 明朝" w:hAnsi="ＭＳ 明朝" w:hint="eastAsia"/>
          <w:sz w:val="20"/>
        </w:rPr>
        <w:t>年4月1日から平成</w:t>
      </w:r>
      <w:r>
        <w:rPr>
          <w:rFonts w:ascii="ＭＳ 明朝" w:eastAsia="ＭＳ 明朝" w:hAnsi="ＭＳ 明朝" w:hint="eastAsia"/>
          <w:sz w:val="20"/>
        </w:rPr>
        <w:t>30</w:t>
      </w:r>
      <w:r w:rsidRPr="00DB75DA">
        <w:rPr>
          <w:rFonts w:ascii="ＭＳ 明朝" w:eastAsia="ＭＳ 明朝" w:hAnsi="ＭＳ 明朝" w:hint="eastAsia"/>
          <w:sz w:val="20"/>
        </w:rPr>
        <w:t>年3月31日まで</w:t>
      </w:r>
    </w:p>
    <w:p w:rsidR="00EF65CE" w:rsidRDefault="00EF65CE" w:rsidP="00EF65CE">
      <w:pPr>
        <w:ind w:right="880"/>
        <w:jc w:val="left"/>
        <w:rPr>
          <w:rFonts w:ascii="ＭＳ 明朝" w:eastAsia="ＭＳ 明朝" w:hAnsi="ＭＳ 明朝"/>
          <w:sz w:val="20"/>
        </w:rPr>
      </w:pPr>
      <w:r w:rsidRPr="003C67A3">
        <w:rPr>
          <w:rFonts w:ascii="ＭＳ 明朝" w:eastAsia="ＭＳ 明朝" w:hAnsi="ＭＳ 明朝" w:hint="eastAsia"/>
          <w:sz w:val="20"/>
        </w:rPr>
        <w:t>（敬称略）</w:t>
      </w:r>
    </w:p>
    <w:tbl>
      <w:tblPr>
        <w:tblW w:w="9654" w:type="dxa"/>
        <w:tblInd w:w="84" w:type="dxa"/>
        <w:tblCellMar>
          <w:left w:w="99" w:type="dxa"/>
          <w:right w:w="99" w:type="dxa"/>
        </w:tblCellMar>
        <w:tblLook w:val="04A0" w:firstRow="1" w:lastRow="0" w:firstColumn="1" w:lastColumn="0" w:noHBand="0" w:noVBand="1"/>
      </w:tblPr>
      <w:tblGrid>
        <w:gridCol w:w="1500"/>
        <w:gridCol w:w="6170"/>
        <w:gridCol w:w="1984"/>
      </w:tblGrid>
      <w:tr w:rsidR="00EF65CE" w:rsidRPr="00252273" w:rsidTr="00C62E5D">
        <w:trPr>
          <w:trHeight w:val="534"/>
        </w:trPr>
        <w:tc>
          <w:tcPr>
            <w:tcW w:w="1500" w:type="dxa"/>
            <w:tcBorders>
              <w:top w:val="single" w:sz="4" w:space="0" w:color="000000"/>
              <w:left w:val="single" w:sz="4" w:space="0" w:color="000000"/>
              <w:bottom w:val="single" w:sz="4" w:space="0" w:color="000000"/>
              <w:right w:val="single" w:sz="4" w:space="0" w:color="000000"/>
            </w:tcBorders>
            <w:shd w:val="clear" w:color="auto" w:fill="CCECFF"/>
            <w:vAlign w:val="center"/>
            <w:hideMark/>
          </w:tcPr>
          <w:p w:rsidR="00EF65CE" w:rsidRPr="00EF65CE" w:rsidRDefault="00EF65CE" w:rsidP="00EF65CE">
            <w:pPr>
              <w:widowControl/>
              <w:jc w:val="center"/>
              <w:rPr>
                <w:rFonts w:ascii="ＭＳ ゴシック" w:eastAsia="ＭＳ ゴシック" w:hAnsi="ＭＳ ゴシック" w:cs="ＭＳ Ｐゴシック"/>
                <w:b/>
                <w:kern w:val="0"/>
                <w:sz w:val="22"/>
                <w:szCs w:val="22"/>
              </w:rPr>
            </w:pPr>
            <w:r w:rsidRPr="00EF65CE">
              <w:rPr>
                <w:rFonts w:ascii="ＭＳ ゴシック" w:eastAsia="ＭＳ ゴシック" w:hAnsi="ＭＳ ゴシック" w:cs="ＭＳ Ｐゴシック" w:hint="eastAsia"/>
                <w:b/>
                <w:kern w:val="0"/>
                <w:sz w:val="22"/>
                <w:szCs w:val="22"/>
              </w:rPr>
              <w:t>氏　　名</w:t>
            </w:r>
          </w:p>
        </w:tc>
        <w:tc>
          <w:tcPr>
            <w:tcW w:w="6170" w:type="dxa"/>
            <w:tcBorders>
              <w:top w:val="single" w:sz="4" w:space="0" w:color="000000"/>
              <w:left w:val="single" w:sz="4" w:space="0" w:color="000000"/>
              <w:bottom w:val="single" w:sz="4" w:space="0" w:color="000000"/>
              <w:right w:val="single" w:sz="4" w:space="0" w:color="000000"/>
            </w:tcBorders>
            <w:shd w:val="clear" w:color="auto" w:fill="CCECFF"/>
            <w:noWrap/>
            <w:vAlign w:val="center"/>
            <w:hideMark/>
          </w:tcPr>
          <w:p w:rsidR="00EF65CE" w:rsidRPr="00EF65CE" w:rsidRDefault="00EF65CE" w:rsidP="00EF65CE">
            <w:pPr>
              <w:widowControl/>
              <w:jc w:val="center"/>
              <w:rPr>
                <w:rFonts w:ascii="ＭＳ ゴシック" w:eastAsia="ＭＳ ゴシック" w:hAnsi="ＭＳ ゴシック" w:cs="ＭＳ Ｐゴシック"/>
                <w:b/>
                <w:kern w:val="0"/>
                <w:sz w:val="22"/>
                <w:szCs w:val="22"/>
              </w:rPr>
            </w:pPr>
            <w:r w:rsidRPr="00EF65CE">
              <w:rPr>
                <w:rFonts w:ascii="ＭＳ ゴシック" w:eastAsia="ＭＳ ゴシック" w:hAnsi="ＭＳ ゴシック" w:cs="ＭＳ Ｐゴシック" w:hint="eastAsia"/>
                <w:b/>
                <w:kern w:val="0"/>
                <w:sz w:val="22"/>
                <w:szCs w:val="22"/>
              </w:rPr>
              <w:t>所　属</w:t>
            </w:r>
          </w:p>
        </w:tc>
        <w:tc>
          <w:tcPr>
            <w:tcW w:w="1984" w:type="dxa"/>
            <w:tcBorders>
              <w:top w:val="single" w:sz="4" w:space="0" w:color="000000"/>
              <w:left w:val="single" w:sz="4" w:space="0" w:color="000000"/>
              <w:bottom w:val="single" w:sz="4" w:space="0" w:color="000000"/>
              <w:right w:val="single" w:sz="4" w:space="0" w:color="000000"/>
            </w:tcBorders>
            <w:shd w:val="clear" w:color="auto" w:fill="CCECFF"/>
            <w:noWrap/>
            <w:vAlign w:val="center"/>
            <w:hideMark/>
          </w:tcPr>
          <w:p w:rsidR="00EF65CE" w:rsidRPr="00EF65CE" w:rsidRDefault="00EF65CE" w:rsidP="00EF65CE">
            <w:pPr>
              <w:widowControl/>
              <w:jc w:val="center"/>
              <w:rPr>
                <w:rFonts w:ascii="ＭＳ ゴシック" w:eastAsia="ＭＳ ゴシック" w:hAnsi="ＭＳ ゴシック" w:cs="ＭＳ Ｐゴシック"/>
                <w:b/>
                <w:kern w:val="0"/>
                <w:sz w:val="22"/>
                <w:szCs w:val="22"/>
              </w:rPr>
            </w:pPr>
            <w:r w:rsidRPr="00EF65CE">
              <w:rPr>
                <w:rFonts w:ascii="ＭＳ ゴシック" w:eastAsia="ＭＳ ゴシック" w:hAnsi="ＭＳ ゴシック" w:cs="ＭＳ Ｐゴシック" w:hint="eastAsia"/>
                <w:b/>
                <w:kern w:val="0"/>
                <w:sz w:val="22"/>
                <w:szCs w:val="22"/>
              </w:rPr>
              <w:t>備考</w:t>
            </w:r>
          </w:p>
        </w:tc>
      </w:tr>
      <w:tr w:rsidR="00EF65CE" w:rsidRPr="00252273" w:rsidTr="00C62E5D">
        <w:trPr>
          <w:trHeight w:val="20"/>
        </w:trPr>
        <w:tc>
          <w:tcPr>
            <w:tcW w:w="150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高橋</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幸三郎</w:t>
            </w:r>
          </w:p>
        </w:tc>
        <w:tc>
          <w:tcPr>
            <w:tcW w:w="6170" w:type="dxa"/>
            <w:tcBorders>
              <w:top w:val="single" w:sz="4" w:space="0" w:color="000000"/>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元東京家政学院大学　現代生活学部　教授</w:t>
            </w:r>
          </w:p>
        </w:tc>
        <w:tc>
          <w:tcPr>
            <w:tcW w:w="1984" w:type="dxa"/>
            <w:tcBorders>
              <w:top w:val="single" w:sz="4" w:space="0" w:color="000000"/>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大漉</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憲一</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元</w:t>
            </w:r>
            <w:r w:rsidR="002C239B">
              <w:rPr>
                <w:rFonts w:ascii="ＭＳ Ｐ明朝" w:eastAsia="ＭＳ Ｐ明朝" w:hAnsi="ＭＳ Ｐ明朝" w:cs="ＭＳ Ｐゴシック" w:hint="eastAsia"/>
                <w:kern w:val="0"/>
                <w:sz w:val="22"/>
                <w:szCs w:val="22"/>
              </w:rPr>
              <w:t>道灌山学園保育福祉専門学校</w:t>
            </w:r>
            <w:r w:rsidRPr="00252273">
              <w:rPr>
                <w:rFonts w:ascii="ＭＳ Ｐ明朝" w:eastAsia="ＭＳ Ｐ明朝" w:hAnsi="ＭＳ Ｐ明朝" w:cs="ＭＳ Ｐゴシック" w:hint="eastAsia"/>
                <w:kern w:val="0"/>
                <w:sz w:val="22"/>
                <w:szCs w:val="22"/>
              </w:rPr>
              <w:t xml:space="preserve">　非常勤講師</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伊藤</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憲夫</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公益財団法人新宿区勤労者・仕事支援センター  事務局長</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5A204A"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5A204A" w:rsidRPr="00252273" w:rsidRDefault="002C239B" w:rsidP="005A204A">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播磨　泰彦</w:t>
            </w:r>
          </w:p>
        </w:tc>
        <w:tc>
          <w:tcPr>
            <w:tcW w:w="6170" w:type="dxa"/>
            <w:tcBorders>
              <w:top w:val="nil"/>
              <w:left w:val="nil"/>
              <w:bottom w:val="single" w:sz="4" w:space="0" w:color="auto"/>
              <w:right w:val="single" w:sz="4" w:space="0" w:color="auto"/>
            </w:tcBorders>
            <w:shd w:val="clear" w:color="auto" w:fill="auto"/>
            <w:vAlign w:val="center"/>
            <w:hideMark/>
          </w:tcPr>
          <w:p w:rsidR="005A204A" w:rsidRPr="00252273" w:rsidRDefault="005A204A" w:rsidP="005A204A">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新宿公共職業安定所　専門援助第二部門　統括職業指導官</w:t>
            </w:r>
          </w:p>
        </w:tc>
        <w:tc>
          <w:tcPr>
            <w:tcW w:w="1984" w:type="dxa"/>
            <w:tcBorders>
              <w:top w:val="nil"/>
              <w:left w:val="nil"/>
              <w:bottom w:val="single" w:sz="4" w:space="0" w:color="auto"/>
              <w:right w:val="single" w:sz="4" w:space="0" w:color="auto"/>
            </w:tcBorders>
            <w:shd w:val="clear" w:color="auto" w:fill="auto"/>
            <w:noWrap/>
            <w:vAlign w:val="center"/>
            <w:hideMark/>
          </w:tcPr>
          <w:p w:rsidR="005A204A" w:rsidRPr="00252273" w:rsidRDefault="000C61FA" w:rsidP="005A204A">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～平成29年9月</w:t>
            </w:r>
            <w:r w:rsidR="005A204A"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門間</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淳一</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新宿公共職業安定所　専門援助第二部門　統括職業指導官</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C62E5D" w:rsidRDefault="000C61FA" w:rsidP="00EF65CE">
            <w:pPr>
              <w:widowControl/>
              <w:spacing w:line="300" w:lineRule="exact"/>
              <w:jc w:val="center"/>
              <w:rPr>
                <w:rFonts w:ascii="ＭＳ Ｐ明朝" w:eastAsia="ＭＳ Ｐ明朝" w:hAnsi="ＭＳ Ｐ明朝" w:cs="ＭＳ Ｐゴシック"/>
                <w:kern w:val="0"/>
                <w:sz w:val="22"/>
                <w:szCs w:val="22"/>
              </w:rPr>
            </w:pPr>
            <w:r w:rsidRPr="00C62E5D">
              <w:rPr>
                <w:rFonts w:ascii="ＭＳ Ｐ明朝" w:eastAsia="ＭＳ Ｐ明朝" w:hAnsi="ＭＳ Ｐ明朝" w:cs="ＭＳ Ｐゴシック" w:hint="eastAsia"/>
                <w:kern w:val="0"/>
                <w:sz w:val="22"/>
                <w:szCs w:val="22"/>
              </w:rPr>
              <w:t>平成29年10月～</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原澤</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三夏</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第二東京弁護士会　高齢者・障がい者総合支援センター運営委員会委員</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5A204A" w:rsidRPr="00187696"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5A204A" w:rsidRPr="00252273" w:rsidRDefault="00BD3BD1" w:rsidP="005A204A">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太田　和宏</w:t>
            </w:r>
          </w:p>
        </w:tc>
        <w:tc>
          <w:tcPr>
            <w:tcW w:w="6170" w:type="dxa"/>
            <w:tcBorders>
              <w:top w:val="nil"/>
              <w:left w:val="nil"/>
              <w:bottom w:val="single" w:sz="4" w:space="0" w:color="auto"/>
              <w:right w:val="single" w:sz="4" w:space="0" w:color="auto"/>
            </w:tcBorders>
            <w:shd w:val="clear" w:color="auto" w:fill="auto"/>
            <w:vAlign w:val="center"/>
            <w:hideMark/>
          </w:tcPr>
          <w:p w:rsidR="005A204A" w:rsidRPr="00252273" w:rsidRDefault="005A204A" w:rsidP="005A204A">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新宿区立新宿養護学校　主幹教論</w:t>
            </w:r>
          </w:p>
        </w:tc>
        <w:tc>
          <w:tcPr>
            <w:tcW w:w="1984" w:type="dxa"/>
            <w:tcBorders>
              <w:top w:val="nil"/>
              <w:left w:val="nil"/>
              <w:bottom w:val="single" w:sz="4" w:space="0" w:color="auto"/>
              <w:right w:val="single" w:sz="4" w:space="0" w:color="auto"/>
            </w:tcBorders>
            <w:shd w:val="clear" w:color="auto" w:fill="auto"/>
            <w:noWrap/>
            <w:vAlign w:val="center"/>
            <w:hideMark/>
          </w:tcPr>
          <w:p w:rsidR="005A204A" w:rsidRPr="00187696" w:rsidRDefault="00BD3BD1" w:rsidP="005A204A">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～平成29年3月</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屋代</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里奈</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新宿区立新宿養護学校　主幹教論</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187696" w:rsidRDefault="00BD3BD1" w:rsidP="00EF65CE">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平成29年4月～</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春田</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文夫</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新宿区障害者団体連絡協議会　事務局</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内藤</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美那子</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新宿区手をつなぐ親の会　会長</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友利</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幸湖</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社会福祉法人　</w:t>
            </w:r>
            <w:r w:rsidR="007A22BF" w:rsidRPr="00252273">
              <w:rPr>
                <w:rFonts w:ascii="ＭＳ Ｐ明朝" w:eastAsia="ＭＳ Ｐ明朝" w:hAnsi="ＭＳ Ｐ明朝" w:cs="ＭＳ Ｐゴシック"/>
                <w:kern w:val="0"/>
                <w:sz w:val="22"/>
                <w:szCs w:val="22"/>
              </w:rPr>
              <w:t>結</w:t>
            </w:r>
            <w:r w:rsidRPr="00252273">
              <w:rPr>
                <w:rFonts w:ascii="ＭＳ Ｐ明朝" w:eastAsia="ＭＳ Ｐ明朝" w:hAnsi="ＭＳ Ｐ明朝" w:cs="ＭＳ Ｐゴシック" w:hint="eastAsia"/>
                <w:kern w:val="0"/>
                <w:sz w:val="22"/>
                <w:szCs w:val="22"/>
              </w:rPr>
              <w:t>の会　オフィスクローバー所長</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小川</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和孝</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有限会社プロキオン　相談支援専門員</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中源</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外</w:t>
            </w:r>
            <w:r w:rsidRPr="00252273">
              <w:rPr>
                <w:rFonts w:ascii="ＭＳ Ｐ明朝" w:eastAsia="ＭＳ Ｐ明朝" w:hAnsi="ＭＳ Ｐ明朝" w:cs="ＭＳ Ｐゴシック" w:hint="eastAsia"/>
                <w:kern w:val="0"/>
                <w:sz w:val="22"/>
                <w:szCs w:val="22"/>
              </w:rPr>
              <w:t>志男</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東京都宅地建物取引業協会新宿支部　副支部長</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伴</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麻子</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株式会社WUサービス　マネージャー</w:t>
            </w:r>
            <w:r w:rsidRPr="00252273">
              <w:rPr>
                <w:rFonts w:ascii="ＭＳ Ｐ明朝" w:eastAsia="ＭＳ Ｐ明朝" w:hAnsi="ＭＳ Ｐ明朝" w:cs="ＭＳ Ｐゴシック" w:hint="eastAsia"/>
                <w:kern w:val="0"/>
                <w:sz w:val="22"/>
                <w:szCs w:val="22"/>
              </w:rPr>
              <w:br/>
              <w:t>（早稲田大学内　特例子会社）</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三浦</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勇太</w:t>
            </w:r>
          </w:p>
        </w:tc>
        <w:tc>
          <w:tcPr>
            <w:tcW w:w="6170" w:type="dxa"/>
            <w:tcBorders>
              <w:top w:val="nil"/>
              <w:left w:val="single" w:sz="4" w:space="0" w:color="auto"/>
              <w:bottom w:val="single" w:sz="4" w:space="0" w:color="auto"/>
              <w:right w:val="single" w:sz="4" w:space="0" w:color="auto"/>
            </w:tcBorders>
            <w:shd w:val="clear" w:color="auto" w:fill="auto"/>
            <w:vAlign w:val="center"/>
            <w:hideMark/>
          </w:tcPr>
          <w:p w:rsidR="00EF65CE" w:rsidRPr="00252273" w:rsidRDefault="00EF65CE" w:rsidP="00EF65CE">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新宿東メンタルクリニック(精神科医師）</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EF65CE" w:rsidP="00EF65CE">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EF65CE" w:rsidRPr="00252273" w:rsidTr="00C62E5D">
        <w:trPr>
          <w:trHeight w:val="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5CE" w:rsidRPr="00252273" w:rsidRDefault="00BD3BD1">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多田　敦子</w:t>
            </w:r>
          </w:p>
        </w:tc>
        <w:tc>
          <w:tcPr>
            <w:tcW w:w="6170" w:type="dxa"/>
            <w:tcBorders>
              <w:top w:val="nil"/>
              <w:left w:val="nil"/>
              <w:bottom w:val="single" w:sz="4" w:space="0" w:color="auto"/>
              <w:right w:val="single" w:sz="4" w:space="0" w:color="auto"/>
            </w:tcBorders>
            <w:shd w:val="clear" w:color="auto" w:fill="auto"/>
            <w:vAlign w:val="center"/>
            <w:hideMark/>
          </w:tcPr>
          <w:p w:rsidR="00EF65CE" w:rsidRPr="00252273" w:rsidRDefault="002C239B" w:rsidP="00EF65CE">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落合第一</w:t>
            </w:r>
            <w:r w:rsidR="00EF65CE" w:rsidRPr="00252273">
              <w:rPr>
                <w:rFonts w:ascii="ＭＳ Ｐ明朝" w:eastAsia="ＭＳ Ｐ明朝" w:hAnsi="ＭＳ Ｐ明朝" w:cs="ＭＳ Ｐゴシック" w:hint="eastAsia"/>
                <w:kern w:val="0"/>
                <w:sz w:val="22"/>
                <w:szCs w:val="22"/>
              </w:rPr>
              <w:t>地区民生委員・児童委員協議会会長</w:t>
            </w:r>
          </w:p>
        </w:tc>
        <w:tc>
          <w:tcPr>
            <w:tcW w:w="1984" w:type="dxa"/>
            <w:tcBorders>
              <w:top w:val="nil"/>
              <w:left w:val="nil"/>
              <w:bottom w:val="single" w:sz="4" w:space="0" w:color="auto"/>
              <w:right w:val="single" w:sz="4" w:space="0" w:color="auto"/>
            </w:tcBorders>
            <w:shd w:val="clear" w:color="auto" w:fill="auto"/>
            <w:noWrap/>
            <w:vAlign w:val="center"/>
            <w:hideMark/>
          </w:tcPr>
          <w:p w:rsidR="00EF65CE" w:rsidRPr="00252273" w:rsidRDefault="002C239B" w:rsidP="00EF65CE">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～平成28年11月</w:t>
            </w:r>
            <w:r w:rsidR="00EF65CE" w:rsidRPr="00252273">
              <w:rPr>
                <w:rFonts w:ascii="ＭＳ Ｐ明朝" w:eastAsia="ＭＳ Ｐ明朝" w:hAnsi="ＭＳ Ｐ明朝" w:cs="ＭＳ Ｐゴシック" w:hint="eastAsia"/>
                <w:kern w:val="0"/>
                <w:sz w:val="22"/>
                <w:szCs w:val="22"/>
              </w:rPr>
              <w:t xml:space="preserve">　</w:t>
            </w:r>
          </w:p>
        </w:tc>
      </w:tr>
      <w:tr w:rsidR="00BD3BD1" w:rsidRPr="00252273" w:rsidTr="00C62E5D">
        <w:trPr>
          <w:trHeight w:val="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佐藤</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光子</w:t>
            </w:r>
          </w:p>
        </w:tc>
        <w:tc>
          <w:tcPr>
            <w:tcW w:w="6170" w:type="dxa"/>
            <w:tcBorders>
              <w:top w:val="nil"/>
              <w:left w:val="nil"/>
              <w:bottom w:val="single" w:sz="4" w:space="0" w:color="auto"/>
              <w:right w:val="single" w:sz="4" w:space="0" w:color="auto"/>
            </w:tcBorders>
            <w:shd w:val="clear" w:color="auto" w:fill="auto"/>
            <w:vAlign w:val="center"/>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角筈地区民生委員・児童委員協議会会長</w:t>
            </w:r>
          </w:p>
        </w:tc>
        <w:tc>
          <w:tcPr>
            <w:tcW w:w="1984" w:type="dxa"/>
            <w:tcBorders>
              <w:top w:val="nil"/>
              <w:left w:val="nil"/>
              <w:bottom w:val="single" w:sz="4" w:space="0" w:color="auto"/>
              <w:right w:val="single" w:sz="4" w:space="0" w:color="auto"/>
            </w:tcBorders>
            <w:shd w:val="clear" w:color="auto" w:fill="auto"/>
            <w:noWrap/>
            <w:vAlign w:val="center"/>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平成28年12月～</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廣川</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美也子</w:t>
            </w:r>
          </w:p>
        </w:tc>
        <w:tc>
          <w:tcPr>
            <w:tcW w:w="6170" w:type="dxa"/>
            <w:tcBorders>
              <w:top w:val="nil"/>
              <w:left w:val="nil"/>
              <w:bottom w:val="single" w:sz="4" w:space="0" w:color="auto"/>
              <w:right w:val="single" w:sz="4" w:space="0" w:color="auto"/>
            </w:tcBorders>
            <w:shd w:val="clear" w:color="auto" w:fill="auto"/>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社会福祉法人　南風会　シャロームみなみ風　施設長</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中澤</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良行</w:t>
            </w:r>
          </w:p>
        </w:tc>
        <w:tc>
          <w:tcPr>
            <w:tcW w:w="6170"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福祉部長</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高橋</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郁美</w:t>
            </w:r>
          </w:p>
        </w:tc>
        <w:tc>
          <w:tcPr>
            <w:tcW w:w="6170"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健康部長</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 xml:space="preserve">　</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今井</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康之</w:t>
            </w:r>
          </w:p>
        </w:tc>
        <w:tc>
          <w:tcPr>
            <w:tcW w:w="6170"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新宿区身体障害者相談員</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平成28年10月～</w:t>
            </w:r>
            <w:r w:rsidRPr="00252273">
              <w:rPr>
                <w:rFonts w:ascii="ＭＳ Ｐ明朝" w:eastAsia="ＭＳ Ｐ明朝" w:hAnsi="ＭＳ Ｐ明朝" w:cs="ＭＳ Ｐゴシック" w:hint="eastAsia"/>
                <w:kern w:val="0"/>
                <w:sz w:val="22"/>
                <w:szCs w:val="22"/>
              </w:rPr>
              <w:t xml:space="preserve">　</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菊池</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宏司</w:t>
            </w:r>
          </w:p>
        </w:tc>
        <w:tc>
          <w:tcPr>
            <w:tcW w:w="6170"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新宿区立障害者福祉センター　相談支援専門員</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C62E5D">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平成28年10月～</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高橋</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秀子</w:t>
            </w:r>
          </w:p>
        </w:tc>
        <w:tc>
          <w:tcPr>
            <w:tcW w:w="6170"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東京行政相談委員協議会　新宿区行政相談員</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C62E5D">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平成28年10月～</w:t>
            </w:r>
          </w:p>
        </w:tc>
      </w:tr>
      <w:tr w:rsidR="00BD3BD1" w:rsidRPr="00252273" w:rsidTr="00C62E5D">
        <w:trPr>
          <w:trHeight w:val="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center"/>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kern w:val="0"/>
                <w:sz w:val="22"/>
                <w:szCs w:val="22"/>
              </w:rPr>
              <w:t>飯島</w:t>
            </w:r>
            <w:r w:rsidRPr="00252273">
              <w:rPr>
                <w:rFonts w:ascii="ＭＳ Ｐ明朝" w:eastAsia="ＭＳ Ｐ明朝" w:hAnsi="ＭＳ Ｐ明朝" w:cs="ＭＳ Ｐゴシック" w:hint="eastAsia"/>
                <w:kern w:val="0"/>
                <w:sz w:val="22"/>
                <w:szCs w:val="22"/>
              </w:rPr>
              <w:t xml:space="preserve">　</w:t>
            </w:r>
            <w:r w:rsidRPr="00252273">
              <w:rPr>
                <w:rFonts w:ascii="ＭＳ Ｐ明朝" w:eastAsia="ＭＳ Ｐ明朝" w:hAnsi="ＭＳ Ｐ明朝" w:cs="ＭＳ Ｐゴシック"/>
                <w:kern w:val="0"/>
                <w:sz w:val="22"/>
                <w:szCs w:val="22"/>
              </w:rPr>
              <w:t>泰文</w:t>
            </w:r>
          </w:p>
        </w:tc>
        <w:tc>
          <w:tcPr>
            <w:tcW w:w="6170"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BD3BD1">
            <w:pPr>
              <w:widowControl/>
              <w:spacing w:line="300" w:lineRule="exact"/>
              <w:jc w:val="left"/>
              <w:rPr>
                <w:rFonts w:ascii="ＭＳ Ｐ明朝" w:eastAsia="ＭＳ Ｐ明朝" w:hAnsi="ＭＳ Ｐ明朝" w:cs="ＭＳ Ｐゴシック"/>
                <w:kern w:val="0"/>
                <w:sz w:val="22"/>
                <w:szCs w:val="22"/>
              </w:rPr>
            </w:pPr>
            <w:r w:rsidRPr="00252273">
              <w:rPr>
                <w:rFonts w:ascii="ＭＳ Ｐ明朝" w:eastAsia="ＭＳ Ｐ明朝" w:hAnsi="ＭＳ Ｐ明朝" w:cs="ＭＳ Ｐゴシック" w:hint="eastAsia"/>
                <w:kern w:val="0"/>
                <w:sz w:val="22"/>
                <w:szCs w:val="22"/>
              </w:rPr>
              <w:t>人権擁護委員</w:t>
            </w:r>
          </w:p>
        </w:tc>
        <w:tc>
          <w:tcPr>
            <w:tcW w:w="1984" w:type="dxa"/>
            <w:tcBorders>
              <w:top w:val="nil"/>
              <w:left w:val="nil"/>
              <w:bottom w:val="single" w:sz="4" w:space="0" w:color="auto"/>
              <w:right w:val="single" w:sz="4" w:space="0" w:color="auto"/>
            </w:tcBorders>
            <w:shd w:val="clear" w:color="auto" w:fill="auto"/>
            <w:noWrap/>
            <w:vAlign w:val="center"/>
            <w:hideMark/>
          </w:tcPr>
          <w:p w:rsidR="00BD3BD1" w:rsidRPr="00252273" w:rsidRDefault="00BD3BD1" w:rsidP="00C62E5D">
            <w:pPr>
              <w:widowControl/>
              <w:spacing w:line="300" w:lineRule="exact"/>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平成28年10月～</w:t>
            </w:r>
          </w:p>
        </w:tc>
      </w:tr>
    </w:tbl>
    <w:p w:rsidR="00371CC4" w:rsidRDefault="00371CC4">
      <w:pPr>
        <w:widowControl/>
        <w:jc w:val="left"/>
        <w:rPr>
          <w:rFonts w:ascii="ＭＳ ゴシック" w:eastAsia="ＭＳ ゴシック" w:hAnsi="ＭＳ ゴシック"/>
          <w:sz w:val="28"/>
          <w:szCs w:val="28"/>
        </w:rPr>
      </w:pPr>
      <w:r>
        <w:rPr>
          <w:noProof/>
        </w:rPr>
        <w:drawing>
          <wp:anchor distT="0" distB="0" distL="114300" distR="114300" simplePos="0" relativeHeight="251909120" behindDoc="0" locked="0" layoutInCell="1" allowOverlap="1" wp14:anchorId="24509BC6" wp14:editId="4374B513">
            <wp:simplePos x="0" y="0"/>
            <wp:positionH relativeFrom="page">
              <wp:posOffset>540385</wp:posOffset>
            </wp:positionH>
            <wp:positionV relativeFrom="page">
              <wp:posOffset>9432925</wp:posOffset>
            </wp:positionV>
            <wp:extent cx="716400" cy="716400"/>
            <wp:effectExtent l="0" t="0" r="7620" b="7620"/>
            <wp:wrapNone/>
            <wp:docPr id="242" name="JAVISCODE01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sz w:val="28"/>
          <w:szCs w:val="28"/>
        </w:rPr>
        <w:br w:type="page"/>
      </w:r>
    </w:p>
    <w:p w:rsidR="00EF65CE" w:rsidRPr="005842D1" w:rsidRDefault="00EF65CE" w:rsidP="00EF65CE">
      <w:pPr>
        <w:ind w:left="643" w:rightChars="20" w:right="49" w:hangingChars="224" w:hanging="643"/>
        <w:rPr>
          <w:rFonts w:ascii="ＭＳ ゴシック" w:eastAsia="ＭＳ ゴシック" w:hAnsi="ＭＳ ゴシック"/>
          <w:sz w:val="28"/>
          <w:szCs w:val="28"/>
        </w:rPr>
      </w:pPr>
      <w:r w:rsidRPr="005842D1">
        <w:rPr>
          <w:rFonts w:ascii="ＭＳ ゴシック" w:eastAsia="ＭＳ ゴシック" w:hAnsi="ＭＳ ゴシック" w:hint="eastAsia"/>
          <w:sz w:val="28"/>
          <w:szCs w:val="28"/>
        </w:rPr>
        <w:lastRenderedPageBreak/>
        <w:t>（７）</w:t>
      </w:r>
      <w:r w:rsidRPr="005842D1">
        <w:rPr>
          <w:rFonts w:ascii="ＭＳ ゴシック" w:eastAsia="ＭＳ ゴシック" w:hAnsi="ＭＳ ゴシック" w:hint="eastAsia"/>
          <w:color w:val="000000"/>
          <w:sz w:val="28"/>
          <w:szCs w:val="28"/>
        </w:rPr>
        <w:t>公表した本計画素案</w:t>
      </w:r>
      <w:r w:rsidRPr="005842D1">
        <w:rPr>
          <w:rFonts w:ascii="ＭＳ ゴシック" w:eastAsia="ＭＳ ゴシック" w:hAnsi="ＭＳ ゴシック" w:hint="eastAsia"/>
          <w:sz w:val="28"/>
          <w:szCs w:val="28"/>
        </w:rPr>
        <w:t>に対する区民意見の提出状況</w:t>
      </w:r>
    </w:p>
    <w:p w:rsidR="00EF65CE" w:rsidRPr="005842D1" w:rsidRDefault="00EF65CE" w:rsidP="00EF65CE">
      <w:pPr>
        <w:spacing w:line="300" w:lineRule="exact"/>
        <w:ind w:leftChars="100" w:left="247" w:rightChars="20" w:right="49" w:firstLineChars="100" w:firstLine="247"/>
        <w:rPr>
          <w:rFonts w:hAnsi="ＭＳ 明朝"/>
        </w:rPr>
      </w:pPr>
      <w:r w:rsidRPr="005842D1">
        <w:rPr>
          <w:rFonts w:hAnsi="ＭＳ 明朝" w:hint="eastAsia"/>
        </w:rPr>
        <w:t>広報しんじゅく平成</w:t>
      </w:r>
      <w:r w:rsidR="008A5F77">
        <w:rPr>
          <w:rFonts w:hAnsi="ＭＳ 明朝" w:hint="eastAsia"/>
        </w:rPr>
        <w:t>29</w:t>
      </w:r>
      <w:r w:rsidRPr="005842D1">
        <w:rPr>
          <w:rFonts w:hAnsi="ＭＳ 明朝" w:hint="eastAsia"/>
        </w:rPr>
        <w:t>年</w:t>
      </w:r>
      <w:r w:rsidR="008A5F77">
        <w:rPr>
          <w:rFonts w:hAnsi="ＭＳ 明朝" w:hint="eastAsia"/>
        </w:rPr>
        <w:t>10</w:t>
      </w:r>
      <w:r w:rsidRPr="005842D1">
        <w:rPr>
          <w:rFonts w:hAnsi="ＭＳ 明朝" w:hint="eastAsia"/>
        </w:rPr>
        <w:t>月</w:t>
      </w:r>
      <w:r>
        <w:rPr>
          <w:rFonts w:hAnsi="ＭＳ 明朝" w:hint="eastAsia"/>
        </w:rPr>
        <w:t>２</w:t>
      </w:r>
      <w:r w:rsidRPr="005842D1">
        <w:rPr>
          <w:rFonts w:hAnsi="ＭＳ 明朝"/>
        </w:rPr>
        <w:t>5</w:t>
      </w:r>
      <w:r w:rsidRPr="005842D1">
        <w:rPr>
          <w:rFonts w:hAnsi="ＭＳ 明朝" w:hint="eastAsia"/>
        </w:rPr>
        <w:t>日号や区ホームページ等で｢新宿区障害者計画</w:t>
      </w:r>
      <w:r>
        <w:rPr>
          <w:rFonts w:hAnsi="ＭＳ 明朝" w:hint="eastAsia"/>
        </w:rPr>
        <w:t>、第1期障害児福祉計画・</w:t>
      </w:r>
      <w:r w:rsidRPr="005842D1">
        <w:rPr>
          <w:rFonts w:hAnsi="ＭＳ 明朝" w:hint="eastAsia"/>
        </w:rPr>
        <w:t>第</w:t>
      </w:r>
      <w:r>
        <w:rPr>
          <w:rFonts w:hAnsi="ＭＳ 明朝" w:hint="eastAsia"/>
        </w:rPr>
        <w:t>５</w:t>
      </w:r>
      <w:r w:rsidRPr="005842D1">
        <w:rPr>
          <w:rFonts w:hAnsi="ＭＳ 明朝" w:hint="eastAsia"/>
        </w:rPr>
        <w:t>期新宿区障害福祉計画｣</w:t>
      </w:r>
      <w:r>
        <w:rPr>
          <w:rFonts w:hAnsi="ＭＳ 明朝" w:hint="eastAsia"/>
        </w:rPr>
        <w:t>（</w:t>
      </w:r>
      <w:r w:rsidRPr="005842D1">
        <w:rPr>
          <w:rFonts w:hAnsi="ＭＳ 明朝" w:hint="eastAsia"/>
        </w:rPr>
        <w:t>素案</w:t>
      </w:r>
      <w:r>
        <w:rPr>
          <w:rFonts w:hAnsi="ＭＳ 明朝" w:hint="eastAsia"/>
        </w:rPr>
        <w:t>）</w:t>
      </w:r>
      <w:r w:rsidRPr="005842D1">
        <w:rPr>
          <w:rFonts w:hAnsi="ＭＳ 明朝" w:hint="eastAsia"/>
        </w:rPr>
        <w:t>について区民や障害者団体の方々にお知らせし、｢パブリック</w:t>
      </w:r>
      <w:r>
        <w:rPr>
          <w:rFonts w:hAnsi="ＭＳ 明朝" w:hint="eastAsia"/>
        </w:rPr>
        <w:t>・</w:t>
      </w:r>
      <w:r w:rsidRPr="005842D1">
        <w:rPr>
          <w:rFonts w:hAnsi="ＭＳ 明朝" w:hint="eastAsia"/>
        </w:rPr>
        <w:t>コメント制度｣により意見を伺いました。</w:t>
      </w:r>
    </w:p>
    <w:p w:rsidR="00EF65CE" w:rsidRPr="00AC1780" w:rsidRDefault="00EF65CE" w:rsidP="00EF65CE">
      <w:pPr>
        <w:spacing w:line="120" w:lineRule="exact"/>
        <w:ind w:rightChars="20" w:right="49"/>
      </w:pPr>
    </w:p>
    <w:p w:rsidR="00EF65CE" w:rsidRPr="005842D1" w:rsidRDefault="00EF65CE" w:rsidP="00EF65CE">
      <w:pPr>
        <w:spacing w:line="300" w:lineRule="exact"/>
        <w:ind w:rightChars="20" w:right="49" w:firstLine="247"/>
        <w:rPr>
          <w:rFonts w:hAnsi="ＭＳ 明朝"/>
        </w:rPr>
      </w:pPr>
      <w:r w:rsidRPr="005842D1">
        <w:rPr>
          <w:rFonts w:hAnsi="ＭＳ 明朝" w:hint="eastAsia"/>
        </w:rPr>
        <w:t>期  間   平成</w:t>
      </w:r>
      <w:r w:rsidR="008A5F77">
        <w:rPr>
          <w:rFonts w:hAnsi="ＭＳ 明朝" w:hint="eastAsia"/>
        </w:rPr>
        <w:t>29</w:t>
      </w:r>
      <w:r w:rsidRPr="005842D1">
        <w:rPr>
          <w:rFonts w:hAnsi="ＭＳ 明朝" w:hint="eastAsia"/>
        </w:rPr>
        <w:t>年</w:t>
      </w:r>
      <w:r w:rsidR="008A5F77">
        <w:rPr>
          <w:rFonts w:hAnsi="ＭＳ 明朝" w:hint="eastAsia"/>
        </w:rPr>
        <w:t>10</w:t>
      </w:r>
      <w:r w:rsidRPr="005842D1">
        <w:rPr>
          <w:rFonts w:hAnsi="ＭＳ 明朝" w:hint="eastAsia"/>
        </w:rPr>
        <w:t>月</w:t>
      </w:r>
      <w:r w:rsidR="008A5F77">
        <w:rPr>
          <w:rFonts w:hAnsi="ＭＳ 明朝" w:hint="eastAsia"/>
        </w:rPr>
        <w:t>25</w:t>
      </w:r>
      <w:r w:rsidRPr="005842D1">
        <w:rPr>
          <w:rFonts w:hAnsi="ＭＳ 明朝" w:hint="eastAsia"/>
        </w:rPr>
        <w:t>日</w:t>
      </w:r>
      <w:r>
        <w:rPr>
          <w:rFonts w:hAnsi="ＭＳ 明朝" w:hint="eastAsia"/>
        </w:rPr>
        <w:t>（水）</w:t>
      </w:r>
      <w:r w:rsidRPr="005842D1">
        <w:rPr>
          <w:rFonts w:hAnsi="ＭＳ 明朝" w:hint="eastAsia"/>
        </w:rPr>
        <w:t>から</w:t>
      </w:r>
      <w:r w:rsidR="008A5F77">
        <w:rPr>
          <w:rFonts w:hAnsi="ＭＳ 明朝" w:hint="eastAsia"/>
        </w:rPr>
        <w:t>11</w:t>
      </w:r>
      <w:r w:rsidRPr="005842D1">
        <w:rPr>
          <w:rFonts w:hAnsi="ＭＳ 明朝" w:hint="eastAsia"/>
        </w:rPr>
        <w:t>月</w:t>
      </w:r>
      <w:r w:rsidR="008A5F77">
        <w:rPr>
          <w:rFonts w:hAnsi="ＭＳ 明朝" w:hint="eastAsia"/>
        </w:rPr>
        <w:t>27</w:t>
      </w:r>
      <w:r w:rsidRPr="005842D1">
        <w:rPr>
          <w:rFonts w:hAnsi="ＭＳ 明朝" w:hint="eastAsia"/>
        </w:rPr>
        <w:t>日</w:t>
      </w:r>
      <w:r>
        <w:rPr>
          <w:rFonts w:hAnsi="ＭＳ 明朝" w:hint="eastAsia"/>
        </w:rPr>
        <w:t>（月）</w:t>
      </w:r>
      <w:r w:rsidRPr="005842D1">
        <w:rPr>
          <w:rFonts w:hAnsi="ＭＳ 明朝" w:hint="eastAsia"/>
        </w:rPr>
        <w:t>まで</w:t>
      </w:r>
    </w:p>
    <w:p w:rsidR="00EF65CE" w:rsidRPr="005842D1" w:rsidRDefault="00EF65CE" w:rsidP="00EF65CE">
      <w:pPr>
        <w:spacing w:line="300" w:lineRule="exact"/>
        <w:ind w:rightChars="20" w:right="49" w:firstLine="247"/>
        <w:rPr>
          <w:rFonts w:hAnsi="ＭＳ 明朝"/>
          <w:color w:val="000000"/>
        </w:rPr>
      </w:pPr>
      <w:r w:rsidRPr="005842D1">
        <w:rPr>
          <w:rFonts w:hAnsi="ＭＳ 明朝" w:hint="eastAsia"/>
        </w:rPr>
        <w:t xml:space="preserve">方  法   </w:t>
      </w:r>
      <w:r>
        <w:rPr>
          <w:rFonts w:hAnsi="ＭＳ 明朝" w:hint="eastAsia"/>
          <w:color w:val="000000"/>
        </w:rPr>
        <w:t>郵送、ＦＡＸ、ホームページからの意見投稿、窓口持参</w:t>
      </w:r>
    </w:p>
    <w:p w:rsidR="00EF65CE" w:rsidRDefault="00EF65CE" w:rsidP="00EF65CE">
      <w:pPr>
        <w:spacing w:line="300" w:lineRule="exact"/>
        <w:ind w:rightChars="20" w:right="49" w:firstLine="247"/>
        <w:rPr>
          <w:rFonts w:hAnsi="ＭＳ 明朝"/>
          <w:color w:val="000000"/>
        </w:rPr>
      </w:pPr>
      <w:r w:rsidRPr="005842D1">
        <w:rPr>
          <w:rFonts w:hAnsi="ＭＳ 明朝" w:hint="eastAsia"/>
        </w:rPr>
        <w:t>提出</w:t>
      </w:r>
      <w:r w:rsidRPr="005842D1">
        <w:rPr>
          <w:rFonts w:hAnsi="ＭＳ 明朝" w:hint="eastAsia"/>
          <w:color w:val="000000"/>
        </w:rPr>
        <w:t xml:space="preserve">数   </w:t>
      </w:r>
      <w:r w:rsidR="001439F1">
        <w:rPr>
          <w:rFonts w:hAnsi="ＭＳ 明朝" w:hint="eastAsia"/>
          <w:color w:val="000000"/>
        </w:rPr>
        <w:t>247件</w:t>
      </w:r>
    </w:p>
    <w:p w:rsidR="00EF65CE" w:rsidRDefault="005761F3" w:rsidP="00EF65CE">
      <w:r>
        <w:rPr>
          <w:rFonts w:hAnsi="ＭＳ 明朝" w:hint="eastAsia"/>
          <w:color w:val="000000"/>
        </w:rPr>
        <w:t xml:space="preserve">　　</w:t>
      </w:r>
    </w:p>
    <w:p w:rsidR="00EF65CE" w:rsidRDefault="005761F3" w:rsidP="00371CC4">
      <w:pPr>
        <w:widowControl/>
        <w:ind w:firstLineChars="114" w:firstLine="282"/>
        <w:jc w:val="left"/>
        <w:rPr>
          <w:rFonts w:ascii="HGP創英角ｺﾞｼｯｸUB" w:eastAsia="HGP創英角ｺﾞｼｯｸUB"/>
          <w:sz w:val="36"/>
          <w:szCs w:val="36"/>
          <w:lang w:val="x-none" w:eastAsia="x-none"/>
        </w:rPr>
      </w:pPr>
      <w:r w:rsidRPr="005761F3">
        <w:rPr>
          <w:noProof/>
        </w:rPr>
        <w:drawing>
          <wp:inline distT="0" distB="0" distL="0" distR="0" wp14:anchorId="6F5371F1" wp14:editId="6F4714CC">
            <wp:extent cx="4708525" cy="1459865"/>
            <wp:effectExtent l="0" t="0" r="0" b="6985"/>
            <wp:docPr id="379" name="図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08525" cy="1459865"/>
                    </a:xfrm>
                    <a:prstGeom prst="rect">
                      <a:avLst/>
                    </a:prstGeom>
                    <a:noFill/>
                    <a:ln>
                      <a:noFill/>
                    </a:ln>
                  </pic:spPr>
                </pic:pic>
              </a:graphicData>
            </a:graphic>
          </wp:inline>
        </w:drawing>
      </w:r>
    </w:p>
    <w:p w:rsidR="00B96D4B" w:rsidRDefault="00371CC4">
      <w:pPr>
        <w:widowControl/>
        <w:jc w:val="left"/>
        <w:rPr>
          <w:rFonts w:ascii="HGP創英角ｺﾞｼｯｸUB" w:eastAsia="HGP創英角ｺﾞｼｯｸUB"/>
          <w:sz w:val="36"/>
          <w:szCs w:val="36"/>
          <w:lang w:val="x-none" w:eastAsia="x-none"/>
        </w:rPr>
      </w:pPr>
      <w:r>
        <w:rPr>
          <w:rFonts w:ascii="ＭＳ ゴシック" w:eastAsia="ＭＳ ゴシック" w:hAnsi="ＭＳ ゴシック" w:hint="eastAsia"/>
          <w:noProof/>
          <w:sz w:val="28"/>
          <w:szCs w:val="28"/>
        </w:rPr>
        <w:drawing>
          <wp:anchor distT="0" distB="0" distL="114300" distR="114300" simplePos="0" relativeHeight="251911168" behindDoc="0" locked="0" layoutInCell="1" allowOverlap="1" wp14:anchorId="3D6B1F8B" wp14:editId="51A5DC0E">
            <wp:simplePos x="0" y="0"/>
            <wp:positionH relativeFrom="page">
              <wp:posOffset>6301105</wp:posOffset>
            </wp:positionH>
            <wp:positionV relativeFrom="page">
              <wp:posOffset>9432925</wp:posOffset>
            </wp:positionV>
            <wp:extent cx="716400" cy="716400"/>
            <wp:effectExtent l="0" t="0" r="7620" b="7620"/>
            <wp:wrapNone/>
            <wp:docPr id="243" name="JAVISCODE02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B96D4B">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37440" behindDoc="0" locked="0" layoutInCell="0" allowOverlap="1" wp14:anchorId="5AB36D8F" wp14:editId="307EF9E4">
                <wp:simplePos x="0" y="0"/>
                <wp:positionH relativeFrom="column">
                  <wp:posOffset>175260</wp:posOffset>
                </wp:positionH>
                <wp:positionV relativeFrom="paragraph">
                  <wp:posOffset>41910</wp:posOffset>
                </wp:positionV>
                <wp:extent cx="5019040" cy="295910"/>
                <wp:effectExtent l="0" t="3810" r="3810" b="0"/>
                <wp:wrapNone/>
                <wp:docPr id="238" name="正方形/長方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95910"/>
                        </a:xfrm>
                        <a:prstGeom prst="rect">
                          <a:avLst/>
                        </a:prstGeom>
                        <a:noFill/>
                        <a:ln>
                          <a:noFill/>
                        </a:ln>
                        <a:effectLst/>
                        <a:extLst>
                          <a:ext uri="{909E8E84-426E-40DD-AFC4-6F175D3DCCD1}">
                            <a14:hiddenFill xmlns:a14="http://schemas.microsoft.com/office/drawing/2010/main">
                              <a:solidFill>
                                <a:srgbClr val="DAEEF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69DA" w:rsidRDefault="003469DA" w:rsidP="00EF65CE">
                            <w:pPr>
                              <w:jc w:val="left"/>
                              <w:rPr>
                                <w:rFonts w:hAnsi="ＭＳ 明朝"/>
                                <w:color w:val="000000"/>
                              </w:rPr>
                            </w:pPr>
                            <w:r>
                              <w:rPr>
                                <w:rFonts w:hAnsi="ＭＳ 明朝" w:hint="eastAsia"/>
                                <w:color w:val="000000"/>
                              </w:rPr>
                              <w:t>説明会の</w:t>
                            </w:r>
                            <w:r>
                              <w:rPr>
                                <w:rFonts w:hAnsi="ＭＳ 明朝"/>
                                <w:color w:val="000000"/>
                              </w:rPr>
                              <w:t xml:space="preserve">実施　</w:t>
                            </w:r>
                            <w:r>
                              <w:rPr>
                                <w:rFonts w:hAnsi="ＭＳ 明朝" w:hint="eastAsia"/>
                                <w:color w:val="000000"/>
                              </w:rPr>
                              <w:t>7</w:t>
                            </w:r>
                            <w:r>
                              <w:rPr>
                                <w:rFonts w:hAnsi="ＭＳ 明朝"/>
                                <w:color w:val="000000"/>
                              </w:rPr>
                              <w:t>回</w:t>
                            </w:r>
                            <w:r>
                              <w:rPr>
                                <w:rFonts w:hAnsi="ＭＳ 明朝" w:hint="eastAsia"/>
                                <w:color w:val="000000"/>
                              </w:rPr>
                              <w:t>（</w:t>
                            </w:r>
                            <w:r>
                              <w:rPr>
                                <w:rFonts w:hAnsi="ＭＳ 明朝"/>
                                <w:color w:val="000000"/>
                              </w:rPr>
                              <w:t>うち障害者団体等4回</w:t>
                            </w:r>
                            <w:r>
                              <w:rPr>
                                <w:rFonts w:hAnsi="ＭＳ 明朝" w:hint="eastAsia"/>
                                <w:color w:val="000000"/>
                              </w:rPr>
                              <w:t>）</w:t>
                            </w:r>
                          </w:p>
                          <w:p w:rsidR="003469DA" w:rsidRDefault="003469DA" w:rsidP="00EF6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8" o:spid="_x0000_s1027" style="position:absolute;margin-left:13.8pt;margin-top:3.3pt;width:395.2pt;height:23.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" o:allowincell="f" filled="f" fillcolor="#daeef3" stroked="f">
                <v:textbox>
                  <w:txbxContent>
                    <w:p w:rsidR="003469DA" w:rsidRDefault="003469DA" w:rsidP="00EF65CE">
                      <w:pPr>
                        <w:jc w:val="left"/>
                        <w:rPr>
                          <w:rFonts w:hAnsi="ＭＳ 明朝"/>
                          <w:color w:val="000000"/>
                        </w:rPr>
                      </w:pPr>
                      <w:r>
                        <w:rPr>
                          <w:rFonts w:hAnsi="ＭＳ 明朝" w:hint="eastAsia"/>
                          <w:color w:val="000000"/>
                        </w:rPr>
                        <w:t>説明会の</w:t>
                      </w:r>
                      <w:r>
                        <w:rPr>
                          <w:rFonts w:hAnsi="ＭＳ 明朝"/>
                          <w:color w:val="000000"/>
                        </w:rPr>
                        <w:t xml:space="preserve">実施　</w:t>
                      </w:r>
                      <w:r>
                        <w:rPr>
                          <w:rFonts w:hAnsi="ＭＳ 明朝" w:hint="eastAsia"/>
                          <w:color w:val="000000"/>
                        </w:rPr>
                        <w:t>7</w:t>
                      </w:r>
                      <w:r>
                        <w:rPr>
                          <w:rFonts w:hAnsi="ＭＳ 明朝"/>
                          <w:color w:val="000000"/>
                        </w:rPr>
                        <w:t>回</w:t>
                      </w:r>
                      <w:r>
                        <w:rPr>
                          <w:rFonts w:hAnsi="ＭＳ 明朝" w:hint="eastAsia"/>
                          <w:color w:val="000000"/>
                        </w:rPr>
                        <w:t>（</w:t>
                      </w:r>
                      <w:r>
                        <w:rPr>
                          <w:rFonts w:hAnsi="ＭＳ 明朝"/>
                          <w:color w:val="000000"/>
                        </w:rPr>
                        <w:t>うち障害者団体等4回</w:t>
                      </w:r>
                      <w:r>
                        <w:rPr>
                          <w:rFonts w:hAnsi="ＭＳ 明朝" w:hint="eastAsia"/>
                          <w:color w:val="000000"/>
                        </w:rPr>
                        <w:t>）</w:t>
                      </w:r>
                    </w:p>
                    <w:p w:rsidR="003469DA" w:rsidRDefault="003469DA" w:rsidP="00EF65CE"/>
                  </w:txbxContent>
                </v:textbox>
              </v:rect>
            </w:pict>
          </mc:Fallback>
        </mc:AlternateContent>
      </w:r>
      <w:r w:rsidR="00B96D4B">
        <w:br w:type="page"/>
      </w:r>
    </w:p>
    <w:p w:rsidR="00207E2F" w:rsidRPr="00F81168" w:rsidRDefault="00207E2F" w:rsidP="00207E2F">
      <w:pPr>
        <w:pStyle w:val="1"/>
        <w:rPr>
          <w:color w:val="000000" w:themeColor="text1"/>
          <w:lang w:eastAsia="ja-JP"/>
        </w:rPr>
      </w:pPr>
      <w:r w:rsidRPr="00325124">
        <w:rPr>
          <w:rFonts w:hint="eastAsia"/>
        </w:rPr>
        <w:lastRenderedPageBreak/>
        <w:t>３</w:t>
      </w:r>
      <w:r w:rsidRPr="00F81168">
        <w:rPr>
          <w:rFonts w:hint="eastAsia"/>
          <w:color w:val="000000" w:themeColor="text1"/>
        </w:rPr>
        <w:t xml:space="preserve">　用語の説明（五十音順）</w:t>
      </w:r>
    </w:p>
    <w:p w:rsidR="00207E2F" w:rsidRPr="00F81168" w:rsidRDefault="00207E2F" w:rsidP="00207E2F">
      <w:pPr>
        <w:rPr>
          <w:color w:val="000000" w:themeColor="text1"/>
          <w:lang w:val="x-none"/>
        </w:rPr>
      </w:pPr>
    </w:p>
    <w:p w:rsidR="00207E2F" w:rsidRPr="00F81168" w:rsidRDefault="00207E2F" w:rsidP="00207E2F">
      <w:pPr>
        <w:spacing w:line="240" w:lineRule="exact"/>
        <w:ind w:leftChars="204" w:left="504" w:rightChars="20" w:right="49"/>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本文中の用語の末尾に</w:t>
      </w:r>
      <w:r w:rsidRPr="00F81168">
        <w:rPr>
          <w:rFonts w:ascii="ＭＳ 明朝" w:hAnsi="ＭＳ 明朝" w:cs="ＭＳ Ｐゴシック" w:hint="eastAsia"/>
          <w:color w:val="000000" w:themeColor="text1"/>
          <w:kern w:val="0"/>
          <w:szCs w:val="21"/>
        </w:rPr>
        <w:t xml:space="preserve"> </w:t>
      </w:r>
      <w:r w:rsidRPr="00F81168">
        <w:rPr>
          <w:rFonts w:ascii="ＭＳ 明朝" w:hAnsi="ＭＳ 明朝" w:cs="ＭＳ Ｐゴシック" w:hint="eastAsia"/>
          <w:color w:val="000000" w:themeColor="text1"/>
          <w:kern w:val="0"/>
          <w:szCs w:val="21"/>
        </w:rPr>
        <w:t>◆</w:t>
      </w:r>
      <w:r w:rsidRPr="00F81168">
        <w:rPr>
          <w:rFonts w:ascii="ＭＳ 明朝" w:hAnsi="ＭＳ 明朝" w:cs="ＭＳ Ｐゴシック" w:hint="eastAsia"/>
          <w:color w:val="000000" w:themeColor="text1"/>
          <w:kern w:val="0"/>
          <w:szCs w:val="21"/>
        </w:rPr>
        <w:t xml:space="preserve"> </w:t>
      </w:r>
      <w:r w:rsidRPr="00F81168">
        <w:rPr>
          <w:rFonts w:ascii="ＭＳ 明朝" w:hAnsi="ＭＳ 明朝" w:cs="ＭＳ Ｐゴシック" w:hint="eastAsia"/>
          <w:color w:val="000000" w:themeColor="text1"/>
          <w:kern w:val="0"/>
          <w:szCs w:val="21"/>
        </w:rPr>
        <w:t>がついています。</w:t>
      </w:r>
    </w:p>
    <w:p w:rsidR="00207E2F" w:rsidRPr="00F81168" w:rsidRDefault="00207E2F" w:rsidP="00207E2F">
      <w:pPr>
        <w:ind w:leftChars="1" w:left="492" w:hangingChars="120" w:hanging="490"/>
        <w:rPr>
          <w:rFonts w:ascii="ＭＳ 明朝" w:hAnsi="ＭＳ 明朝"/>
          <w:b/>
          <w:noProof/>
          <w:color w:val="000000" w:themeColor="text1"/>
          <w:sz w:val="40"/>
        </w:rPr>
      </w:pPr>
      <w:r w:rsidRPr="00F81168">
        <w:rPr>
          <w:rFonts w:ascii="ＭＳ 明朝" w:hAnsi="ＭＳ 明朝" w:hint="eastAsia"/>
          <w:b/>
          <w:noProof/>
          <w:color w:val="000000" w:themeColor="text1"/>
          <w:sz w:val="40"/>
        </w:rPr>
        <mc:AlternateContent>
          <mc:Choice Requires="wps">
            <w:drawing>
              <wp:anchor distT="0" distB="0" distL="114300" distR="114300" simplePos="0" relativeHeight="251841536" behindDoc="0" locked="0" layoutInCell="1" allowOverlap="1" wp14:anchorId="12456BBC" wp14:editId="0C42BEDA">
                <wp:simplePos x="0" y="0"/>
                <wp:positionH relativeFrom="column">
                  <wp:posOffset>297180</wp:posOffset>
                </wp:positionH>
                <wp:positionV relativeFrom="paragraph">
                  <wp:posOffset>254635</wp:posOffset>
                </wp:positionV>
                <wp:extent cx="5332730" cy="0"/>
                <wp:effectExtent l="0" t="19050" r="1270" b="190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22"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05pt" to="443.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" strokeweight="3pt">
                <v:stroke linestyle="thinThin"/>
              </v:line>
            </w:pict>
          </mc:Fallback>
        </mc:AlternateContent>
      </w:r>
      <w:r w:rsidRPr="00F81168">
        <w:rPr>
          <w:rFonts w:ascii="ＭＳ 明朝" w:hAnsi="ＭＳ 明朝" w:hint="eastAsia"/>
          <w:b/>
          <w:noProof/>
          <w:color w:val="000000" w:themeColor="text1"/>
          <w:sz w:val="40"/>
        </w:rPr>
        <w:t>あ</w:t>
      </w: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◆アウトリーチ</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医療・保健・福祉等の専門職が施設や医療機関等で来訪者を待つのではなく、対象者のもとに直接赴いて、相談を受けたりさまざまな支援を行うこと。訪問支援。</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◆医療的ケア</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主に障害児・障害者に日常的に行っている経管栄養注入やたんの吸引などの医療的介助行為のこと。医療法上の「医療行為」と区別し、「医療的ケア」と呼ばれる。</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◆インフォーマルな社会資源</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公的機関や専門職による制度に基づくサービスや支援（フォーマルなサービスや支援）以外の支援を担う社会資源のこと。具体的には、家族、近隣、友人、ボランティア、民間法人など、幅広い主体が挙げられる。</w:t>
      </w: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t>◆ウェブ・アクセシビリティ</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高齢者や障害者を含めた誰もが</w:t>
      </w:r>
      <w:r w:rsidRPr="00F81168">
        <w:rPr>
          <w:rFonts w:ascii="ＭＳ 明朝" w:hAnsi="ＭＳ 明朝" w:cs="ＭＳ Ｐゴシック"/>
          <w:color w:val="000000" w:themeColor="text1"/>
          <w:kern w:val="0"/>
          <w:szCs w:val="21"/>
        </w:rPr>
        <w:t>、</w:t>
      </w:r>
      <w:r w:rsidRPr="00F81168">
        <w:rPr>
          <w:rFonts w:ascii="ＭＳ 明朝" w:hAnsi="ＭＳ 明朝" w:cs="ＭＳ Ｐゴシック" w:hint="eastAsia"/>
          <w:color w:val="000000" w:themeColor="text1"/>
          <w:kern w:val="0"/>
          <w:szCs w:val="21"/>
        </w:rPr>
        <w:t>ウェブ（ホ</w:t>
      </w:r>
      <w:r w:rsidRPr="00F81168">
        <w:rPr>
          <w:rFonts w:ascii="ＭＳ 明朝" w:hAnsi="ＭＳ 明朝" w:cs="ＭＳ Ｐゴシック"/>
          <w:color w:val="000000" w:themeColor="text1"/>
          <w:kern w:val="0"/>
          <w:szCs w:val="21"/>
        </w:rPr>
        <w:t>ームページ</w:t>
      </w:r>
      <w:r w:rsidRPr="00F81168">
        <w:rPr>
          <w:rFonts w:ascii="ＭＳ 明朝" w:hAnsi="ＭＳ 明朝" w:cs="ＭＳ Ｐゴシック" w:hint="eastAsia"/>
          <w:color w:val="000000" w:themeColor="text1"/>
          <w:kern w:val="0"/>
          <w:szCs w:val="21"/>
        </w:rPr>
        <w:t>等）を支障なく利用できること。一例として、文字の拡大や文字</w:t>
      </w:r>
      <w:r w:rsidRPr="00F81168">
        <w:rPr>
          <w:rFonts w:ascii="ＭＳ 明朝" w:hAnsi="ＭＳ 明朝" w:cs="ＭＳ Ｐゴシック"/>
          <w:color w:val="000000" w:themeColor="text1"/>
          <w:kern w:val="0"/>
          <w:szCs w:val="21"/>
        </w:rPr>
        <w:t>情報</w:t>
      </w:r>
      <w:r w:rsidRPr="00F81168">
        <w:rPr>
          <w:rFonts w:ascii="ＭＳ 明朝" w:hAnsi="ＭＳ 明朝" w:cs="ＭＳ Ｐゴシック" w:hint="eastAsia"/>
          <w:color w:val="000000" w:themeColor="text1"/>
          <w:kern w:val="0"/>
          <w:szCs w:val="21"/>
        </w:rPr>
        <w:t>の音声読み上げ等により情報を</w:t>
      </w:r>
      <w:r w:rsidRPr="00F81168">
        <w:rPr>
          <w:rFonts w:ascii="ＭＳ 明朝" w:hAnsi="ＭＳ 明朝" w:cs="ＭＳ Ｐゴシック"/>
          <w:color w:val="000000" w:themeColor="text1"/>
          <w:kern w:val="0"/>
          <w:szCs w:val="21"/>
        </w:rPr>
        <w:t>得</w:t>
      </w:r>
      <w:r w:rsidRPr="00F81168">
        <w:rPr>
          <w:rFonts w:ascii="ＭＳ 明朝" w:hAnsi="ＭＳ 明朝" w:cs="ＭＳ Ｐゴシック" w:hint="eastAsia"/>
          <w:color w:val="000000" w:themeColor="text1"/>
          <w:kern w:val="0"/>
          <w:szCs w:val="21"/>
        </w:rPr>
        <w:t>やすくする</w:t>
      </w:r>
      <w:r w:rsidRPr="00F81168">
        <w:rPr>
          <w:rFonts w:ascii="ＭＳ 明朝" w:hAnsi="ＭＳ 明朝" w:cs="ＭＳ Ｐゴシック"/>
          <w:color w:val="000000" w:themeColor="text1"/>
          <w:kern w:val="0"/>
          <w:szCs w:val="21"/>
        </w:rPr>
        <w:t>こと。</w:t>
      </w:r>
    </w:p>
    <w:p w:rsidR="00207E2F" w:rsidRPr="00F81168" w:rsidRDefault="00207E2F" w:rsidP="00207E2F">
      <w:pPr>
        <w:spacing w:line="180" w:lineRule="exact"/>
        <w:ind w:leftChars="100" w:left="247" w:rightChars="100" w:right="247"/>
        <w:rPr>
          <w:rFonts w:ascii="ＭＳ 明朝" w:hAnsi="ＭＳ 明朝" w:cs="ＭＳ Ｐゴシック"/>
          <w:color w:val="000000" w:themeColor="text1"/>
          <w:kern w:val="0"/>
          <w:szCs w:val="2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◆ＮＩＣＵ（Neonatal Intensive Care Unit）</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低体重児や先天性のハイリスク疾患がある新生児に対応するための設備と医療スタッフを備えたＩＣＵ（集中治療室）。新生児集中治療室。</w:t>
      </w:r>
    </w:p>
    <w:p w:rsidR="00207E2F" w:rsidRPr="00F81168" w:rsidRDefault="00207E2F" w:rsidP="00207E2F">
      <w:pPr>
        <w:spacing w:line="340" w:lineRule="exact"/>
        <w:ind w:leftChars="100" w:left="247" w:rightChars="100" w:right="247"/>
        <w:rPr>
          <w:rFonts w:ascii="ＭＳ ゴシック" w:eastAsia="ＭＳ ゴシック" w:hAnsi="ＭＳ ゴシック" w:cs="ＭＳ Ｐゴシック"/>
          <w:color w:val="000000" w:themeColor="text1"/>
          <w:kern w:val="0"/>
          <w:szCs w:val="2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◆ＮＰＯ（Non-Profit Organization）</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非営利団体のこと。特に、政府や企業などではできない社会的な問題に、営利を目的とせずに取り組む民間組織（民間非営利団体）をいう。一定の要件を満たす団体は、特定非営利活動促進法に基づき、ＮＰＯ法人として法人格を取得できる。</w:t>
      </w:r>
    </w:p>
    <w:p w:rsidR="00207E2F" w:rsidRPr="00F81168" w:rsidRDefault="00207E2F" w:rsidP="00207E2F">
      <w:pPr>
        <w:spacing w:line="340" w:lineRule="exact"/>
        <w:ind w:leftChars="100" w:left="247" w:rightChars="100" w:right="247"/>
        <w:rPr>
          <w:rFonts w:ascii="ＭＳ ゴシック" w:eastAsia="ＭＳ ゴシック" w:hAnsi="ＭＳ ゴシック" w:cs="ＭＳ Ｐゴシック"/>
          <w:color w:val="000000" w:themeColor="text1"/>
          <w:kern w:val="0"/>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cs="ＭＳ Ｐゴシック"/>
          <w:color w:val="000000" w:themeColor="text1"/>
          <w:kern w:val="0"/>
          <w:szCs w:val="21"/>
        </w:rPr>
      </w:pPr>
      <w:r w:rsidRPr="00F81168">
        <w:rPr>
          <w:rFonts w:ascii="ＭＳ ゴシック" w:eastAsia="ＭＳ ゴシック" w:hAnsi="ＭＳ ゴシック" w:cs="ＭＳ Ｐゴシック" w:hint="eastAsia"/>
          <w:color w:val="000000" w:themeColor="text1"/>
          <w:kern w:val="0"/>
          <w:szCs w:val="21"/>
        </w:rPr>
        <w:t>◆エンパワメント</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困難を抱えている人が、自分自身の置かれている状況の問題点に気づき、その状況を変革していく方法や自信、自己決定力を回復・強化できるように援助すること。庇護や救済ではなく、本人が元々持っている力に自ら気づき、それを自分で引き出せるようにしていくアプローチのこと。</w:t>
      </w:r>
    </w:p>
    <w:p w:rsidR="00207E2F" w:rsidRPr="00F81168" w:rsidRDefault="003B3A3C" w:rsidP="00207E2F">
      <w:pPr>
        <w:spacing w:line="180" w:lineRule="exact"/>
        <w:ind w:leftChars="100" w:left="247" w:rightChars="100" w:right="247"/>
        <w:rPr>
          <w:rFonts w:ascii="ＭＳ 明朝" w:hAnsi="ＭＳ 明朝" w:cs="ＭＳ Ｐゴシック"/>
          <w:color w:val="000000" w:themeColor="text1"/>
          <w:kern w:val="0"/>
          <w:szCs w:val="21"/>
        </w:rPr>
      </w:pPr>
      <w:r>
        <w:rPr>
          <w:rFonts w:hint="eastAsia"/>
          <w:noProof/>
        </w:rPr>
        <w:drawing>
          <wp:anchor distT="0" distB="0" distL="114300" distR="114300" simplePos="0" relativeHeight="251913216" behindDoc="0" locked="0" layoutInCell="1" allowOverlap="1" wp14:anchorId="63DC70B2" wp14:editId="1ADC3648">
            <wp:simplePos x="0" y="0"/>
            <wp:positionH relativeFrom="page">
              <wp:posOffset>540385</wp:posOffset>
            </wp:positionH>
            <wp:positionV relativeFrom="page">
              <wp:posOffset>9432925</wp:posOffset>
            </wp:positionV>
            <wp:extent cx="716400" cy="716400"/>
            <wp:effectExtent l="0" t="0" r="7620" b="7620"/>
            <wp:wrapNone/>
            <wp:docPr id="244" name="JAVISCODE02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rsidR="00207E2F" w:rsidRPr="00F81168" w:rsidRDefault="00207E2F" w:rsidP="00207E2F">
      <w:pPr>
        <w:ind w:left="494" w:hangingChars="121" w:hanging="494"/>
        <w:rPr>
          <w:rFonts w:ascii="ＭＳ 明朝" w:hAnsi="ＭＳ 明朝"/>
          <w:b/>
          <w:color w:val="000000" w:themeColor="text1"/>
          <w:sz w:val="40"/>
        </w:rPr>
      </w:pPr>
      <w:r w:rsidRPr="00F81168">
        <w:rPr>
          <w:rFonts w:ascii="ＭＳ 明朝" w:hAnsi="ＭＳ 明朝"/>
          <w:b/>
          <w:noProof/>
          <w:color w:val="000000" w:themeColor="text1"/>
          <w:sz w:val="40"/>
        </w:rPr>
        <w:lastRenderedPageBreak/>
        <mc:AlternateContent>
          <mc:Choice Requires="wps">
            <w:drawing>
              <wp:anchor distT="0" distB="0" distL="114300" distR="114300" simplePos="0" relativeHeight="251842560" behindDoc="0" locked="0" layoutInCell="1" allowOverlap="1" wp14:anchorId="77A06378" wp14:editId="5F14EE39">
                <wp:simplePos x="0" y="0"/>
                <wp:positionH relativeFrom="column">
                  <wp:posOffset>287655</wp:posOffset>
                </wp:positionH>
                <wp:positionV relativeFrom="paragraph">
                  <wp:posOffset>249555</wp:posOffset>
                </wp:positionV>
                <wp:extent cx="5304155" cy="0"/>
                <wp:effectExtent l="20955" t="20955" r="27940" b="2667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2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9.65pt" to="440.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" strokeweight="3pt">
                <v:stroke linestyle="thinThin"/>
              </v:line>
            </w:pict>
          </mc:Fallback>
        </mc:AlternateContent>
      </w:r>
      <w:r w:rsidRPr="00F81168">
        <w:rPr>
          <w:rFonts w:ascii="ＭＳ 明朝" w:hAnsi="ＭＳ 明朝" w:hint="eastAsia"/>
          <w:b/>
          <w:color w:val="000000" w:themeColor="text1"/>
          <w:sz w:val="40"/>
        </w:rPr>
        <w:t>か</w:t>
      </w: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グループホーム（共同生活援助）</w:t>
      </w:r>
    </w:p>
    <w:p w:rsidR="00207E2F" w:rsidRPr="00F81168" w:rsidRDefault="00207E2F" w:rsidP="00207E2F">
      <w:pPr>
        <w:spacing w:line="340" w:lineRule="exact"/>
        <w:ind w:leftChars="200" w:left="494" w:rightChars="100" w:right="247" w:firstLineChars="100" w:firstLine="243"/>
        <w:rPr>
          <w:rFonts w:hAnsi="ＭＳ 明朝"/>
          <w:bCs/>
          <w:color w:val="000000" w:themeColor="text1"/>
          <w:spacing w:val="-2"/>
          <w:szCs w:val="21"/>
        </w:rPr>
      </w:pPr>
      <w:r w:rsidRPr="00F81168">
        <w:rPr>
          <w:rFonts w:ascii="ＭＳ 明朝" w:hAnsi="ＭＳ 明朝" w:hint="eastAsia"/>
          <w:bCs/>
          <w:color w:val="000000" w:themeColor="text1"/>
          <w:spacing w:val="-2"/>
          <w:szCs w:val="21"/>
        </w:rPr>
        <w:t>地域において自立した日常生活を営むうえで、食事・入浴等の介護や相談等の日常生活上の支援が必要な障害者が、世話人等の支援を受けながら生活する場。</w:t>
      </w:r>
      <w:r w:rsidRPr="00F81168">
        <w:rPr>
          <w:rFonts w:hAnsi="ＭＳ 明朝" w:hint="eastAsia"/>
          <w:bCs/>
          <w:color w:val="000000" w:themeColor="text1"/>
          <w:spacing w:val="-2"/>
          <w:szCs w:val="21"/>
        </w:rPr>
        <w:t>平成26年４月より、ケアホーム（共同生活介護）と一元化されるとともに、グループホーム本体（本体住居）から離れた居室に居住するサテライト型や、外部サービス利用型などの新しい形態も導入されている。</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szCs w:val="2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ケアマネジメント</w:t>
      </w:r>
    </w:p>
    <w:p w:rsidR="00207E2F" w:rsidRPr="00F81168" w:rsidRDefault="00207E2F" w:rsidP="00207E2F">
      <w:pPr>
        <w:tabs>
          <w:tab w:val="left" w:pos="709"/>
        </w:tabs>
        <w:spacing w:line="340" w:lineRule="exact"/>
        <w:ind w:leftChars="200" w:left="494" w:rightChars="100" w:right="247" w:firstLineChars="100" w:firstLine="247"/>
        <w:rPr>
          <w:rFonts w:hAnsi="HG丸ｺﾞｼｯｸM-PRO"/>
          <w:bCs/>
          <w:color w:val="000000" w:themeColor="text1"/>
          <w:szCs w:val="21"/>
        </w:rPr>
      </w:pPr>
      <w:r w:rsidRPr="00F81168">
        <w:rPr>
          <w:rFonts w:hAnsi="HG丸ｺﾞｼｯｸM-PRO" w:hint="eastAsia"/>
          <w:bCs/>
          <w:color w:val="000000" w:themeColor="text1"/>
          <w:szCs w:val="21"/>
        </w:rPr>
        <w:t>障害者の地域における生活を支援するために、ケアマネジメントを希望する者の意向を踏まえて、福祉・保健・医療・教育・就労等の幅広いニーズと、さまざまな地域の社会資源の間に立って、複数のサービスを適切に結び付けて調整を図るとともに、総合的かつ継続的なサービスの供給を確保し、さらには社会資源の改善及び開発を推進する援助方法。</w:t>
      </w:r>
    </w:p>
    <w:p w:rsidR="00207E2F" w:rsidRPr="00F81168" w:rsidRDefault="00207E2F" w:rsidP="00207E2F">
      <w:pPr>
        <w:tabs>
          <w:tab w:val="left" w:pos="709"/>
        </w:tabs>
        <w:spacing w:line="180" w:lineRule="exact"/>
        <w:ind w:leftChars="100" w:left="247" w:rightChars="100" w:right="247"/>
        <w:rPr>
          <w:rFonts w:hAnsi="HG丸ｺﾞｼｯｸM-PRO"/>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ゲートキーパー</w:t>
      </w:r>
    </w:p>
    <w:p w:rsidR="00207E2F" w:rsidRPr="00F81168" w:rsidRDefault="00207E2F" w:rsidP="00207E2F">
      <w:pPr>
        <w:spacing w:line="340" w:lineRule="exact"/>
        <w:ind w:leftChars="200" w:left="494" w:rightChars="100" w:right="247" w:firstLineChars="100" w:firstLine="247"/>
        <w:rPr>
          <w:rFonts w:ascii="ＭＳ 明朝" w:hAnsi="ＭＳ 明朝"/>
          <w:color w:val="000000" w:themeColor="text1"/>
          <w:szCs w:val="21"/>
        </w:rPr>
      </w:pPr>
      <w:r w:rsidRPr="00F81168">
        <w:rPr>
          <w:rFonts w:ascii="ＭＳ 明朝" w:hAnsi="ＭＳ 明朝" w:hint="eastAsia"/>
          <w:color w:val="000000" w:themeColor="text1"/>
          <w:szCs w:val="21"/>
        </w:rPr>
        <w:t>本来は門番の意味で、医療・保健・福祉の分野では、自殺の危険を示すサインに気づき、適切な対応を図ることが期待される人のことを指すことが多い。自殺予防について理解し、身の回りの人が悩みを抱えていたり、体調が悪い様子に気がついたら、話を聞き、適切な相談機関につなぐことができる人のこと。</w:t>
      </w:r>
    </w:p>
    <w:p w:rsidR="00207E2F" w:rsidRPr="00F81168" w:rsidRDefault="00207E2F" w:rsidP="003B3A3C">
      <w:pPr>
        <w:spacing w:line="18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言語聴覚士（ＳＴ）</w:t>
      </w:r>
    </w:p>
    <w:p w:rsidR="00207E2F" w:rsidRPr="00F81168" w:rsidRDefault="00207E2F" w:rsidP="00207E2F">
      <w:pPr>
        <w:spacing w:line="340" w:lineRule="exact"/>
        <w:ind w:leftChars="200" w:left="494" w:rightChars="100" w:right="247" w:firstLineChars="100" w:firstLine="247"/>
        <w:rPr>
          <w:rFonts w:ascii="ＭＳ ゴシック" w:eastAsia="ＭＳ ゴシック" w:hAnsi="ＭＳ ゴシック"/>
          <w:bCs/>
          <w:color w:val="000000" w:themeColor="text1"/>
          <w:szCs w:val="21"/>
        </w:rPr>
      </w:pPr>
      <w:r w:rsidRPr="00F81168">
        <w:rPr>
          <w:rFonts w:hint="eastAsia"/>
          <w:color w:val="000000" w:themeColor="text1"/>
          <w:szCs w:val="21"/>
        </w:rPr>
        <w:t>音声機能、言語機能、摂食・嚥下機能、または聴覚に障害のある人、それが予測される人に対して、その機能の維持向上やコミュニケーション力等向上を図るために援助を</w:t>
      </w:r>
      <w:r w:rsidRPr="00F81168">
        <w:rPr>
          <w:rFonts w:ascii="ＭＳ 明朝" w:hAnsi="ＭＳ 明朝" w:hint="eastAsia"/>
          <w:color w:val="000000" w:themeColor="text1"/>
          <w:szCs w:val="21"/>
        </w:rPr>
        <w:t>行ったりする国家資格の専門職のこと。</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szCs w:val="2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szCs w:val="21"/>
        </w:rPr>
      </w:pPr>
      <w:r w:rsidRPr="00F81168">
        <w:rPr>
          <w:rFonts w:ascii="ＭＳ ゴシック" w:eastAsia="ＭＳ ゴシック" w:hAnsi="ＭＳ ゴシック" w:hint="eastAsia"/>
          <w:bCs/>
          <w:color w:val="000000" w:themeColor="text1"/>
          <w:szCs w:val="21"/>
        </w:rPr>
        <w:t>◆</w:t>
      </w:r>
      <w:r w:rsidRPr="00F81168">
        <w:rPr>
          <w:rFonts w:ascii="ＭＳ ゴシック" w:eastAsia="ＭＳ ゴシック" w:hAnsi="ＭＳ ゴシック" w:hint="eastAsia"/>
          <w:color w:val="000000" w:themeColor="text1"/>
          <w:szCs w:val="21"/>
        </w:rPr>
        <w:t>高次脳機能障害</w:t>
      </w:r>
    </w:p>
    <w:p w:rsidR="00207E2F" w:rsidRPr="00F81168" w:rsidRDefault="00207E2F" w:rsidP="00207E2F">
      <w:pPr>
        <w:spacing w:line="340" w:lineRule="exact"/>
        <w:ind w:leftChars="200" w:left="494" w:rightChars="100" w:right="247" w:firstLineChars="100" w:firstLine="247"/>
        <w:rPr>
          <w:rFonts w:hAnsi="HG丸ｺﾞｼｯｸM-PRO"/>
          <w:bCs/>
          <w:color w:val="000000" w:themeColor="text1"/>
          <w:szCs w:val="21"/>
        </w:rPr>
      </w:pPr>
      <w:r w:rsidRPr="00F81168">
        <w:rPr>
          <w:rFonts w:hint="eastAsia"/>
          <w:color w:val="000000" w:themeColor="text1"/>
        </w:rPr>
        <w:t>病気や交通事故など、さまざまな原因によって脳損傷をきたしたために生ずる、記憶・思考・言語・空間認知能力などの認知機能や精神機能の障害。</w:t>
      </w:r>
    </w:p>
    <w:p w:rsidR="00207E2F" w:rsidRPr="00F81168" w:rsidRDefault="00207E2F" w:rsidP="00207E2F">
      <w:pPr>
        <w:spacing w:line="180" w:lineRule="exact"/>
        <w:ind w:leftChars="100" w:left="247" w:rightChars="100" w:right="247"/>
        <w:rPr>
          <w:rFonts w:hAnsi="HG丸ｺﾞｼｯｸM-PRO"/>
          <w:bCs/>
          <w:color w:val="000000" w:themeColor="text1"/>
          <w:szCs w:val="2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◆合理的配慮</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障害者が日常生活や社会生活を送る上で妨げとなる社会的障壁を取り除くために、状況に応じて行われる配慮。筆談や読み上げによる意思の疎通、車いすでの移動の手助け、学校・公共施設等のバリアフリー化など、過重の負担にならない範囲で提供されるべきものをいう。</w:t>
      </w:r>
    </w:p>
    <w:p w:rsidR="00207E2F" w:rsidRPr="00F81168" w:rsidRDefault="00371CC4" w:rsidP="003B3A3C">
      <w:pPr>
        <w:spacing w:line="180" w:lineRule="exact"/>
        <w:ind w:leftChars="100" w:left="247" w:rightChars="100" w:right="247"/>
        <w:rPr>
          <w:rFonts w:ascii="ＭＳ ゴシック" w:eastAsia="ＭＳ ゴシック" w:hAnsi="ＭＳ ゴシック"/>
          <w:bCs/>
          <w:color w:val="000000" w:themeColor="text1"/>
          <w:szCs w:val="21"/>
        </w:rPr>
      </w:pPr>
      <w:r>
        <w:rPr>
          <w:rFonts w:ascii="ＭＳ 明朝" w:hAnsi="ＭＳ 明朝"/>
          <w:b/>
          <w:noProof/>
          <w:color w:val="000000" w:themeColor="text1"/>
          <w:sz w:val="40"/>
        </w:rPr>
        <w:drawing>
          <wp:anchor distT="0" distB="0" distL="114300" distR="114300" simplePos="0" relativeHeight="251915264" behindDoc="0" locked="1" layoutInCell="1" allowOverlap="1" wp14:anchorId="4ABA3D32" wp14:editId="65CA728A">
            <wp:simplePos x="0" y="0"/>
            <wp:positionH relativeFrom="page">
              <wp:posOffset>6301105</wp:posOffset>
            </wp:positionH>
            <wp:positionV relativeFrom="page">
              <wp:posOffset>9432925</wp:posOffset>
            </wp:positionV>
            <wp:extent cx="716400" cy="716400"/>
            <wp:effectExtent l="0" t="0" r="7620" b="7620"/>
            <wp:wrapNone/>
            <wp:docPr id="245" name="JAVISCODE0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szCs w:val="21"/>
        </w:rPr>
      </w:pPr>
      <w:r w:rsidRPr="00F81168">
        <w:rPr>
          <w:rFonts w:ascii="ＭＳ ゴシック" w:eastAsia="ＭＳ ゴシック" w:hAnsi="ＭＳ ゴシック" w:hint="eastAsia"/>
          <w:bCs/>
          <w:color w:val="000000" w:themeColor="text1"/>
          <w:szCs w:val="21"/>
        </w:rPr>
        <w:t>◆こころのバリアフリー</w:t>
      </w:r>
    </w:p>
    <w:p w:rsidR="003B3A3C" w:rsidRDefault="00207E2F" w:rsidP="003B3A3C">
      <w:pPr>
        <w:spacing w:line="340" w:lineRule="exact"/>
        <w:ind w:leftChars="200" w:left="494" w:rightChars="100" w:right="247" w:firstLineChars="100" w:firstLine="247"/>
        <w:rPr>
          <w:rFonts w:ascii="ＭＳ 明朝" w:hAnsi="ＭＳ 明朝"/>
          <w:color w:val="000000" w:themeColor="text1"/>
          <w:szCs w:val="21"/>
        </w:rPr>
      </w:pPr>
      <w:r w:rsidRPr="00F81168">
        <w:rPr>
          <w:rFonts w:ascii="ＭＳ 明朝" w:hAnsi="ＭＳ 明朝" w:hint="eastAsia"/>
          <w:color w:val="000000" w:themeColor="text1"/>
          <w:szCs w:val="21"/>
        </w:rPr>
        <w:t>障害に対する差別や偏見、誤解や理解不足等からくる｢こころの障壁（バリア）｣を除去（フリー）して、社会の中で障害があることによる不利益を</w:t>
      </w:r>
      <w:r w:rsidR="003B3A3C">
        <w:rPr>
          <w:rFonts w:ascii="ＭＳ 明朝" w:hAnsi="ＭＳ 明朝"/>
          <w:color w:val="000000" w:themeColor="text1"/>
          <w:szCs w:val="21"/>
        </w:rPr>
        <w:br w:type="page"/>
      </w:r>
    </w:p>
    <w:p w:rsidR="00207E2F" w:rsidRPr="00F81168" w:rsidRDefault="00207E2F" w:rsidP="003B3A3C">
      <w:pPr>
        <w:spacing w:line="340" w:lineRule="exact"/>
        <w:ind w:leftChars="200" w:left="494" w:rightChars="100" w:right="247"/>
        <w:rPr>
          <w:rFonts w:ascii="ＭＳ 明朝" w:hAnsi="ＭＳ 明朝"/>
          <w:color w:val="000000" w:themeColor="text1"/>
          <w:szCs w:val="21"/>
        </w:rPr>
      </w:pPr>
      <w:r w:rsidRPr="00F81168">
        <w:rPr>
          <w:rFonts w:ascii="ＭＳ 明朝" w:hAnsi="ＭＳ 明朝" w:hint="eastAsia"/>
          <w:color w:val="000000" w:themeColor="text1"/>
          <w:szCs w:val="21"/>
        </w:rPr>
        <w:lastRenderedPageBreak/>
        <w:t>受けることなく、障害のある人もない人も共に生活できる社会を実現していくこと。</w:t>
      </w:r>
    </w:p>
    <w:p w:rsidR="00207E2F" w:rsidRPr="00F81168" w:rsidRDefault="00207E2F" w:rsidP="00207E2F">
      <w:pPr>
        <w:spacing w:line="180" w:lineRule="exact"/>
        <w:ind w:leftChars="100" w:left="247" w:rightChars="100" w:right="247"/>
        <w:rPr>
          <w:rFonts w:ascii="ＭＳ 明朝" w:hAnsi="ＭＳ 明朝"/>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szCs w:val="21"/>
        </w:rPr>
      </w:pPr>
      <w:r w:rsidRPr="00F81168">
        <w:rPr>
          <w:rFonts w:ascii="ＭＳ ゴシック" w:eastAsia="ＭＳ ゴシック" w:hAnsi="ＭＳ ゴシック" w:hint="eastAsia"/>
          <w:bCs/>
          <w:color w:val="000000" w:themeColor="text1"/>
          <w:szCs w:val="21"/>
        </w:rPr>
        <w:t>◆</w:t>
      </w:r>
      <w:r w:rsidRPr="00F81168">
        <w:rPr>
          <w:rFonts w:ascii="ＭＳ ゴシック" w:eastAsia="ＭＳ ゴシック" w:hAnsi="ＭＳ 明朝" w:hint="eastAsia"/>
          <w:bCs/>
          <w:color w:val="000000" w:themeColor="text1"/>
          <w:szCs w:val="21"/>
        </w:rPr>
        <w:t>子ども家庭・若者サポートネットワーク</w:t>
      </w:r>
    </w:p>
    <w:p w:rsidR="00207E2F" w:rsidRPr="00F81168" w:rsidRDefault="00207E2F" w:rsidP="00207E2F">
      <w:pPr>
        <w:spacing w:line="340" w:lineRule="exact"/>
        <w:ind w:leftChars="200" w:left="494" w:rightChars="100" w:right="247" w:firstLineChars="100" w:firstLine="247"/>
        <w:rPr>
          <w:rFonts w:hAnsi="HG丸ｺﾞｼｯｸM-PRO"/>
          <w:color w:val="000000" w:themeColor="text1"/>
        </w:rPr>
      </w:pPr>
      <w:r w:rsidRPr="00F81168">
        <w:rPr>
          <w:rFonts w:hAnsi="HG丸ｺﾞｼｯｸM-PRO" w:hint="eastAsia"/>
          <w:color w:val="000000" w:themeColor="text1"/>
        </w:rPr>
        <w:t>児童福祉法第</w:t>
      </w:r>
      <w:r w:rsidRPr="00F81168">
        <w:rPr>
          <w:rFonts w:hAnsi="HG丸ｺﾞｼｯｸM-PRO"/>
          <w:color w:val="000000" w:themeColor="text1"/>
        </w:rPr>
        <w:t>25</w:t>
      </w:r>
      <w:r w:rsidRPr="00F81168">
        <w:rPr>
          <w:rFonts w:hAnsi="HG丸ｺﾞｼｯｸM-PRO" w:hint="eastAsia"/>
          <w:color w:val="000000" w:themeColor="text1"/>
        </w:rPr>
        <w:t>条の２第１項に規定する要保護児童対策地域協議会及び子ども・若者育成支援推進法第</w:t>
      </w:r>
      <w:r w:rsidRPr="00F81168">
        <w:rPr>
          <w:rFonts w:hAnsi="HG丸ｺﾞｼｯｸM-PRO"/>
          <w:color w:val="000000" w:themeColor="text1"/>
        </w:rPr>
        <w:t>19</w:t>
      </w:r>
      <w:r w:rsidRPr="00F81168">
        <w:rPr>
          <w:rFonts w:hAnsi="HG丸ｺﾞｼｯｸM-PRO" w:hint="eastAsia"/>
          <w:color w:val="000000" w:themeColor="text1"/>
        </w:rPr>
        <w:t>条第</w:t>
      </w:r>
      <w:r w:rsidRPr="00F81168">
        <w:rPr>
          <w:rFonts w:hAnsi="HG丸ｺﾞｼｯｸM-PRO"/>
          <w:color w:val="000000" w:themeColor="text1"/>
        </w:rPr>
        <w:t>1</w:t>
      </w:r>
      <w:r w:rsidRPr="00F81168">
        <w:rPr>
          <w:rFonts w:hAnsi="HG丸ｺﾞｼｯｸM-PRO" w:hint="eastAsia"/>
          <w:color w:val="000000" w:themeColor="text1"/>
        </w:rPr>
        <w:t>項に規定する子ども・若者支援地域協議会として位置づけられているもので、発達支援部会・虐待防止等部会・子ども学校サポート部会・若者自立支援部会・事例検討部会により構成されている。</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szCs w:val="2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bCs/>
          <w:color w:val="000000" w:themeColor="text1"/>
          <w:sz w:val="22"/>
        </w:rPr>
      </w:pPr>
      <w:r w:rsidRPr="00F81168">
        <w:rPr>
          <w:rFonts w:ascii="ＭＳ ゴシック" w:eastAsia="ＭＳ ゴシック" w:hAnsi="ＭＳ ゴシック" w:hint="eastAsia"/>
          <w:color w:val="000000" w:themeColor="text1"/>
          <w:szCs w:val="21"/>
        </w:rPr>
        <w:t>◆個別支援計画</w:t>
      </w:r>
    </w:p>
    <w:p w:rsidR="00207E2F" w:rsidRPr="00F81168" w:rsidRDefault="00207E2F" w:rsidP="00207E2F">
      <w:pPr>
        <w:spacing w:line="340" w:lineRule="exact"/>
        <w:ind w:leftChars="200" w:left="494" w:rightChars="100" w:right="247" w:firstLineChars="100" w:firstLine="247"/>
        <w:rPr>
          <w:rFonts w:ascii="ＭＳ 明朝" w:hAnsi="ＭＳ 明朝"/>
          <w:bCs/>
          <w:color w:val="000000" w:themeColor="text1"/>
        </w:rPr>
      </w:pPr>
      <w:r w:rsidRPr="00F81168">
        <w:rPr>
          <w:rFonts w:ascii="ＭＳ 明朝" w:hAnsi="ＭＳ 明朝" w:hint="eastAsia"/>
          <w:bCs/>
          <w:color w:val="000000" w:themeColor="text1"/>
        </w:rPr>
        <w:t>指定障害者福祉サービス事業者（障害福祉サービス事業を行う事業所）が、利用者や家族等の意向、障害の特性その他の事情を踏まえた計画を作成し、これに基づき利用者に対してサービスを提供するとともに、その効果について継続的な評価を実施するための計画。利用者や家族への個別支</w:t>
      </w:r>
      <w:r w:rsidR="005265E9">
        <w:rPr>
          <w:rFonts w:ascii="ＭＳ 明朝" w:hAnsi="ＭＳ 明朝" w:hint="eastAsia"/>
          <w:bCs/>
          <w:color w:val="000000" w:themeColor="text1"/>
        </w:rPr>
        <w:t>援計画の説明と同意、実施状況の把握、定期的に利用者や家族等と面接等</w:t>
      </w:r>
      <w:r w:rsidRPr="00F81168">
        <w:rPr>
          <w:rFonts w:ascii="ＭＳ 明朝" w:hAnsi="ＭＳ 明朝" w:hint="eastAsia"/>
          <w:bCs/>
          <w:color w:val="000000" w:themeColor="text1"/>
        </w:rPr>
        <w:t>を行い、計画の見直し変更を行う。</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szCs w:val="21"/>
        </w:rPr>
      </w:pPr>
      <w:r w:rsidRPr="00F81168">
        <w:rPr>
          <w:rFonts w:ascii="ＭＳ ゴシック" w:eastAsia="ＭＳ ゴシック" w:hAnsi="ＭＳ ゴシック" w:hint="eastAsia"/>
          <w:color w:val="000000" w:themeColor="text1"/>
          <w:szCs w:val="21"/>
        </w:rPr>
        <w:t>◆個別の教育支援計画</w:t>
      </w:r>
    </w:p>
    <w:p w:rsidR="00207E2F" w:rsidRPr="00F81168" w:rsidRDefault="00207E2F" w:rsidP="00207E2F">
      <w:pPr>
        <w:ind w:leftChars="200" w:left="494" w:firstLineChars="100" w:firstLine="247"/>
        <w:jc w:val="left"/>
        <w:rPr>
          <w:rFonts w:ascii="ＭＳ 明朝" w:hAnsi="ＭＳ 明朝"/>
          <w:color w:val="000000" w:themeColor="text1"/>
        </w:rPr>
      </w:pPr>
      <w:r w:rsidRPr="00F81168">
        <w:rPr>
          <w:rFonts w:ascii="ＭＳ 明朝" w:hAnsi="ＭＳ 明朝" w:hint="eastAsia"/>
          <w:color w:val="000000" w:themeColor="text1"/>
        </w:rPr>
        <w:t>特別な支援を必要とする児童・生徒に対して、教育、医療、福祉等の様々な機関が連携を図りながら、中・長期的な視点に立って一貫性のある支援を行うため、学校が作成する児童・生徒一人ひとりの支援計画。</w:t>
      </w:r>
    </w:p>
    <w:p w:rsidR="00207E2F" w:rsidRPr="00F81168" w:rsidRDefault="00207E2F" w:rsidP="00207E2F">
      <w:pPr>
        <w:spacing w:line="180" w:lineRule="exact"/>
        <w:ind w:leftChars="100" w:left="247" w:rightChars="100" w:right="247"/>
        <w:rPr>
          <w:rFonts w:ascii="ＭＳ ゴシック" w:eastAsia="ＭＳ ゴシック" w:hAnsi="ＭＳ ゴシック"/>
          <w:bCs/>
          <w:color w:val="000000" w:themeColor="text1"/>
          <w:sz w:val="22"/>
        </w:rPr>
      </w:pPr>
    </w:p>
    <w:p w:rsidR="00207E2F" w:rsidRPr="00F81168" w:rsidRDefault="00207E2F" w:rsidP="00207E2F">
      <w:pPr>
        <w:spacing w:line="160" w:lineRule="exact"/>
        <w:ind w:leftChars="200" w:left="494" w:rightChars="100" w:right="247" w:firstLineChars="100" w:firstLine="247"/>
        <w:rPr>
          <w:color w:val="000000" w:themeColor="text1"/>
        </w:rPr>
      </w:pPr>
    </w:p>
    <w:p w:rsidR="00207E2F" w:rsidRPr="00F81168" w:rsidRDefault="00207E2F" w:rsidP="00207E2F">
      <w:pPr>
        <w:rPr>
          <w:rFonts w:ascii="ＭＳ 明朝" w:hAnsi="ＭＳ 明朝"/>
          <w:b/>
          <w:noProof/>
          <w:color w:val="000000" w:themeColor="text1"/>
          <w:sz w:val="40"/>
        </w:rPr>
      </w:pPr>
      <w:r w:rsidRPr="00F81168">
        <w:rPr>
          <w:rFonts w:ascii="ＭＳ 明朝" w:hAnsi="ＭＳ 明朝" w:hint="eastAsia"/>
          <w:b/>
          <w:noProof/>
          <w:color w:val="000000" w:themeColor="text1"/>
          <w:sz w:val="40"/>
        </w:rPr>
        <w:t>さ</w:t>
      </w:r>
    </w:p>
    <w:p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明朝" w:hAnsi="ＭＳ 明朝"/>
          <w:b/>
          <w:noProof/>
          <w:color w:val="000000" w:themeColor="text1"/>
          <w:sz w:val="40"/>
        </w:rPr>
        <mc:AlternateContent>
          <mc:Choice Requires="wps">
            <w:drawing>
              <wp:anchor distT="0" distB="0" distL="114300" distR="114300" simplePos="0" relativeHeight="251843584" behindDoc="0" locked="0" layoutInCell="1" allowOverlap="1" wp14:anchorId="4103F5AC" wp14:editId="4FF48FB7">
                <wp:simplePos x="0" y="0"/>
                <wp:positionH relativeFrom="column">
                  <wp:posOffset>320040</wp:posOffset>
                </wp:positionH>
                <wp:positionV relativeFrom="paragraph">
                  <wp:posOffset>-180975</wp:posOffset>
                </wp:positionV>
                <wp:extent cx="5276215" cy="0"/>
                <wp:effectExtent l="24765" t="19050" r="23495" b="190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1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44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" strokeweight="3pt">
                <v:stroke linestyle="thinThin"/>
              </v:line>
            </w:pict>
          </mc:Fallback>
        </mc:AlternateContent>
      </w: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サービス等利用計画</w:t>
      </w:r>
    </w:p>
    <w:p w:rsidR="00207E2F" w:rsidRPr="00F81168" w:rsidRDefault="00207E2F" w:rsidP="00207E2F">
      <w:pPr>
        <w:spacing w:line="340" w:lineRule="exact"/>
        <w:ind w:leftChars="200" w:left="494" w:rightChars="100" w:right="247" w:firstLineChars="100" w:firstLine="247"/>
        <w:rPr>
          <w:rFonts w:hAnsi="ＭＳ 明朝"/>
          <w:color w:val="000000" w:themeColor="text1"/>
          <w:szCs w:val="21"/>
        </w:rPr>
      </w:pPr>
      <w:r w:rsidRPr="00F81168">
        <w:rPr>
          <w:rFonts w:ascii="ＭＳ 明朝" w:hAnsi="ＭＳ 明朝" w:hint="eastAsia"/>
          <w:color w:val="000000" w:themeColor="text1"/>
          <w:szCs w:val="21"/>
        </w:rPr>
        <w:t>介護保険制度におけるケアプランの作成に似ており、障害者が障害福祉サービスを適切に利用することができるよう、利用者の依頼を受けて指定相談支援事業者が作成する計画。指定特定相談支援事業者は障害者の心身の状況、環境、サービス利用に関する意向その他の事情を勘案して、利用するサービスの種類、内容等についての計画をたてるとともに、サービス提供が確保されるように関係機関との連絡調整等を行う。</w:t>
      </w:r>
      <w:r w:rsidRPr="00F81168">
        <w:rPr>
          <w:rFonts w:hAnsi="ＭＳ 明朝" w:hint="eastAsia"/>
          <w:color w:val="000000" w:themeColor="text1"/>
          <w:szCs w:val="21"/>
        </w:rPr>
        <w:t>平成27年４月から、障害福祉サービス等を利用するすべての人がサービス等利用計画を作成することとなった（サービス利用者や家族が作成するセルフプランでも可）。</w:t>
      </w:r>
    </w:p>
    <w:p w:rsidR="00207E2F" w:rsidRPr="00F81168" w:rsidRDefault="00207E2F" w:rsidP="00207E2F">
      <w:pPr>
        <w:spacing w:line="160" w:lineRule="exact"/>
        <w:ind w:leftChars="200" w:left="494" w:rightChars="100" w:right="247" w:firstLineChars="100" w:firstLine="247"/>
        <w:rPr>
          <w:rFonts w:hAnsi="ＭＳ 明朝"/>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災害時要援護者名簿</w:t>
      </w:r>
    </w:p>
    <w:p w:rsidR="00207E2F" w:rsidRPr="00F81168" w:rsidRDefault="00207E2F" w:rsidP="00207E2F">
      <w:pPr>
        <w:spacing w:line="340" w:lineRule="exact"/>
        <w:ind w:leftChars="200" w:left="494" w:rightChars="100" w:right="247" w:firstLineChars="100" w:firstLine="247"/>
        <w:rPr>
          <w:color w:val="000000" w:themeColor="text1"/>
          <w:szCs w:val="21"/>
        </w:rPr>
      </w:pPr>
      <w:r w:rsidRPr="00F81168">
        <w:rPr>
          <w:rFonts w:hint="eastAsia"/>
          <w:color w:val="000000" w:themeColor="text1"/>
          <w:szCs w:val="21"/>
        </w:rPr>
        <w:t>新宿区では、災害発生時に、必要な情報を把握し、</w:t>
      </w:r>
      <w:r w:rsidRPr="00F81168">
        <w:rPr>
          <w:rFonts w:ascii="ＭＳ 明朝" w:hAnsi="ＭＳ 明朝" w:hint="eastAsia"/>
          <w:bCs/>
          <w:color w:val="000000" w:themeColor="text1"/>
          <w:szCs w:val="21"/>
        </w:rPr>
        <w:t>自らを守る</w:t>
      </w:r>
      <w:r w:rsidRPr="00F81168">
        <w:rPr>
          <w:rFonts w:hint="eastAsia"/>
          <w:color w:val="000000" w:themeColor="text1"/>
          <w:szCs w:val="21"/>
        </w:rPr>
        <w:t>など適切な防災行動をとることが困難な方</w:t>
      </w:r>
      <w:r w:rsidRPr="00F81168">
        <w:rPr>
          <w:color w:val="000000" w:themeColor="text1"/>
          <w:szCs w:val="21"/>
        </w:rPr>
        <w:t>（</w:t>
      </w:r>
      <w:r w:rsidRPr="00F81168">
        <w:rPr>
          <w:rFonts w:hint="eastAsia"/>
          <w:color w:val="000000" w:themeColor="text1"/>
          <w:szCs w:val="21"/>
        </w:rPr>
        <w:t>災害時要援護者</w:t>
      </w:r>
      <w:r w:rsidRPr="00F81168">
        <w:rPr>
          <w:color w:val="000000" w:themeColor="text1"/>
          <w:szCs w:val="21"/>
        </w:rPr>
        <w:t>）</w:t>
      </w:r>
      <w:r w:rsidRPr="00F81168">
        <w:rPr>
          <w:rFonts w:hint="eastAsia"/>
          <w:color w:val="000000" w:themeColor="text1"/>
          <w:szCs w:val="21"/>
        </w:rPr>
        <w:t>を、本人の申し出により事前に把握し、迅速・的確な援助ができるように名簿を作成している。</w:t>
      </w:r>
      <w:r w:rsidRPr="00F81168">
        <w:rPr>
          <w:rFonts w:hAnsi="ＭＳ 明朝" w:hint="eastAsia"/>
          <w:color w:val="000000" w:themeColor="text1"/>
          <w:szCs w:val="21"/>
        </w:rPr>
        <w:t>（</w:t>
      </w:r>
      <w:r>
        <w:rPr>
          <w:rFonts w:hAnsi="ＭＳ 明朝" w:hint="eastAsia"/>
          <w:color w:val="000000" w:themeColor="text1"/>
          <w:szCs w:val="21"/>
        </w:rPr>
        <w:t>14</w:t>
      </w:r>
      <w:r w:rsidR="00DE7129">
        <w:rPr>
          <w:rFonts w:hAnsi="ＭＳ 明朝" w:hint="eastAsia"/>
          <w:color w:val="000000" w:themeColor="text1"/>
          <w:szCs w:val="21"/>
        </w:rPr>
        <w:t>８</w:t>
      </w:r>
      <w:r w:rsidRPr="00F81168">
        <w:rPr>
          <w:rFonts w:hAnsi="ＭＳ 明朝" w:hint="eastAsia"/>
          <w:color w:val="000000" w:themeColor="text1"/>
          <w:szCs w:val="21"/>
        </w:rPr>
        <w:t>ページのコラムも参照）</w:t>
      </w:r>
    </w:p>
    <w:p w:rsidR="00207E2F" w:rsidRPr="00F81168" w:rsidRDefault="003B3A3C" w:rsidP="00207E2F">
      <w:pPr>
        <w:spacing w:line="160" w:lineRule="exact"/>
        <w:ind w:leftChars="200" w:left="494" w:rightChars="100" w:right="247" w:firstLineChars="100" w:firstLine="247"/>
        <w:rPr>
          <w:rFonts w:ascii="ＭＳ ゴシック" w:eastAsia="ＭＳ ゴシック" w:hAnsi="ＭＳ ゴシック"/>
          <w:bCs/>
          <w:color w:val="000000" w:themeColor="text1"/>
          <w:szCs w:val="21"/>
        </w:rPr>
      </w:pPr>
      <w:r>
        <w:rPr>
          <w:rFonts w:ascii="ＭＳ ゴシック" w:eastAsia="ＭＳ ゴシック" w:hAnsi="ＭＳ ゴシック" w:hint="eastAsia"/>
          <w:bCs/>
          <w:noProof/>
          <w:color w:val="000000" w:themeColor="text1"/>
          <w:szCs w:val="21"/>
        </w:rPr>
        <w:drawing>
          <wp:anchor distT="0" distB="0" distL="114300" distR="114300" simplePos="0" relativeHeight="251917312" behindDoc="0" locked="0" layoutInCell="1" allowOverlap="1" wp14:anchorId="1FAFBA0B" wp14:editId="33810CBE">
            <wp:simplePos x="0" y="0"/>
            <wp:positionH relativeFrom="page">
              <wp:posOffset>540385</wp:posOffset>
            </wp:positionH>
            <wp:positionV relativeFrom="page">
              <wp:posOffset>9432925</wp:posOffset>
            </wp:positionV>
            <wp:extent cx="716400" cy="716400"/>
            <wp:effectExtent l="0" t="0" r="7620" b="7620"/>
            <wp:wrapNone/>
            <wp:docPr id="246" name="JAVISCODE02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lastRenderedPageBreak/>
        <w:t>◆</w:t>
      </w:r>
      <w:r w:rsidRPr="00F81168">
        <w:rPr>
          <w:rFonts w:ascii="ＭＳ ゴシック" w:eastAsia="ＭＳ ゴシック" w:hAnsi="ＭＳ ゴシック" w:hint="eastAsia"/>
          <w:color w:val="000000" w:themeColor="text1"/>
        </w:rPr>
        <w:t>作業療法士（ＯＴ）</w:t>
      </w:r>
    </w:p>
    <w:p w:rsidR="00207E2F" w:rsidRPr="00F81168" w:rsidRDefault="00207E2F" w:rsidP="00207E2F">
      <w:pPr>
        <w:spacing w:line="340" w:lineRule="exact"/>
        <w:ind w:leftChars="200" w:left="494" w:rightChars="100" w:right="247" w:firstLineChars="100" w:firstLine="239"/>
        <w:rPr>
          <w:color w:val="000000" w:themeColor="text1"/>
          <w:spacing w:val="-4"/>
          <w:szCs w:val="21"/>
        </w:rPr>
      </w:pPr>
      <w:r w:rsidRPr="00F81168">
        <w:rPr>
          <w:rFonts w:hint="eastAsia"/>
          <w:color w:val="000000" w:themeColor="text1"/>
          <w:spacing w:val="-4"/>
          <w:szCs w:val="21"/>
        </w:rPr>
        <w:t>身体や精神に障害のある人、またはそれが予測される人に対して、手先や目の動き等の応用的動作能力または適応能力の回復や維持及び開発を促すことを目的に作業活動を用いて、援助を</w:t>
      </w:r>
      <w:r w:rsidRPr="00F81168">
        <w:rPr>
          <w:rFonts w:ascii="ＭＳ 明朝" w:hAnsi="ＭＳ 明朝" w:hint="eastAsia"/>
          <w:color w:val="000000" w:themeColor="text1"/>
          <w:spacing w:val="-4"/>
          <w:szCs w:val="21"/>
        </w:rPr>
        <w:t>行ったりする国家資格の専門職のこと。</w:t>
      </w:r>
    </w:p>
    <w:p w:rsidR="00207E2F" w:rsidRPr="00F81168" w:rsidRDefault="00207E2F" w:rsidP="003B3A3C">
      <w:pPr>
        <w:spacing w:line="200" w:lineRule="exact"/>
        <w:ind w:leftChars="200" w:left="494" w:rightChars="100" w:right="247" w:firstLineChars="100" w:firstLine="247"/>
        <w:rPr>
          <w:rFonts w:ascii="ＭＳ ゴシック" w:eastAsia="ＭＳ ゴシック" w:hAnsi="ＭＳ ゴシック"/>
          <w:bCs/>
          <w:color w:val="000000" w:themeColor="text1"/>
          <w:szCs w:val="21"/>
        </w:rPr>
      </w:pPr>
    </w:p>
    <w:p w:rsidR="00154E6A" w:rsidRPr="00F81168" w:rsidRDefault="00154E6A" w:rsidP="00154E6A">
      <w:pPr>
        <w:spacing w:line="340" w:lineRule="exact"/>
        <w:ind w:leftChars="100" w:left="247" w:rightChars="100" w:right="247"/>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w:t>
      </w:r>
      <w:r w:rsidRPr="00FD5FCE">
        <w:rPr>
          <w:rFonts w:ascii="ＭＳ ゴシック" w:eastAsia="ＭＳ ゴシック" w:hAnsi="ＭＳ ゴシック" w:hint="eastAsia"/>
          <w:bCs/>
          <w:color w:val="000000" w:themeColor="text1"/>
        </w:rPr>
        <w:t>就労</w:t>
      </w:r>
      <w:r w:rsidR="001644C0">
        <w:rPr>
          <w:rFonts w:ascii="ＭＳ ゴシック" w:eastAsia="ＭＳ ゴシック" w:hAnsi="ＭＳ ゴシック" w:hint="eastAsia"/>
          <w:bCs/>
          <w:color w:val="000000" w:themeColor="text1"/>
        </w:rPr>
        <w:t>移行</w:t>
      </w:r>
      <w:r w:rsidRPr="00FD5FCE">
        <w:rPr>
          <w:rFonts w:ascii="ＭＳ ゴシック" w:eastAsia="ＭＳ ゴシック" w:hAnsi="ＭＳ ゴシック" w:hint="eastAsia"/>
          <w:bCs/>
          <w:color w:val="000000" w:themeColor="text1"/>
        </w:rPr>
        <w:t>支援</w:t>
      </w:r>
    </w:p>
    <w:p w:rsidR="00154E6A" w:rsidRDefault="00154E6A" w:rsidP="00154E6A">
      <w:pPr>
        <w:spacing w:line="340" w:lineRule="exact"/>
        <w:ind w:leftChars="200" w:left="494" w:rightChars="100" w:right="247" w:firstLineChars="100" w:firstLine="247"/>
        <w:rPr>
          <w:color w:val="000000" w:themeColor="text1"/>
          <w:szCs w:val="21"/>
        </w:rPr>
      </w:pPr>
      <w:r>
        <w:rPr>
          <w:rFonts w:hint="eastAsia"/>
          <w:color w:val="000000" w:themeColor="text1"/>
          <w:szCs w:val="21"/>
        </w:rPr>
        <w:t>一般企業への就職</w:t>
      </w:r>
      <w:r w:rsidR="001644C0">
        <w:rPr>
          <w:rFonts w:hint="eastAsia"/>
          <w:color w:val="000000" w:themeColor="text1"/>
          <w:szCs w:val="21"/>
        </w:rPr>
        <w:t>を目指す障害者</w:t>
      </w:r>
      <w:r>
        <w:rPr>
          <w:rFonts w:hint="eastAsia"/>
          <w:color w:val="000000" w:themeColor="text1"/>
          <w:szCs w:val="21"/>
        </w:rPr>
        <w:t>に対し、就労</w:t>
      </w:r>
      <w:r w:rsidR="001644C0">
        <w:rPr>
          <w:rFonts w:hint="eastAsia"/>
          <w:color w:val="000000" w:themeColor="text1"/>
          <w:szCs w:val="21"/>
        </w:rPr>
        <w:t>に必要な知識・能力の向上を目的とした訓練や準備、就職活動支援、及び就職後の職場定着支援</w:t>
      </w:r>
      <w:r>
        <w:rPr>
          <w:rFonts w:hint="eastAsia"/>
          <w:color w:val="000000" w:themeColor="text1"/>
          <w:szCs w:val="21"/>
        </w:rPr>
        <w:t>を行う障害</w:t>
      </w:r>
      <w:r w:rsidR="001644C0">
        <w:rPr>
          <w:rFonts w:hint="eastAsia"/>
          <w:color w:val="000000" w:themeColor="text1"/>
          <w:szCs w:val="21"/>
        </w:rPr>
        <w:t>者総合支援法に基づく</w:t>
      </w:r>
      <w:r>
        <w:rPr>
          <w:rFonts w:hint="eastAsia"/>
          <w:color w:val="000000" w:themeColor="text1"/>
          <w:szCs w:val="21"/>
        </w:rPr>
        <w:t>サービス。</w:t>
      </w:r>
    </w:p>
    <w:p w:rsidR="00154E6A" w:rsidRPr="00F81168" w:rsidRDefault="00154E6A" w:rsidP="003B3A3C">
      <w:pPr>
        <w:spacing w:line="200" w:lineRule="exact"/>
        <w:ind w:leftChars="200" w:left="494" w:rightChars="100" w:right="247" w:firstLineChars="100" w:firstLine="247"/>
        <w:rPr>
          <w:rFonts w:ascii="ＭＳ ゴシック" w:eastAsia="ＭＳ ゴシック" w:hAnsi="ＭＳ ゴシック"/>
          <w:bCs/>
          <w:color w:val="000000" w:themeColor="text1"/>
          <w:szCs w:val="21"/>
        </w:rPr>
      </w:pPr>
    </w:p>
    <w:p w:rsidR="00FD5FCE" w:rsidRPr="00F81168" w:rsidRDefault="00FD5FCE" w:rsidP="00FD5FCE">
      <w:pPr>
        <w:spacing w:line="340" w:lineRule="exact"/>
        <w:ind w:leftChars="100" w:left="247" w:rightChars="100" w:right="247"/>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w:t>
      </w:r>
      <w:r w:rsidRPr="00FD5FCE">
        <w:rPr>
          <w:rFonts w:ascii="ＭＳ ゴシック" w:eastAsia="ＭＳ ゴシック" w:hAnsi="ＭＳ ゴシック" w:hint="eastAsia"/>
          <w:bCs/>
          <w:color w:val="000000" w:themeColor="text1"/>
        </w:rPr>
        <w:t>就労継続支援</w:t>
      </w:r>
      <w:r w:rsidR="00171105">
        <w:rPr>
          <w:rFonts w:ascii="ＭＳ ゴシック" w:eastAsia="ＭＳ ゴシック" w:hAnsi="ＭＳ ゴシック" w:hint="eastAsia"/>
          <w:bCs/>
          <w:color w:val="000000" w:themeColor="text1"/>
        </w:rPr>
        <w:t>（</w:t>
      </w:r>
      <w:r w:rsidRPr="00FD5FCE">
        <w:rPr>
          <w:rFonts w:ascii="ＭＳ ゴシック" w:eastAsia="ＭＳ ゴシック" w:hAnsi="ＭＳ ゴシック" w:hint="eastAsia"/>
          <w:bCs/>
          <w:color w:val="000000" w:themeColor="text1"/>
        </w:rPr>
        <w:t>Ａ型</w:t>
      </w:r>
      <w:r w:rsidR="00171105">
        <w:rPr>
          <w:rFonts w:ascii="ＭＳ ゴシック" w:eastAsia="ＭＳ ゴシック" w:hAnsi="ＭＳ ゴシック" w:hint="eastAsia"/>
          <w:bCs/>
          <w:color w:val="000000" w:themeColor="text1"/>
        </w:rPr>
        <w:t>・</w:t>
      </w:r>
      <w:r w:rsidR="00171105" w:rsidRPr="00FD5FCE">
        <w:rPr>
          <w:rFonts w:ascii="ＭＳ ゴシック" w:eastAsia="ＭＳ ゴシック" w:hAnsi="ＭＳ ゴシック" w:hint="eastAsia"/>
          <w:bCs/>
          <w:color w:val="000000" w:themeColor="text1"/>
        </w:rPr>
        <w:t>Ｂ型</w:t>
      </w:r>
      <w:r w:rsidR="00171105">
        <w:rPr>
          <w:rFonts w:ascii="ＭＳ ゴシック" w:eastAsia="ＭＳ ゴシック" w:hAnsi="ＭＳ ゴシック" w:hint="eastAsia"/>
          <w:bCs/>
          <w:color w:val="000000" w:themeColor="text1"/>
        </w:rPr>
        <w:t>）</w:t>
      </w:r>
    </w:p>
    <w:p w:rsidR="00FD5FCE" w:rsidRDefault="00171105" w:rsidP="00A00BCE">
      <w:pPr>
        <w:spacing w:line="340" w:lineRule="exact"/>
        <w:ind w:leftChars="200" w:left="494" w:rightChars="100" w:right="247" w:firstLineChars="100" w:firstLine="247"/>
        <w:rPr>
          <w:color w:val="000000" w:themeColor="text1"/>
          <w:szCs w:val="21"/>
        </w:rPr>
      </w:pPr>
      <w:r>
        <w:rPr>
          <w:rFonts w:hint="eastAsia"/>
          <w:color w:val="000000" w:themeColor="text1"/>
          <w:szCs w:val="21"/>
        </w:rPr>
        <w:t>障害により一般企業への就職が困難な方に対し、就労や生産活動の機会の提供を行う</w:t>
      </w:r>
      <w:r w:rsidR="001644C0">
        <w:rPr>
          <w:rFonts w:hint="eastAsia"/>
          <w:color w:val="000000" w:themeColor="text1"/>
          <w:szCs w:val="21"/>
        </w:rPr>
        <w:t>障害者総合支援法に基づくサービス</w:t>
      </w:r>
      <w:r>
        <w:rPr>
          <w:rFonts w:hint="eastAsia"/>
          <w:color w:val="000000" w:themeColor="text1"/>
          <w:szCs w:val="21"/>
        </w:rPr>
        <w:t>。</w:t>
      </w:r>
    </w:p>
    <w:p w:rsidR="00D86A6B" w:rsidRPr="00913678" w:rsidRDefault="001373CC" w:rsidP="00A00BCE">
      <w:pPr>
        <w:spacing w:line="340" w:lineRule="exact"/>
        <w:ind w:leftChars="200" w:left="494" w:rightChars="100" w:right="247" w:firstLineChars="100" w:firstLine="247"/>
        <w:rPr>
          <w:rFonts w:ascii="ＭＳ ゴシック" w:eastAsia="ＭＳ ゴシック" w:hAnsi="ＭＳ ゴシック"/>
          <w:bCs/>
          <w:color w:val="000000" w:themeColor="text1"/>
        </w:rPr>
      </w:pPr>
      <w:r>
        <w:rPr>
          <w:rFonts w:hint="eastAsia"/>
          <w:color w:val="000000" w:themeColor="text1"/>
          <w:szCs w:val="21"/>
        </w:rPr>
        <w:t>就労継続支援</w:t>
      </w:r>
      <w:r w:rsidR="00D86A6B">
        <w:rPr>
          <w:rFonts w:hint="eastAsia"/>
          <w:color w:val="000000" w:themeColor="text1"/>
          <w:szCs w:val="21"/>
        </w:rPr>
        <w:t>A</w:t>
      </w:r>
      <w:r w:rsidR="00913678">
        <w:rPr>
          <w:rFonts w:hint="eastAsia"/>
          <w:color w:val="000000" w:themeColor="text1"/>
          <w:szCs w:val="21"/>
        </w:rPr>
        <w:t>型</w:t>
      </w:r>
      <w:r w:rsidR="007A0A9A">
        <w:rPr>
          <w:rFonts w:hint="eastAsia"/>
          <w:color w:val="000000" w:themeColor="text1"/>
          <w:szCs w:val="21"/>
        </w:rPr>
        <w:t>の事業所</w:t>
      </w:r>
      <w:r w:rsidR="00913678">
        <w:rPr>
          <w:rFonts w:hint="eastAsia"/>
          <w:color w:val="000000" w:themeColor="text1"/>
          <w:szCs w:val="21"/>
        </w:rPr>
        <w:t>は</w:t>
      </w:r>
      <w:r w:rsidR="007A0A9A">
        <w:rPr>
          <w:rFonts w:hint="eastAsia"/>
          <w:color w:val="000000" w:themeColor="text1"/>
          <w:szCs w:val="21"/>
        </w:rPr>
        <w:t>、利用者と雇用契約を結び、最低賃金を保証する。</w:t>
      </w:r>
    </w:p>
    <w:p w:rsidR="00FD5FCE" w:rsidRPr="00F81168" w:rsidRDefault="001373CC" w:rsidP="00FD5FCE">
      <w:pPr>
        <w:spacing w:line="340" w:lineRule="exact"/>
        <w:ind w:leftChars="200" w:left="494" w:rightChars="100" w:right="247" w:firstLineChars="100" w:firstLine="247"/>
        <w:rPr>
          <w:color w:val="000000" w:themeColor="text1"/>
          <w:szCs w:val="21"/>
        </w:rPr>
      </w:pPr>
      <w:r>
        <w:rPr>
          <w:rFonts w:hint="eastAsia"/>
          <w:color w:val="000000" w:themeColor="text1"/>
          <w:szCs w:val="21"/>
        </w:rPr>
        <w:t>就労継続支援</w:t>
      </w:r>
      <w:r w:rsidR="00171105">
        <w:rPr>
          <w:rFonts w:hint="eastAsia"/>
          <w:color w:val="000000" w:themeColor="text1"/>
          <w:szCs w:val="21"/>
        </w:rPr>
        <w:t>B</w:t>
      </w:r>
      <w:r w:rsidR="007A0A9A">
        <w:rPr>
          <w:rFonts w:hint="eastAsia"/>
          <w:color w:val="000000" w:themeColor="text1"/>
          <w:szCs w:val="21"/>
        </w:rPr>
        <w:t>型の事業所</w:t>
      </w:r>
      <w:r w:rsidR="00171105">
        <w:rPr>
          <w:rFonts w:hint="eastAsia"/>
          <w:color w:val="000000" w:themeColor="text1"/>
          <w:szCs w:val="21"/>
        </w:rPr>
        <w:t>は</w:t>
      </w:r>
      <w:r w:rsidR="007A0A9A">
        <w:rPr>
          <w:rFonts w:hint="eastAsia"/>
          <w:color w:val="000000" w:themeColor="text1"/>
          <w:szCs w:val="21"/>
        </w:rPr>
        <w:t>、利用者と雇用契約を</w:t>
      </w:r>
      <w:r w:rsidR="00E71FF9">
        <w:rPr>
          <w:rFonts w:hint="eastAsia"/>
          <w:color w:val="000000" w:themeColor="text1"/>
          <w:szCs w:val="21"/>
        </w:rPr>
        <w:t>結ばず、利用者</w:t>
      </w:r>
      <w:r w:rsidR="007A0A9A">
        <w:rPr>
          <w:rFonts w:hint="eastAsia"/>
          <w:color w:val="000000" w:themeColor="text1"/>
          <w:szCs w:val="21"/>
        </w:rPr>
        <w:t>は</w:t>
      </w:r>
      <w:r w:rsidR="00E71FF9">
        <w:rPr>
          <w:rFonts w:hint="eastAsia"/>
          <w:color w:val="000000" w:themeColor="text1"/>
          <w:szCs w:val="21"/>
        </w:rPr>
        <w:t>作業した分の対価を工賃として受け取る。</w:t>
      </w:r>
    </w:p>
    <w:p w:rsidR="00FD5FCE" w:rsidRPr="00F81168" w:rsidRDefault="00FD5FCE" w:rsidP="003B3A3C">
      <w:pPr>
        <w:spacing w:line="200" w:lineRule="exact"/>
        <w:ind w:leftChars="200" w:left="494" w:rightChars="100" w:right="247" w:firstLineChars="100" w:firstLine="247"/>
        <w:rPr>
          <w:rFonts w:ascii="ＭＳ ゴシック" w:eastAsia="ＭＳ ゴシック" w:hAnsi="ＭＳ ゴシック"/>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◆就労支援コーディネーター</w:t>
      </w:r>
    </w:p>
    <w:p w:rsidR="00207E2F" w:rsidRPr="00F81168" w:rsidRDefault="00207E2F" w:rsidP="00207E2F">
      <w:pPr>
        <w:spacing w:line="340" w:lineRule="exact"/>
        <w:ind w:leftChars="200" w:left="494" w:rightChars="100" w:right="247" w:firstLineChars="100" w:firstLine="247"/>
        <w:rPr>
          <w:color w:val="000000" w:themeColor="text1"/>
          <w:szCs w:val="21"/>
        </w:rPr>
      </w:pPr>
      <w:r w:rsidRPr="00F81168">
        <w:rPr>
          <w:rFonts w:hint="eastAsia"/>
          <w:color w:val="000000" w:themeColor="text1"/>
          <w:szCs w:val="21"/>
        </w:rPr>
        <w:t>障害者の一般就労の機会の拡大を図るとともに、障害者が地域で安心して働き続けられるよう、関係機関と連携を図り、</w:t>
      </w:r>
      <w:r w:rsidRPr="00F81168">
        <w:rPr>
          <w:rFonts w:ascii="ＭＳ 明朝" w:hAnsi="ＭＳ 明朝" w:hint="eastAsia"/>
          <w:color w:val="000000" w:themeColor="text1"/>
          <w:szCs w:val="21"/>
        </w:rPr>
        <w:t>職業相談・就職準備支援・職場定着支援等を行う者。</w:t>
      </w:r>
      <w:r w:rsidRPr="00F81168">
        <w:rPr>
          <w:rFonts w:hint="eastAsia"/>
          <w:color w:val="000000" w:themeColor="text1"/>
          <w:szCs w:val="21"/>
        </w:rPr>
        <w:t>生活支援コーディネーターと連携し、障害者の就労・生活を一体的に支援する。</w:t>
      </w:r>
    </w:p>
    <w:p w:rsidR="00207E2F" w:rsidRPr="00F81168" w:rsidRDefault="00207E2F" w:rsidP="003B3A3C">
      <w:pPr>
        <w:spacing w:line="200" w:lineRule="exact"/>
        <w:ind w:leftChars="200" w:left="494" w:rightChars="100" w:right="247" w:firstLineChars="100" w:firstLine="247"/>
        <w:rPr>
          <w:rFonts w:ascii="ＭＳ ゴシック" w:eastAsia="ＭＳ ゴシック" w:hAnsi="ＭＳ ゴシック"/>
          <w:bCs/>
          <w:color w:val="000000" w:themeColor="text1"/>
          <w:szCs w:val="21"/>
        </w:rPr>
      </w:pPr>
    </w:p>
    <w:p w:rsidR="00207E2F" w:rsidRPr="00F81168" w:rsidRDefault="00207E2F" w:rsidP="00207E2F">
      <w:pPr>
        <w:spacing w:line="340" w:lineRule="exact"/>
        <w:ind w:leftChars="100" w:left="247" w:right="100"/>
        <w:rPr>
          <w:rFonts w:ascii="ＭＳ ゴシック" w:eastAsia="ＭＳ ゴシック" w:hAnsi="ＭＳ ゴシック"/>
          <w:bCs/>
          <w:color w:val="000000" w:themeColor="text1"/>
          <w:spacing w:val="-18"/>
        </w:rPr>
      </w:pPr>
      <w:r w:rsidRPr="00F81168">
        <w:rPr>
          <w:rFonts w:ascii="ＭＳ ゴシック" w:eastAsia="ＭＳ ゴシック" w:hAnsi="ＭＳ ゴシック" w:hint="eastAsia"/>
          <w:bCs/>
          <w:color w:val="000000" w:themeColor="text1"/>
        </w:rPr>
        <w:t>◆障害者虐待防止法</w:t>
      </w:r>
      <w:r w:rsidRPr="00F81168">
        <w:rPr>
          <w:rFonts w:ascii="ＭＳ ゴシック" w:eastAsia="ＭＳ ゴシック" w:hAnsi="ＭＳ ゴシック" w:hint="eastAsia"/>
          <w:bCs/>
          <w:color w:val="000000" w:themeColor="text1"/>
          <w:spacing w:val="-18"/>
        </w:rPr>
        <w:t>（障害者虐待の防止、障害者の養護者に対する支援等に関する法律）</w:t>
      </w:r>
    </w:p>
    <w:p w:rsidR="00207E2F" w:rsidRPr="00F81168" w:rsidRDefault="00207E2F" w:rsidP="00207E2F">
      <w:pPr>
        <w:spacing w:line="340" w:lineRule="exact"/>
        <w:ind w:leftChars="200" w:left="494" w:rightChars="100" w:right="247" w:firstLineChars="100" w:firstLine="247"/>
        <w:rPr>
          <w:color w:val="000000" w:themeColor="text1"/>
        </w:rPr>
      </w:pPr>
      <w:r w:rsidRPr="00F81168">
        <w:rPr>
          <w:rFonts w:ascii="ＭＳ 明朝" w:hAnsi="ＭＳ 明朝" w:hint="eastAsia"/>
          <w:color w:val="000000" w:themeColor="text1"/>
          <w:szCs w:val="21"/>
        </w:rPr>
        <w:t>障害者虐待の防止、養護者に対する支援等に関する施策を促進し、もって障害者の権利利益の擁護に資することを目的とした法律。障害のある人への虐待禁止や、虐待が発生した場合の通報の義務等が定められた。</w:t>
      </w:r>
    </w:p>
    <w:p w:rsidR="00207E2F" w:rsidRPr="00F81168" w:rsidRDefault="00207E2F" w:rsidP="003B3A3C">
      <w:pPr>
        <w:spacing w:line="200" w:lineRule="exact"/>
        <w:ind w:leftChars="200" w:left="494" w:rightChars="100" w:right="247" w:firstLineChars="100" w:firstLine="247"/>
        <w:rPr>
          <w:rFonts w:ascii="ＭＳ ゴシック" w:eastAsia="ＭＳ ゴシック" w:hAnsi="ＭＳ ゴシック"/>
          <w:bCs/>
          <w:color w:val="000000" w:themeColor="text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◆障害者雇用促進法（障害者の雇用の促進等に関する法律）</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障害者雇用促進法は、障害者の雇用義務等に基づく雇用の促進等のための措置、職業リハビリテーションの措置等を通じて、障害者の職業の安定を図ることを目的とした法律。（</w:t>
      </w:r>
      <w:r w:rsidRPr="00A00BCE">
        <w:rPr>
          <w:rFonts w:hAnsi="HG丸ｺﾞｼｯｸM-PRO" w:cs="ＭＳ Ｐゴシック"/>
          <w:color w:val="000000" w:themeColor="text1"/>
          <w:kern w:val="0"/>
          <w:szCs w:val="21"/>
        </w:rPr>
        <w:t>11</w:t>
      </w:r>
      <w:r w:rsidR="00DE7129">
        <w:rPr>
          <w:rFonts w:hAnsi="HG丸ｺﾞｼｯｸM-PRO" w:cs="ＭＳ Ｐゴシック" w:hint="eastAsia"/>
          <w:color w:val="000000" w:themeColor="text1"/>
          <w:kern w:val="0"/>
          <w:szCs w:val="21"/>
        </w:rPr>
        <w:t>１</w:t>
      </w:r>
      <w:r w:rsidRPr="00A00BCE">
        <w:rPr>
          <w:rFonts w:hAnsi="HG丸ｺﾞｼｯｸM-PRO" w:cs="ＭＳ Ｐゴシック" w:hint="eastAsia"/>
          <w:color w:val="000000" w:themeColor="text1"/>
          <w:kern w:val="0"/>
          <w:szCs w:val="21"/>
        </w:rPr>
        <w:t>ペ</w:t>
      </w:r>
      <w:r w:rsidRPr="00F81168">
        <w:rPr>
          <w:rFonts w:ascii="ＭＳ 明朝" w:hAnsi="ＭＳ 明朝" w:cs="ＭＳ Ｐゴシック" w:hint="eastAsia"/>
          <w:color w:val="000000" w:themeColor="text1"/>
          <w:kern w:val="0"/>
          <w:szCs w:val="21"/>
        </w:rPr>
        <w:t>ージのコラムも参照）</w:t>
      </w:r>
    </w:p>
    <w:p w:rsidR="00207E2F" w:rsidRPr="00F81168" w:rsidRDefault="00207E2F" w:rsidP="003B3A3C">
      <w:pPr>
        <w:spacing w:line="200" w:lineRule="exact"/>
        <w:ind w:leftChars="200" w:left="494" w:rightChars="100" w:right="247" w:firstLineChars="100" w:firstLine="247"/>
        <w:rPr>
          <w:rFonts w:ascii="ＭＳ ゴシック" w:eastAsia="ＭＳ ゴシック" w:hAnsi="ＭＳ ゴシック"/>
          <w:bCs/>
          <w:color w:val="000000" w:themeColor="text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◆障害者差別解消法（障害を理由とする差別の解消の推進に関する法律）</w:t>
      </w:r>
    </w:p>
    <w:p w:rsidR="00207E2F" w:rsidRPr="00F81168" w:rsidRDefault="00207E2F" w:rsidP="00207E2F">
      <w:pPr>
        <w:spacing w:line="340" w:lineRule="exact"/>
        <w:ind w:leftChars="200" w:left="494" w:rightChars="100" w:right="247" w:firstLineChars="100" w:firstLine="247"/>
        <w:rPr>
          <w:color w:val="000000" w:themeColor="text1"/>
        </w:rPr>
      </w:pPr>
      <w:r w:rsidRPr="00F81168">
        <w:rPr>
          <w:rFonts w:hint="eastAsia"/>
          <w:color w:val="000000" w:themeColor="text1"/>
        </w:rPr>
        <w:t>障害者差別解消法は、</w:t>
      </w:r>
      <w:r w:rsidRPr="00F81168">
        <w:rPr>
          <w:rFonts w:ascii="ＭＳ 明朝" w:hAnsi="ＭＳ 明朝" w:cs="ＭＳ Ｐゴシック" w:hint="eastAsia"/>
          <w:color w:val="000000" w:themeColor="text1"/>
          <w:kern w:val="0"/>
          <w:szCs w:val="21"/>
        </w:rPr>
        <w:t>全て</w:t>
      </w:r>
      <w:r w:rsidRPr="00F81168">
        <w:rPr>
          <w:rFonts w:hint="eastAsia"/>
          <w:color w:val="000000" w:themeColor="text1"/>
        </w:rPr>
        <w:t>の国民が、障害の有無によって分け隔てられることなく、相互に人格と個性を尊重し合いながら共生する社会の実現に向け、障害を理由とする差別の解消を推進することを目的とした法律。</w:t>
      </w:r>
      <w:r w:rsidRPr="00F81168">
        <w:rPr>
          <w:rFonts w:ascii="ＭＳ 明朝" w:hAnsi="ＭＳ 明朝" w:cs="ＭＳ Ｐゴシック" w:hint="eastAsia"/>
          <w:color w:val="000000" w:themeColor="text1"/>
          <w:kern w:val="0"/>
          <w:szCs w:val="21"/>
        </w:rPr>
        <w:t>（</w:t>
      </w:r>
      <w:r w:rsidRPr="00881A75">
        <w:rPr>
          <w:rFonts w:hAnsi="HG丸ｺﾞｼｯｸM-PRO" w:cs="ＭＳ Ｐゴシック" w:hint="eastAsia"/>
          <w:color w:val="000000" w:themeColor="text1"/>
          <w:kern w:val="0"/>
          <w:szCs w:val="21"/>
        </w:rPr>
        <w:t>1</w:t>
      </w:r>
      <w:r>
        <w:rPr>
          <w:rFonts w:hAnsi="HG丸ｺﾞｼｯｸM-PRO" w:cs="ＭＳ Ｐゴシック" w:hint="eastAsia"/>
          <w:color w:val="000000" w:themeColor="text1"/>
          <w:kern w:val="0"/>
          <w:szCs w:val="21"/>
        </w:rPr>
        <w:t>2</w:t>
      </w:r>
      <w:r w:rsidR="00DE7129">
        <w:rPr>
          <w:rFonts w:hAnsi="HG丸ｺﾞｼｯｸM-PRO" w:cs="ＭＳ Ｐゴシック" w:hint="eastAsia"/>
          <w:color w:val="000000" w:themeColor="text1"/>
          <w:kern w:val="0"/>
          <w:szCs w:val="21"/>
        </w:rPr>
        <w:t>１</w:t>
      </w:r>
      <w:r w:rsidRPr="00881A75">
        <w:rPr>
          <w:rFonts w:hAnsi="HG丸ｺﾞｼｯｸM-PRO" w:cs="ＭＳ Ｐゴシック" w:hint="eastAsia"/>
          <w:color w:val="000000" w:themeColor="text1"/>
          <w:kern w:val="0"/>
          <w:szCs w:val="21"/>
        </w:rPr>
        <w:t>ペ</w:t>
      </w:r>
      <w:r w:rsidRPr="00F81168">
        <w:rPr>
          <w:rFonts w:ascii="ＭＳ 明朝" w:hAnsi="ＭＳ 明朝" w:cs="ＭＳ Ｐゴシック" w:hint="eastAsia"/>
          <w:color w:val="000000" w:themeColor="text1"/>
          <w:kern w:val="0"/>
          <w:szCs w:val="21"/>
        </w:rPr>
        <w:t>ージのコラムも参照）</w:t>
      </w:r>
    </w:p>
    <w:p w:rsidR="00207E2F" w:rsidRPr="00F81168" w:rsidRDefault="00207E2F" w:rsidP="003B3A3C">
      <w:pPr>
        <w:spacing w:line="200" w:lineRule="exact"/>
        <w:ind w:leftChars="200" w:left="494" w:rightChars="100" w:right="247" w:firstLineChars="100" w:firstLine="247"/>
        <w:rPr>
          <w:rFonts w:ascii="ＭＳ ゴシック" w:eastAsia="ＭＳ ゴシック" w:hAnsi="ＭＳ ゴシック"/>
          <w:bCs/>
          <w:color w:val="000000" w:themeColor="text1"/>
        </w:rPr>
      </w:pPr>
    </w:p>
    <w:p w:rsidR="00207E2F" w:rsidRPr="00F81168" w:rsidRDefault="00207E2F" w:rsidP="00207E2F">
      <w:pPr>
        <w:snapToGrid w:val="0"/>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color w:val="000000" w:themeColor="text1"/>
        </w:rPr>
        <w:t>◆障害者差別解消支援地域協議会</w:t>
      </w:r>
    </w:p>
    <w:p w:rsidR="003B3A3C" w:rsidRDefault="003B3A3C" w:rsidP="00207E2F">
      <w:pPr>
        <w:spacing w:line="340" w:lineRule="exact"/>
        <w:ind w:leftChars="200" w:left="494" w:rightChars="100" w:right="247" w:firstLineChars="100" w:firstLine="247"/>
        <w:rPr>
          <w:color w:val="000000" w:themeColor="text1"/>
        </w:rPr>
      </w:pPr>
      <w:r>
        <w:rPr>
          <w:rFonts w:ascii="ＭＳ ゴシック" w:eastAsia="ＭＳ ゴシック" w:hAnsi="ＭＳ ゴシック" w:hint="eastAsia"/>
          <w:noProof/>
          <w:color w:val="000000" w:themeColor="text1"/>
        </w:rPr>
        <w:drawing>
          <wp:anchor distT="0" distB="0" distL="114300" distR="114300" simplePos="0" relativeHeight="251919360" behindDoc="0" locked="0" layoutInCell="1" allowOverlap="1" wp14:anchorId="6B5E5D49" wp14:editId="1E2DA08C">
            <wp:simplePos x="0" y="0"/>
            <wp:positionH relativeFrom="page">
              <wp:posOffset>6301105</wp:posOffset>
            </wp:positionH>
            <wp:positionV relativeFrom="page">
              <wp:posOffset>9432925</wp:posOffset>
            </wp:positionV>
            <wp:extent cx="716400" cy="716400"/>
            <wp:effectExtent l="0" t="0" r="7620" b="7620"/>
            <wp:wrapNone/>
            <wp:docPr id="247" name="JAVISCODE02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07E2F" w:rsidRPr="00F81168">
        <w:rPr>
          <w:rFonts w:hint="eastAsia"/>
          <w:color w:val="000000" w:themeColor="text1"/>
        </w:rPr>
        <w:t>障害者差別解消法第17条に基づき、地域における障害者差別に関する</w:t>
      </w:r>
    </w:p>
    <w:p w:rsidR="003B3A3C" w:rsidRDefault="003B3A3C">
      <w:pPr>
        <w:widowControl/>
        <w:jc w:val="left"/>
        <w:rPr>
          <w:color w:val="000000" w:themeColor="text1"/>
        </w:rPr>
      </w:pPr>
      <w:r>
        <w:rPr>
          <w:color w:val="000000" w:themeColor="text1"/>
        </w:rPr>
        <w:br w:type="page"/>
      </w:r>
    </w:p>
    <w:p w:rsidR="00207E2F" w:rsidRPr="00F81168" w:rsidRDefault="00207E2F" w:rsidP="003B3A3C">
      <w:pPr>
        <w:spacing w:line="340" w:lineRule="exact"/>
        <w:ind w:leftChars="200" w:left="494" w:rightChars="100" w:right="247"/>
        <w:rPr>
          <w:color w:val="000000" w:themeColor="text1"/>
        </w:rPr>
      </w:pPr>
      <w:r w:rsidRPr="00F81168">
        <w:rPr>
          <w:rFonts w:hint="eastAsia"/>
          <w:color w:val="000000" w:themeColor="text1"/>
        </w:rPr>
        <w:lastRenderedPageBreak/>
        <w:t>相談等について情報を共有し、障害者差別を解消するための取組を効果的かつ円滑に行うネットワークとして組織することができる協議会のこと。</w:t>
      </w:r>
    </w:p>
    <w:p w:rsidR="00207E2F" w:rsidRPr="00F81168" w:rsidRDefault="00207E2F" w:rsidP="003B3A3C">
      <w:pPr>
        <w:spacing w:line="20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障害者自立支援法</w:t>
      </w:r>
    </w:p>
    <w:p w:rsidR="00207E2F" w:rsidRPr="00F81168" w:rsidRDefault="00207E2F" w:rsidP="00207E2F">
      <w:pPr>
        <w:spacing w:line="330" w:lineRule="exact"/>
        <w:ind w:leftChars="200" w:left="494" w:rightChars="100" w:right="247" w:firstLineChars="100" w:firstLine="247"/>
        <w:rPr>
          <w:rFonts w:hAnsi="ＭＳ 明朝"/>
          <w:color w:val="000000" w:themeColor="text1"/>
          <w:szCs w:val="21"/>
        </w:rPr>
      </w:pPr>
      <w:r w:rsidRPr="00F81168">
        <w:rPr>
          <w:rFonts w:ascii="ＭＳ 明朝" w:hAnsi="ＭＳ 明朝"/>
          <w:color w:val="000000" w:themeColor="text1"/>
          <w:szCs w:val="21"/>
        </w:rPr>
        <w:t>障害者の地域生活と就労を進め自立を支援する</w:t>
      </w:r>
      <w:r w:rsidRPr="00F81168">
        <w:rPr>
          <w:rFonts w:ascii="ＭＳ 明朝" w:hAnsi="ＭＳ 明朝" w:hint="eastAsia"/>
          <w:color w:val="000000" w:themeColor="text1"/>
          <w:szCs w:val="21"/>
        </w:rPr>
        <w:t>という目的で</w:t>
      </w:r>
      <w:r w:rsidRPr="00F81168">
        <w:rPr>
          <w:rFonts w:ascii="ＭＳ 明朝" w:hAnsi="ＭＳ 明朝"/>
          <w:color w:val="000000" w:themeColor="text1"/>
          <w:szCs w:val="21"/>
        </w:rPr>
        <w:t>、障</w:t>
      </w:r>
      <w:r w:rsidRPr="00F81168">
        <w:rPr>
          <w:rFonts w:ascii="ＭＳ 明朝" w:hAnsi="ＭＳ 明朝" w:hint="eastAsia"/>
          <w:color w:val="000000" w:themeColor="text1"/>
          <w:szCs w:val="21"/>
        </w:rPr>
        <w:t>害</w:t>
      </w:r>
      <w:r w:rsidRPr="00F81168">
        <w:rPr>
          <w:rFonts w:ascii="ＭＳ 明朝" w:hAnsi="ＭＳ 明朝"/>
          <w:color w:val="000000" w:themeColor="text1"/>
          <w:szCs w:val="21"/>
        </w:rPr>
        <w:t>者基本法の基本的理念に</w:t>
      </w:r>
      <w:r w:rsidRPr="00F81168">
        <w:rPr>
          <w:rFonts w:ascii="ＭＳ 明朝" w:hAnsi="ＭＳ 明朝" w:hint="eastAsia"/>
          <w:color w:val="000000" w:themeColor="text1"/>
          <w:szCs w:val="21"/>
        </w:rPr>
        <w:t>基づき</w:t>
      </w:r>
      <w:r w:rsidRPr="00F81168">
        <w:rPr>
          <w:rFonts w:ascii="ＭＳ 明朝" w:hAnsi="ＭＳ 明朝"/>
          <w:color w:val="000000" w:themeColor="text1"/>
          <w:szCs w:val="21"/>
        </w:rPr>
        <w:t>、これまで</w:t>
      </w:r>
      <w:r w:rsidRPr="00F81168">
        <w:rPr>
          <w:rFonts w:ascii="ＭＳ 明朝" w:hAnsi="ＭＳ 明朝" w:hint="eastAsia"/>
          <w:bCs/>
          <w:color w:val="000000" w:themeColor="text1"/>
          <w:szCs w:val="21"/>
        </w:rPr>
        <w:t>身体障害者、知的障害者、</w:t>
      </w:r>
      <w:r w:rsidRPr="00F81168">
        <w:rPr>
          <w:rFonts w:ascii="ＭＳ 明朝" w:hAnsi="ＭＳ 明朝" w:hint="eastAsia"/>
          <w:color w:val="000000" w:themeColor="text1"/>
          <w:szCs w:val="21"/>
        </w:rPr>
        <w:t>精神障害等の</w:t>
      </w:r>
      <w:r w:rsidRPr="00F81168">
        <w:rPr>
          <w:rFonts w:ascii="ＭＳ 明朝" w:hAnsi="ＭＳ 明朝"/>
          <w:color w:val="000000" w:themeColor="text1"/>
          <w:szCs w:val="21"/>
        </w:rPr>
        <w:t>障害種別ごとに異なる法律に基づいて自立支援の観点から提供されてきた福祉サービス</w:t>
      </w:r>
      <w:r w:rsidRPr="00F81168">
        <w:rPr>
          <w:rFonts w:ascii="ＭＳ 明朝" w:hAnsi="ＭＳ 明朝" w:hint="eastAsia"/>
          <w:color w:val="000000" w:themeColor="text1"/>
          <w:szCs w:val="21"/>
        </w:rPr>
        <w:t>・</w:t>
      </w:r>
      <w:r w:rsidRPr="00F81168">
        <w:rPr>
          <w:rFonts w:ascii="ＭＳ 明朝" w:hAnsi="ＭＳ 明朝"/>
          <w:color w:val="000000" w:themeColor="text1"/>
          <w:szCs w:val="21"/>
        </w:rPr>
        <w:t>公費負担医療等について、共通の制度の下で一元的に提供する</w:t>
      </w:r>
      <w:r w:rsidRPr="00F81168">
        <w:rPr>
          <w:rFonts w:ascii="ＭＳ 明朝" w:hAnsi="ＭＳ 明朝" w:hint="eastAsia"/>
          <w:color w:val="000000" w:themeColor="text1"/>
          <w:szCs w:val="21"/>
        </w:rPr>
        <w:t>仕組みとして、平成</w:t>
      </w:r>
      <w:r w:rsidRPr="00F81168">
        <w:rPr>
          <w:rFonts w:hAnsi="ＭＳ 明朝"/>
          <w:color w:val="000000" w:themeColor="text1"/>
          <w:szCs w:val="21"/>
        </w:rPr>
        <w:t>18</w:t>
      </w:r>
      <w:r w:rsidRPr="00F81168">
        <w:rPr>
          <w:rFonts w:ascii="ＭＳ 明朝" w:hAnsi="ＭＳ 明朝" w:hint="eastAsia"/>
          <w:color w:val="000000" w:themeColor="text1"/>
          <w:szCs w:val="21"/>
        </w:rPr>
        <w:t>年に施行された法律。</w:t>
      </w:r>
      <w:r w:rsidRPr="00F81168">
        <w:rPr>
          <w:rFonts w:hAnsi="ＭＳ 明朝" w:hint="eastAsia"/>
          <w:color w:val="000000" w:themeColor="text1"/>
          <w:szCs w:val="21"/>
        </w:rPr>
        <w:t>平成26年４月に障害者総合支援法に移行した。</w:t>
      </w:r>
    </w:p>
    <w:p w:rsidR="00207E2F" w:rsidRPr="00F81168" w:rsidRDefault="00207E2F" w:rsidP="003B3A3C">
      <w:pPr>
        <w:spacing w:line="200" w:lineRule="exact"/>
        <w:ind w:leftChars="100" w:left="247" w:rightChars="100" w:right="247"/>
        <w:rPr>
          <w:rFonts w:hAnsi="ＭＳ 明朝"/>
          <w:color w:val="000000" w:themeColor="text1"/>
          <w:szCs w:val="21"/>
        </w:rPr>
      </w:pPr>
    </w:p>
    <w:p w:rsidR="00207E2F" w:rsidRPr="00F81168" w:rsidRDefault="00207E2F" w:rsidP="00207E2F">
      <w:pPr>
        <w:spacing w:line="330" w:lineRule="exact"/>
        <w:ind w:leftChars="100" w:lef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◆障害者総合支援法</w:t>
      </w:r>
      <w:r w:rsidRPr="00F81168">
        <w:rPr>
          <w:rFonts w:ascii="ＭＳ ゴシック" w:eastAsia="ＭＳ ゴシック" w:hAnsi="ＭＳ ゴシック" w:hint="eastAsia"/>
          <w:color w:val="000000" w:themeColor="text1"/>
          <w:spacing w:val="-16"/>
        </w:rPr>
        <w:t>（障害者の日常生活及び社会生活を総合的に支援するための法律）</w:t>
      </w:r>
    </w:p>
    <w:p w:rsidR="00207E2F" w:rsidRPr="00F81168" w:rsidRDefault="00207E2F" w:rsidP="00207E2F">
      <w:pPr>
        <w:spacing w:line="330" w:lineRule="exact"/>
        <w:ind w:leftChars="200" w:left="494" w:rightChars="100" w:right="247" w:firstLineChars="100" w:firstLine="247"/>
        <w:rPr>
          <w:color w:val="000000" w:themeColor="text1"/>
        </w:rPr>
      </w:pPr>
      <w:r w:rsidRPr="00F81168">
        <w:rPr>
          <w:rFonts w:hint="eastAsia"/>
          <w:color w:val="000000" w:themeColor="text1"/>
        </w:rPr>
        <w:t>障害者の日常生活や社会生活を総合的に支援することを目的として、障害者自立支援法に代わる新たな法として、平成26年に成立施行された法律。同法では、障害者の範囲に難病等を加えることやケアホームのグループホームへの一元化などの改革が行われた。（</w:t>
      </w:r>
      <w:r>
        <w:rPr>
          <w:rFonts w:hint="eastAsia"/>
          <w:color w:val="000000" w:themeColor="text1"/>
        </w:rPr>
        <w:t>63</w:t>
      </w:r>
      <w:r w:rsidRPr="00F81168">
        <w:rPr>
          <w:rFonts w:hint="eastAsia"/>
          <w:color w:val="000000" w:themeColor="text1"/>
        </w:rPr>
        <w:t>ページのコラムも参照）</w:t>
      </w:r>
    </w:p>
    <w:p w:rsidR="00207E2F" w:rsidRPr="00F81168" w:rsidRDefault="00207E2F" w:rsidP="003B3A3C">
      <w:pPr>
        <w:spacing w:line="200" w:lineRule="exact"/>
        <w:ind w:leftChars="100" w:left="247" w:rightChars="100" w:right="247"/>
        <w:rPr>
          <w:rFonts w:ascii="ＭＳ 明朝" w:hAnsi="ＭＳ 明朝"/>
          <w:color w:val="000000" w:themeColor="text1"/>
          <w:szCs w:val="21"/>
        </w:rPr>
      </w:pP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◆障害者優先調達推進法（国等による障害者就労施設等からの物品等の調達の推進等に関する法律）</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障害者の経済面の自立を進めるため、障害者が福祉的な支援を受けながら就労する施設等から国や地方公共団体、独立行政法人などの</w:t>
      </w:r>
      <w:r w:rsidR="0034463A">
        <w:rPr>
          <w:rFonts w:ascii="ＭＳ 明朝" w:hAnsi="ＭＳ 明朝" w:cs="ＭＳ Ｐゴシック" w:hint="eastAsia"/>
          <w:color w:val="000000" w:themeColor="text1"/>
          <w:kern w:val="0"/>
          <w:szCs w:val="21"/>
        </w:rPr>
        <w:t>公共</w:t>
      </w:r>
      <w:r w:rsidRPr="00F81168">
        <w:rPr>
          <w:rFonts w:ascii="ＭＳ 明朝" w:hAnsi="ＭＳ 明朝" w:cs="ＭＳ Ｐゴシック" w:hint="eastAsia"/>
          <w:color w:val="000000" w:themeColor="text1"/>
          <w:kern w:val="0"/>
          <w:szCs w:val="21"/>
        </w:rPr>
        <w:t>機関が、物品やサービスを調達する際、障害者就労施設等から優先的・積極的に購入することを推進するための法律。</w:t>
      </w:r>
    </w:p>
    <w:p w:rsidR="00207E2F" w:rsidRPr="00F81168" w:rsidRDefault="00207E2F" w:rsidP="003B3A3C">
      <w:pPr>
        <w:spacing w:line="20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◆障害児等タイムケア事業</w:t>
      </w:r>
    </w:p>
    <w:p w:rsidR="00207E2F" w:rsidRPr="00F81168" w:rsidRDefault="00207E2F" w:rsidP="00207E2F">
      <w:pPr>
        <w:spacing w:line="330" w:lineRule="exact"/>
        <w:ind w:leftChars="200" w:left="494" w:rightChars="100" w:right="247" w:firstLineChars="100" w:firstLine="247"/>
        <w:rPr>
          <w:rFonts w:ascii="ＭＳ 明朝" w:hAnsi="ＭＳ 明朝"/>
          <w:bCs/>
          <w:color w:val="000000" w:themeColor="text1"/>
          <w:szCs w:val="21"/>
        </w:rPr>
      </w:pPr>
      <w:r w:rsidRPr="00F81168">
        <w:rPr>
          <w:rFonts w:ascii="ＭＳ 明朝" w:hAnsi="ＭＳ 明朝" w:hint="eastAsia"/>
          <w:bCs/>
          <w:color w:val="000000" w:themeColor="text1"/>
          <w:szCs w:val="21"/>
        </w:rPr>
        <w:t>主に知的障害のある小中学生等を対象に行う放課後等の日中活動支援。社会生活のマナー習得や友人関係の構築等が期待される。</w:t>
      </w:r>
    </w:p>
    <w:p w:rsidR="00207E2F" w:rsidRPr="00F81168" w:rsidRDefault="00207E2F" w:rsidP="00207E2F">
      <w:pPr>
        <w:spacing w:line="330" w:lineRule="exact"/>
        <w:ind w:leftChars="200" w:left="494" w:rightChars="100" w:right="247" w:firstLineChars="100" w:firstLine="247"/>
        <w:rPr>
          <w:rFonts w:ascii="ＭＳ 明朝" w:hAnsi="ＭＳ 明朝"/>
          <w:bCs/>
          <w:color w:val="000000" w:themeColor="text1"/>
          <w:szCs w:val="21"/>
        </w:rPr>
      </w:pPr>
      <w:r w:rsidRPr="00F81168">
        <w:rPr>
          <w:rFonts w:ascii="ＭＳ 明朝" w:hAnsi="ＭＳ 明朝" w:hint="eastAsia"/>
          <w:bCs/>
          <w:color w:val="000000" w:themeColor="text1"/>
          <w:szCs w:val="21"/>
        </w:rPr>
        <w:t>新宿区では、地域生活支援事業の日中一時支援の事業として実施。</w:t>
      </w:r>
    </w:p>
    <w:p w:rsidR="00207E2F" w:rsidRPr="00F81168" w:rsidRDefault="00207E2F" w:rsidP="003B3A3C">
      <w:pPr>
        <w:spacing w:line="200" w:lineRule="exact"/>
        <w:ind w:leftChars="100" w:left="247" w:rightChars="100" w:right="247"/>
        <w:rPr>
          <w:rFonts w:ascii="ＭＳ 明朝" w:hAnsi="ＭＳ 明朝"/>
          <w:color w:val="000000" w:themeColor="text1"/>
          <w:szCs w:val="21"/>
        </w:rPr>
      </w:pP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◆情緒障害</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情緒の現れ方が偏っていたり、その現れ方が激しかったりする状態を、自分の意志ではコントロールできないことが継続し、学校生活や社会生活に支障となる状態のこと。</w:t>
      </w:r>
    </w:p>
    <w:p w:rsidR="00207E2F" w:rsidRPr="00F81168" w:rsidRDefault="00207E2F" w:rsidP="003B3A3C">
      <w:pPr>
        <w:spacing w:line="200" w:lineRule="exact"/>
        <w:ind w:leftChars="100" w:left="247" w:rightChars="100" w:right="247"/>
        <w:rPr>
          <w:color w:val="000000" w:themeColor="text1"/>
        </w:rPr>
      </w:pP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◆ジョブコーチ</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障害者が就労する際に一緒に職場に出向いてさまざまな支援をする援助者のこと。職場への適応を直接支援するだけでなく、障害者が円滑に就労できるように、事業主や同僚、家族に助言を行い、障害の状況に応じた職務の調整や職場環境の改善を行うなど、支援環境づくりに関わる。</w:t>
      </w:r>
    </w:p>
    <w:p w:rsidR="00207E2F" w:rsidRPr="00F81168" w:rsidRDefault="00207E2F" w:rsidP="003B3A3C">
      <w:pPr>
        <w:spacing w:line="20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新宿区スポーツ環境整備方針</w:t>
      </w:r>
    </w:p>
    <w:p w:rsidR="003B3A3C" w:rsidRDefault="003B3A3C" w:rsidP="00207E2F">
      <w:pPr>
        <w:spacing w:line="330" w:lineRule="exact"/>
        <w:ind w:leftChars="200" w:left="494" w:rightChars="100" w:right="247" w:firstLineChars="100" w:firstLine="247"/>
        <w:rPr>
          <w:rFonts w:ascii="ＭＳ 明朝" w:hAnsi="ＭＳ 明朝"/>
          <w:color w:val="000000" w:themeColor="text1"/>
          <w:szCs w:val="21"/>
        </w:rPr>
      </w:pPr>
      <w:r>
        <w:rPr>
          <w:rFonts w:ascii="ＭＳ ゴシック" w:eastAsia="ＭＳ ゴシック" w:hAnsi="ＭＳ ゴシック" w:hint="eastAsia"/>
          <w:noProof/>
          <w:color w:val="000000" w:themeColor="text1"/>
        </w:rPr>
        <w:drawing>
          <wp:anchor distT="0" distB="0" distL="114300" distR="114300" simplePos="0" relativeHeight="251921408" behindDoc="0" locked="0" layoutInCell="1" allowOverlap="1" wp14:anchorId="43448977" wp14:editId="375A6BC1">
            <wp:simplePos x="0" y="0"/>
            <wp:positionH relativeFrom="page">
              <wp:posOffset>540385</wp:posOffset>
            </wp:positionH>
            <wp:positionV relativeFrom="page">
              <wp:posOffset>9432925</wp:posOffset>
            </wp:positionV>
            <wp:extent cx="716400" cy="716400"/>
            <wp:effectExtent l="0" t="0" r="7620" b="7620"/>
            <wp:wrapNone/>
            <wp:docPr id="249" name="JAVISCODE02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07E2F" w:rsidRPr="00F81168">
        <w:rPr>
          <w:rFonts w:ascii="ＭＳ 明朝" w:hAnsi="ＭＳ 明朝" w:hint="eastAsia"/>
          <w:color w:val="000000" w:themeColor="text1"/>
          <w:szCs w:val="21"/>
        </w:rPr>
        <w:t>スポーツ基本法で定める自治体の責務の趣旨に鑑み、個々の目的やレベ</w:t>
      </w:r>
    </w:p>
    <w:p w:rsidR="003B3A3C" w:rsidRDefault="003B3A3C">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207E2F" w:rsidRPr="00F81168" w:rsidRDefault="00207E2F" w:rsidP="003B3A3C">
      <w:pPr>
        <w:spacing w:line="330" w:lineRule="exact"/>
        <w:ind w:leftChars="200" w:left="494" w:rightChars="100" w:right="247"/>
        <w:rPr>
          <w:color w:val="000000" w:themeColor="text1"/>
          <w:szCs w:val="21"/>
        </w:rPr>
      </w:pPr>
      <w:r w:rsidRPr="00F81168">
        <w:rPr>
          <w:rFonts w:ascii="ＭＳ 明朝" w:hAnsi="ＭＳ 明朝" w:hint="eastAsia"/>
          <w:color w:val="000000" w:themeColor="text1"/>
          <w:szCs w:val="21"/>
        </w:rPr>
        <w:lastRenderedPageBreak/>
        <w:t>ル等に応じて、身近で手軽に行える散歩や軽体操から競技スポーツに至るまで、誰もが生涯を通じて多様なスポーツに親しめる環境を整備するため、区のスポーツ推進に対する考え方をまとめたもの。</w:t>
      </w:r>
    </w:p>
    <w:p w:rsidR="00207E2F" w:rsidRPr="00F81168" w:rsidRDefault="00207E2F" w:rsidP="00207E2F">
      <w:pPr>
        <w:spacing w:line="180" w:lineRule="exact"/>
        <w:ind w:leftChars="273" w:left="674" w:right="102" w:firstLineChars="114" w:firstLine="282"/>
        <w:rPr>
          <w:rFonts w:ascii="ＭＳ 明朝" w:hAnsi="ＭＳ 明朝"/>
          <w:color w:val="000000" w:themeColor="text1"/>
          <w:szCs w:val="21"/>
        </w:rPr>
      </w:pPr>
    </w:p>
    <w:p w:rsidR="00207E2F" w:rsidRPr="00F81168" w:rsidRDefault="00207E2F" w:rsidP="00207E2F">
      <w:pPr>
        <w:spacing w:line="33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成年後見制度</w:t>
      </w:r>
    </w:p>
    <w:p w:rsidR="00207E2F" w:rsidRPr="00F81168" w:rsidRDefault="00207E2F" w:rsidP="00207E2F">
      <w:pPr>
        <w:spacing w:line="330" w:lineRule="exact"/>
        <w:ind w:leftChars="200" w:left="494" w:rightChars="100" w:right="247" w:firstLineChars="100" w:firstLine="247"/>
        <w:rPr>
          <w:rFonts w:hAnsi="ＭＳ 明朝"/>
          <w:color w:val="000000" w:themeColor="text1"/>
          <w:szCs w:val="21"/>
        </w:rPr>
      </w:pPr>
      <w:r w:rsidRPr="00F81168">
        <w:rPr>
          <w:rFonts w:ascii="ＭＳ 明朝" w:hAnsi="ＭＳ 明朝" w:hint="eastAsia"/>
          <w:color w:val="000000" w:themeColor="text1"/>
          <w:szCs w:val="21"/>
        </w:rPr>
        <w:t>知的障害、精神障害、認知症等によって、物事を判断する能力が十分でない方について、その方の権利を守る援助者（「成年後見人」等）を選ぶことで、その方を法律的に支援する制度。</w:t>
      </w:r>
      <w:r w:rsidRPr="00F81168">
        <w:rPr>
          <w:rFonts w:hAnsi="ＭＳ 明朝" w:hint="eastAsia"/>
          <w:color w:val="000000" w:themeColor="text1"/>
          <w:szCs w:val="21"/>
        </w:rPr>
        <w:t>（</w:t>
      </w:r>
      <w:r w:rsidR="001F1A77">
        <w:rPr>
          <w:rFonts w:hAnsi="ＭＳ 明朝" w:hint="eastAsia"/>
          <w:color w:val="000000" w:themeColor="text1"/>
          <w:szCs w:val="21"/>
        </w:rPr>
        <w:t>125</w:t>
      </w:r>
      <w:r w:rsidRPr="00F81168">
        <w:rPr>
          <w:rFonts w:hAnsi="ＭＳ 明朝" w:hint="eastAsia"/>
          <w:color w:val="000000" w:themeColor="text1"/>
          <w:szCs w:val="21"/>
        </w:rPr>
        <w:t>ページのコラムも参照）</w:t>
      </w:r>
    </w:p>
    <w:p w:rsidR="00207E2F" w:rsidRPr="00F81168" w:rsidRDefault="00207E2F" w:rsidP="003B3A3C">
      <w:pPr>
        <w:spacing w:line="200" w:lineRule="exact"/>
        <w:ind w:leftChars="200" w:left="494" w:rightChars="100" w:right="247" w:firstLineChars="100" w:firstLine="247"/>
        <w:rPr>
          <w:rFonts w:hAnsi="ＭＳ 明朝"/>
          <w:color w:val="000000" w:themeColor="text1"/>
          <w:szCs w:val="21"/>
        </w:rPr>
      </w:pP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◆そしゃく機能障害</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神経や筋疾患、舌や口蓋・咽頭などの欠損等により、食物をかみ砕く機能の低下や不全を来たす障害。</w:t>
      </w:r>
    </w:p>
    <w:p w:rsidR="00207E2F" w:rsidRPr="00F81168" w:rsidRDefault="00207E2F" w:rsidP="00207E2F">
      <w:pPr>
        <w:spacing w:line="330" w:lineRule="exact"/>
        <w:ind w:leftChars="200" w:left="494" w:rightChars="100" w:right="247" w:firstLineChars="100" w:firstLine="247"/>
        <w:rPr>
          <w:rFonts w:hAnsi="ＭＳ 明朝"/>
          <w:color w:val="000000" w:themeColor="text1"/>
          <w:szCs w:val="21"/>
          <w:u w:val="single"/>
        </w:rPr>
      </w:pPr>
    </w:p>
    <w:p w:rsidR="00207E2F" w:rsidRPr="00F81168" w:rsidRDefault="00207E2F" w:rsidP="00207E2F">
      <w:pPr>
        <w:rPr>
          <w:rFonts w:ascii="ＭＳ 明朝" w:hAnsi="ＭＳ 明朝"/>
          <w:b/>
          <w:color w:val="000000" w:themeColor="text1"/>
          <w:sz w:val="40"/>
        </w:rPr>
      </w:pPr>
      <w:r w:rsidRPr="00F81168">
        <w:rPr>
          <w:rFonts w:hint="eastAsia"/>
          <w:noProof/>
          <w:color w:val="000000" w:themeColor="text1"/>
        </w:rPr>
        <mc:AlternateContent>
          <mc:Choice Requires="wps">
            <w:drawing>
              <wp:anchor distT="0" distB="0" distL="114300" distR="114300" simplePos="0" relativeHeight="251849728" behindDoc="0" locked="0" layoutInCell="1" allowOverlap="1" wp14:anchorId="4E6D68D4" wp14:editId="565B6E32">
                <wp:simplePos x="0" y="0"/>
                <wp:positionH relativeFrom="column">
                  <wp:posOffset>283845</wp:posOffset>
                </wp:positionH>
                <wp:positionV relativeFrom="paragraph">
                  <wp:posOffset>232410</wp:posOffset>
                </wp:positionV>
                <wp:extent cx="5276215" cy="0"/>
                <wp:effectExtent l="26670" t="22860" r="21590" b="24765"/>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1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8.3pt" to="437.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" strokeweight="3pt">
                <v:stroke linestyle="thinThin"/>
              </v:line>
            </w:pict>
          </mc:Fallback>
        </mc:AlternateContent>
      </w:r>
      <w:r w:rsidRPr="00F81168">
        <w:rPr>
          <w:rFonts w:ascii="ＭＳ 明朝" w:hAnsi="ＭＳ 明朝" w:hint="eastAsia"/>
          <w:b/>
          <w:color w:val="000000" w:themeColor="text1"/>
          <w:sz w:val="40"/>
        </w:rPr>
        <w:t>た</w:t>
      </w: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地域活動支援センター</w:t>
      </w:r>
    </w:p>
    <w:p w:rsidR="00207E2F" w:rsidRPr="00F81168" w:rsidRDefault="00207E2F" w:rsidP="00207E2F">
      <w:pPr>
        <w:spacing w:line="340" w:lineRule="exact"/>
        <w:ind w:leftChars="200" w:left="494" w:rightChars="100" w:right="247" w:firstLineChars="100" w:firstLine="247"/>
        <w:rPr>
          <w:rFonts w:ascii="ＭＳ 明朝" w:hAnsi="ＭＳ 明朝"/>
          <w:color w:val="000000" w:themeColor="text1"/>
          <w:szCs w:val="21"/>
        </w:rPr>
      </w:pPr>
      <w:r w:rsidRPr="00F81168">
        <w:rPr>
          <w:rFonts w:ascii="ＭＳ 明朝" w:hAnsi="ＭＳ 明朝" w:hint="eastAsia"/>
          <w:color w:val="000000" w:themeColor="text1"/>
          <w:szCs w:val="21"/>
        </w:rPr>
        <w:t>障害者が通い、創作的活動または生産活動の機会の提供、社会との交流の促進その他、障害者が自立した日常生活及び社会生活を営むために必要な支援を行う施設。</w:t>
      </w:r>
    </w:p>
    <w:p w:rsidR="00207E2F" w:rsidRPr="00F81168" w:rsidRDefault="00207E2F" w:rsidP="00207E2F">
      <w:pPr>
        <w:spacing w:line="180" w:lineRule="exact"/>
        <w:ind w:leftChars="100" w:left="247" w:rightChars="100" w:right="247"/>
        <w:rPr>
          <w:rFonts w:ascii="ＭＳ 明朝" w:hAnsi="ＭＳ 明朝"/>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地域福祉権利擁護事業</w:t>
      </w:r>
    </w:p>
    <w:p w:rsidR="00207E2F" w:rsidRPr="00F81168" w:rsidRDefault="00207E2F" w:rsidP="00207E2F">
      <w:pPr>
        <w:spacing w:line="340" w:lineRule="exact"/>
        <w:ind w:leftChars="200" w:left="494" w:rightChars="100" w:right="247" w:firstLineChars="100" w:firstLine="247"/>
        <w:rPr>
          <w:color w:val="000000" w:themeColor="text1"/>
        </w:rPr>
      </w:pPr>
      <w:r w:rsidRPr="00F81168">
        <w:rPr>
          <w:rFonts w:hint="eastAsia"/>
          <w:color w:val="000000" w:themeColor="text1"/>
        </w:rPr>
        <w:t>物忘れなどの認知症の症状や知的障害、精神障害などによって、必要な福祉サービスを、自分の判断で適切に選択・利用することが難しい方に対して、「福祉サービスの利用援助」を基本サービスとして、「日常的金銭管理サービス」「書類預かりサービス」を組み合わせて支援を行う、社会福祉法に基づく事業。</w:t>
      </w:r>
    </w:p>
    <w:p w:rsidR="00207E2F" w:rsidRPr="00F81168" w:rsidRDefault="00207E2F" w:rsidP="00207E2F">
      <w:pPr>
        <w:spacing w:line="340" w:lineRule="exact"/>
        <w:ind w:leftChars="200" w:left="494" w:rightChars="100" w:right="247" w:firstLineChars="100" w:firstLine="247"/>
        <w:rPr>
          <w:color w:val="000000" w:themeColor="text1"/>
        </w:rPr>
      </w:pP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◆地域包括ケアシステム</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要介護状態となっても住み慣れた地域で自分らしい暮らしを人生の最後まで続けることができるよう、住まい・医療・介護・予防・生活支援が一体的に提供される体制のこと。</w:t>
      </w:r>
    </w:p>
    <w:p w:rsidR="00207E2F" w:rsidRPr="00F81168" w:rsidRDefault="00207E2F" w:rsidP="00207E2F">
      <w:pPr>
        <w:spacing w:line="180" w:lineRule="exact"/>
        <w:ind w:leftChars="100" w:left="247" w:rightChars="100" w:right="247"/>
        <w:rPr>
          <w:color w:val="000000" w:themeColor="text1"/>
        </w:rPr>
      </w:pPr>
    </w:p>
    <w:p w:rsidR="00207E2F" w:rsidRPr="00F81168" w:rsidRDefault="00207E2F" w:rsidP="00207E2F">
      <w:pPr>
        <w:rPr>
          <w:rFonts w:ascii="ＭＳ 明朝" w:hAnsi="ＭＳ 明朝"/>
          <w:b/>
          <w:color w:val="000000" w:themeColor="text1"/>
          <w:sz w:val="40"/>
        </w:rPr>
      </w:pPr>
      <w:r w:rsidRPr="00F81168">
        <w:rPr>
          <w:rFonts w:ascii="ＭＳ 明朝" w:hAnsi="ＭＳ 明朝" w:hint="eastAsia"/>
          <w:b/>
          <w:noProof/>
          <w:color w:val="000000" w:themeColor="text1"/>
          <w:sz w:val="40"/>
        </w:rPr>
        <mc:AlternateContent>
          <mc:Choice Requires="wps">
            <w:drawing>
              <wp:anchor distT="0" distB="0" distL="114300" distR="114300" simplePos="0" relativeHeight="251848704" behindDoc="0" locked="0" layoutInCell="1" allowOverlap="1" wp14:anchorId="5C14D677" wp14:editId="26747CF5">
                <wp:simplePos x="0" y="0"/>
                <wp:positionH relativeFrom="column">
                  <wp:posOffset>283845</wp:posOffset>
                </wp:positionH>
                <wp:positionV relativeFrom="paragraph">
                  <wp:posOffset>254635</wp:posOffset>
                </wp:positionV>
                <wp:extent cx="5276215" cy="0"/>
                <wp:effectExtent l="26670" t="26035" r="21590" b="2159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10"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20.05pt" to="43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" strokeweight="3pt">
                <v:stroke linestyle="thinThin"/>
              </v:line>
            </w:pict>
          </mc:Fallback>
        </mc:AlternateContent>
      </w:r>
      <w:r w:rsidRPr="00F81168">
        <w:rPr>
          <w:rFonts w:ascii="ＭＳ 明朝" w:hAnsi="ＭＳ 明朝" w:hint="eastAsia"/>
          <w:b/>
          <w:color w:val="000000" w:themeColor="text1"/>
          <w:sz w:val="40"/>
        </w:rPr>
        <w:t>な</w:t>
      </w: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◆ネブライザー</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水や薬液を霧状にして気道内の加湿をしたり、薬液を口や鼻から吸収させる装置。</w:t>
      </w:r>
    </w:p>
    <w:p w:rsidR="00207E2F" w:rsidRPr="00F81168" w:rsidRDefault="00207E2F" w:rsidP="003B3A3C">
      <w:pPr>
        <w:spacing w:line="200" w:lineRule="exact"/>
        <w:ind w:leftChars="100" w:left="247" w:rightChars="100" w:right="247"/>
        <w:rPr>
          <w:rFonts w:ascii="ＭＳ ゴシック" w:eastAsia="ＭＳ ゴシック" w:hAnsi="ＭＳ ゴシック"/>
          <w:bCs/>
          <w:color w:val="000000" w:themeColor="text1"/>
        </w:rPr>
      </w:pP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ノーマライゼーション</w:t>
      </w:r>
    </w:p>
    <w:p w:rsidR="003B3A3C" w:rsidRDefault="003B3A3C" w:rsidP="003B3A3C">
      <w:pPr>
        <w:spacing w:line="340" w:lineRule="exact"/>
        <w:ind w:leftChars="200" w:left="494" w:rightChars="100" w:right="247" w:firstLineChars="100" w:firstLine="247"/>
        <w:rPr>
          <w:rFonts w:ascii="ＭＳ 明朝" w:hAnsi="ＭＳ 明朝"/>
          <w:color w:val="000000" w:themeColor="text1"/>
          <w:spacing w:val="-2"/>
          <w:szCs w:val="21"/>
        </w:rPr>
      </w:pPr>
      <w:r>
        <w:rPr>
          <w:rFonts w:ascii="ＭＳ ゴシック" w:eastAsia="ＭＳ ゴシック" w:hAnsi="ＭＳ 明朝" w:hint="eastAsia"/>
          <w:bCs/>
          <w:noProof/>
          <w:color w:val="000000" w:themeColor="text1"/>
        </w:rPr>
        <w:drawing>
          <wp:anchor distT="0" distB="0" distL="114300" distR="114300" simplePos="0" relativeHeight="251923456" behindDoc="0" locked="0" layoutInCell="1" allowOverlap="1" wp14:anchorId="6FD98FCF" wp14:editId="086EE958">
            <wp:simplePos x="0" y="0"/>
            <wp:positionH relativeFrom="page">
              <wp:posOffset>6301105</wp:posOffset>
            </wp:positionH>
            <wp:positionV relativeFrom="page">
              <wp:posOffset>9432925</wp:posOffset>
            </wp:positionV>
            <wp:extent cx="716400" cy="716400"/>
            <wp:effectExtent l="0" t="0" r="7620" b="7620"/>
            <wp:wrapNone/>
            <wp:docPr id="250" name="JAVISCODE026-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07E2F" w:rsidRPr="00F81168">
        <w:rPr>
          <w:rFonts w:ascii="ＭＳ 明朝" w:hAnsi="ＭＳ 明朝" w:hint="eastAsia"/>
          <w:color w:val="000000" w:themeColor="text1"/>
          <w:spacing w:val="-2"/>
          <w:szCs w:val="21"/>
        </w:rPr>
        <w:t>障害のある人もない人も誰もが個人の尊厳が重んじられ、地域の中で同じように生活を営める社会が通常（ノーマル）の社会であるとする考え方。Ｗ</w:t>
      </w:r>
    </w:p>
    <w:p w:rsidR="003B3A3C" w:rsidRDefault="003B3A3C">
      <w:pPr>
        <w:widowControl/>
        <w:jc w:val="left"/>
        <w:rPr>
          <w:rFonts w:ascii="ＭＳ 明朝" w:hAnsi="ＭＳ 明朝"/>
          <w:color w:val="000000" w:themeColor="text1"/>
          <w:spacing w:val="-2"/>
          <w:szCs w:val="21"/>
        </w:rPr>
      </w:pPr>
      <w:r>
        <w:rPr>
          <w:rFonts w:ascii="ＭＳ 明朝" w:hAnsi="ＭＳ 明朝"/>
          <w:color w:val="000000" w:themeColor="text1"/>
          <w:spacing w:val="-2"/>
          <w:szCs w:val="21"/>
        </w:rPr>
        <w:br w:type="page"/>
      </w:r>
    </w:p>
    <w:p w:rsidR="00207E2F" w:rsidRPr="00F81168" w:rsidRDefault="00207E2F" w:rsidP="003B3A3C">
      <w:pPr>
        <w:spacing w:line="340" w:lineRule="exact"/>
        <w:ind w:leftChars="200" w:left="494" w:rightChars="100" w:right="247"/>
        <w:rPr>
          <w:rFonts w:ascii="ＭＳ 明朝" w:hAnsi="ＭＳ 明朝"/>
          <w:color w:val="000000" w:themeColor="text1"/>
          <w:spacing w:val="-2"/>
          <w:szCs w:val="21"/>
        </w:rPr>
      </w:pPr>
      <w:r w:rsidRPr="00F81168">
        <w:rPr>
          <w:rFonts w:ascii="ＭＳ 明朝" w:hAnsi="ＭＳ 明朝" w:hint="eastAsia"/>
          <w:color w:val="000000" w:themeColor="text1"/>
          <w:spacing w:val="-2"/>
          <w:szCs w:val="21"/>
        </w:rPr>
        <w:lastRenderedPageBreak/>
        <w:t>ＨＯの概念では、個人的な状況だけではなく、参加の制限や活動の制約等、社会的な状況も障害の態様の１つととらえており、障害のある人もない人も共に生活し活動できる生活条件・社会をつくりだすことが重視されている。</w:t>
      </w:r>
    </w:p>
    <w:p w:rsidR="00207E2F" w:rsidRPr="00F81168" w:rsidRDefault="00207E2F" w:rsidP="00207E2F">
      <w:pPr>
        <w:spacing w:line="180" w:lineRule="exact"/>
        <w:ind w:leftChars="100" w:left="247" w:rightChars="100" w:right="247"/>
        <w:rPr>
          <w:rFonts w:ascii="ＭＳ 明朝" w:hAnsi="ＭＳ 明朝"/>
          <w:color w:val="000000" w:themeColor="text1"/>
          <w:szCs w:val="21"/>
        </w:rPr>
      </w:pPr>
    </w:p>
    <w:p w:rsidR="00207E2F" w:rsidRPr="00F81168" w:rsidRDefault="00207E2F" w:rsidP="00A00BCE">
      <w:pPr>
        <w:widowControl/>
        <w:jc w:val="left"/>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4608" behindDoc="0" locked="0" layoutInCell="1" allowOverlap="1" wp14:anchorId="3C0909C0" wp14:editId="41C7D6A7">
                <wp:simplePos x="0" y="0"/>
                <wp:positionH relativeFrom="column">
                  <wp:posOffset>283845</wp:posOffset>
                </wp:positionH>
                <wp:positionV relativeFrom="paragraph">
                  <wp:posOffset>240030</wp:posOffset>
                </wp:positionV>
                <wp:extent cx="5276215" cy="0"/>
                <wp:effectExtent l="26670" t="20955" r="21590" b="2667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97"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8.9pt" to="437.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" strokeweight="3pt">
                <v:stroke linestyle="thinThin"/>
              </v:line>
            </w:pict>
          </mc:Fallback>
        </mc:AlternateContent>
      </w:r>
      <w:r w:rsidRPr="00F81168">
        <w:rPr>
          <w:rFonts w:ascii="ＭＳ 明朝" w:hAnsi="ＭＳ 明朝" w:hint="eastAsia"/>
          <w:b/>
          <w:color w:val="000000" w:themeColor="text1"/>
          <w:sz w:val="40"/>
        </w:rPr>
        <w:t>は</w:t>
      </w: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◆発達障害</w:t>
      </w:r>
    </w:p>
    <w:p w:rsidR="00207E2F" w:rsidRPr="00F81168" w:rsidRDefault="00207E2F" w:rsidP="00207E2F">
      <w:pPr>
        <w:spacing w:line="340" w:lineRule="exact"/>
        <w:ind w:leftChars="200" w:left="494" w:rightChars="100" w:right="247" w:firstLineChars="100" w:firstLine="247"/>
        <w:rPr>
          <w:rFonts w:ascii="ＭＳ 明朝" w:hAnsi="ＭＳ 明朝"/>
          <w:bCs/>
          <w:color w:val="000000" w:themeColor="text1"/>
          <w:szCs w:val="21"/>
        </w:rPr>
      </w:pPr>
      <w:r w:rsidRPr="00F81168">
        <w:rPr>
          <w:rFonts w:hint="eastAsia"/>
          <w:color w:val="000000" w:themeColor="text1"/>
        </w:rPr>
        <w:t>自閉症、アスペルガー症候群その他の広汎性発達障害、学習障害、注意欠陥多動性障害その他これに類する脳機能の障害であってその症状が通常低年齢で発現するもの。</w:t>
      </w:r>
    </w:p>
    <w:p w:rsidR="00FC3FC3" w:rsidRPr="00F81168" w:rsidRDefault="00FC3FC3" w:rsidP="00FC3FC3">
      <w:pPr>
        <w:spacing w:line="200" w:lineRule="exact"/>
        <w:ind w:leftChars="200" w:left="494" w:rightChars="100" w:right="247" w:firstLineChars="100" w:firstLine="247"/>
        <w:rPr>
          <w:rFonts w:ascii="ＭＳ 明朝" w:hAnsi="ＭＳ 明朝"/>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バリアフリー</w:t>
      </w:r>
    </w:p>
    <w:p w:rsidR="00207E2F" w:rsidRDefault="00207E2F" w:rsidP="00207E2F">
      <w:pPr>
        <w:spacing w:line="340" w:lineRule="exact"/>
        <w:ind w:leftChars="200" w:left="494" w:rightChars="100" w:right="247" w:firstLineChars="100" w:firstLine="247"/>
        <w:rPr>
          <w:rFonts w:hAnsi="ＭＳ 明朝"/>
          <w:color w:val="000000" w:themeColor="text1"/>
          <w:szCs w:val="21"/>
        </w:rPr>
      </w:pPr>
      <w:r w:rsidRPr="00F81168">
        <w:rPr>
          <w:rFonts w:hAnsi="ＭＳ 明朝" w:hint="eastAsia"/>
          <w:color w:val="000000" w:themeColor="text1"/>
          <w:szCs w:val="21"/>
        </w:rPr>
        <w:t>障害のある人が社会生活をしていくうえで妨げとなる障壁（バリア）を除去（フリー）するという意味で、建物や道路の段差等、生活環境上の物理的障壁の除去をいうことが多いが、より広く社会参加を困難にしている制度や意識、情報の活用等における障壁の除去も必要であるとされている。</w:t>
      </w:r>
    </w:p>
    <w:p w:rsidR="00FC3FC3" w:rsidRPr="00F81168" w:rsidRDefault="00FC3FC3" w:rsidP="00FC3FC3">
      <w:pPr>
        <w:spacing w:line="200" w:lineRule="exact"/>
        <w:ind w:leftChars="200" w:left="494" w:rightChars="100" w:right="247" w:firstLineChars="100" w:firstLine="247"/>
        <w:rPr>
          <w:rFonts w:ascii="ＭＳ 明朝" w:hAnsi="ＭＳ 明朝"/>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◆ピアカウンセリング、ピアサポート</w:t>
      </w:r>
    </w:p>
    <w:p w:rsidR="00207E2F" w:rsidRPr="00F81168" w:rsidRDefault="00207E2F" w:rsidP="00207E2F">
      <w:pPr>
        <w:spacing w:line="340" w:lineRule="exact"/>
        <w:ind w:leftChars="200" w:left="494" w:rightChars="100" w:right="247" w:firstLineChars="99" w:firstLine="245"/>
        <w:rPr>
          <w:rFonts w:ascii="ＭＳ 明朝" w:hAnsi="ＭＳ 明朝"/>
          <w:bCs/>
          <w:color w:val="000000" w:themeColor="text1"/>
        </w:rPr>
      </w:pPr>
      <w:r w:rsidRPr="00F81168">
        <w:rPr>
          <w:color w:val="000000" w:themeColor="text1"/>
        </w:rPr>
        <w:t>障害を持つ当事者自身が自己決定権を育てあい、支えあって、平等に社会参加していくことを目指</w:t>
      </w:r>
      <w:r w:rsidRPr="00F81168">
        <w:rPr>
          <w:rFonts w:hint="eastAsia"/>
          <w:color w:val="000000" w:themeColor="text1"/>
        </w:rPr>
        <w:t>す</w:t>
      </w:r>
      <w:r w:rsidRPr="00F81168">
        <w:rPr>
          <w:color w:val="000000" w:themeColor="text1"/>
        </w:rPr>
        <w:t>自立生活運動</w:t>
      </w:r>
      <w:r w:rsidRPr="00F81168">
        <w:rPr>
          <w:rFonts w:hint="eastAsia"/>
          <w:color w:val="000000" w:themeColor="text1"/>
        </w:rPr>
        <w:t>から発達した、当事者の仲間（ピア）同士の精神的サポートや情報提供活動。障害者福祉分野にとどまらず、同じ症状や悩みを持つ人同士の支援活動として行われている。</w:t>
      </w:r>
    </w:p>
    <w:p w:rsidR="00FC3FC3" w:rsidRPr="00F81168" w:rsidRDefault="00FC3FC3" w:rsidP="00FC3FC3">
      <w:pPr>
        <w:spacing w:line="200" w:lineRule="exact"/>
        <w:ind w:leftChars="200" w:left="494" w:rightChars="100" w:right="247" w:firstLineChars="100" w:firstLine="247"/>
        <w:rPr>
          <w:rFonts w:ascii="ＭＳ 明朝" w:hAnsi="ＭＳ 明朝"/>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福祉ホーム</w:t>
      </w:r>
    </w:p>
    <w:p w:rsidR="00207E2F" w:rsidRPr="00F81168" w:rsidRDefault="00207E2F" w:rsidP="00207E2F">
      <w:pPr>
        <w:spacing w:line="340" w:lineRule="exact"/>
        <w:ind w:leftChars="200" w:left="494" w:rightChars="100" w:right="247" w:firstLineChars="100" w:firstLine="247"/>
        <w:rPr>
          <w:rFonts w:ascii="ＭＳ 明朝" w:hAnsi="ＭＳ 明朝"/>
          <w:bCs/>
          <w:color w:val="000000" w:themeColor="text1"/>
        </w:rPr>
      </w:pPr>
      <w:r w:rsidRPr="00F81168">
        <w:rPr>
          <w:rFonts w:ascii="ＭＳ 明朝" w:hAnsi="ＭＳ 明朝" w:hint="eastAsia"/>
          <w:bCs/>
          <w:color w:val="000000" w:themeColor="text1"/>
        </w:rPr>
        <w:t>障害のため家庭において日常生活を営むのに支障のある障害者に対し、低額な料金で日常生活に適するような居室その他の施設を提供するとともに、日常生活に必要な利便を提供する施設。</w:t>
      </w:r>
    </w:p>
    <w:p w:rsidR="00FC3FC3" w:rsidRPr="00F81168" w:rsidRDefault="00FC3FC3" w:rsidP="00FC3FC3">
      <w:pPr>
        <w:spacing w:line="200" w:lineRule="exact"/>
        <w:ind w:leftChars="200" w:left="494" w:rightChars="100" w:right="247" w:firstLineChars="100" w:firstLine="247"/>
        <w:rPr>
          <w:rFonts w:ascii="ＭＳ 明朝" w:hAnsi="ＭＳ 明朝"/>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◆副籍制度</w:t>
      </w:r>
    </w:p>
    <w:p w:rsidR="00207E2F" w:rsidRPr="00F81168" w:rsidRDefault="00207E2F" w:rsidP="00207E2F">
      <w:pPr>
        <w:spacing w:line="340" w:lineRule="exact"/>
        <w:ind w:leftChars="200" w:left="494" w:rightChars="100" w:right="247" w:firstLineChars="100" w:firstLine="247"/>
        <w:rPr>
          <w:rFonts w:ascii="ＭＳ 明朝" w:hAnsi="ＭＳ 明朝"/>
          <w:bCs/>
          <w:color w:val="000000" w:themeColor="text1"/>
          <w:szCs w:val="21"/>
        </w:rPr>
      </w:pPr>
      <w:r w:rsidRPr="00F81168">
        <w:rPr>
          <w:rFonts w:ascii="ＭＳ 明朝" w:hAnsi="ＭＳ 明朝" w:hint="eastAsia"/>
          <w:bCs/>
          <w:color w:val="000000" w:themeColor="text1"/>
          <w:szCs w:val="21"/>
        </w:rPr>
        <w:t>特別支援学校の児童・生徒が、居住する地域の小・中学校に副次的な籍（副籍）を置き、副籍を置いた小・中学校の児童・生徒と交流及び共同学習や学校便りなどの交換などを行う制度。</w:t>
      </w:r>
    </w:p>
    <w:p w:rsidR="00207E2F" w:rsidRPr="00F81168" w:rsidRDefault="00207E2F" w:rsidP="00FC3FC3">
      <w:pPr>
        <w:spacing w:line="200" w:lineRule="exact"/>
        <w:ind w:leftChars="200" w:left="494" w:rightChars="100" w:right="247" w:firstLineChars="100" w:firstLine="247"/>
        <w:rPr>
          <w:rFonts w:ascii="ＭＳ 明朝" w:hAnsi="ＭＳ 明朝"/>
          <w:bCs/>
          <w:color w:val="000000" w:themeColor="text1"/>
          <w:szCs w:val="21"/>
        </w:rPr>
      </w:pPr>
    </w:p>
    <w:p w:rsidR="00207E2F" w:rsidRPr="00F81168" w:rsidRDefault="00207E2F" w:rsidP="00207E2F">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◆平衡機能障害</w:t>
      </w:r>
    </w:p>
    <w:p w:rsidR="00207E2F" w:rsidRPr="00F81168" w:rsidRDefault="00207E2F" w:rsidP="00207E2F">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平衡機能障害は、姿勢を調節する機能の障害であり、四肢体幹に異常がないにも関わらず起立や歩行に何らかの異常を来すもの。等級は、３級と５</w:t>
      </w:r>
      <w:r w:rsidRPr="00F81168">
        <w:rPr>
          <w:rFonts w:ascii="ＭＳ 明朝" w:hAnsi="ＭＳ 明朝" w:cs="ＭＳ Ｐゴシック" w:hint="eastAsia"/>
          <w:color w:val="000000" w:themeColor="text1"/>
          <w:kern w:val="0"/>
          <w:szCs w:val="21"/>
        </w:rPr>
        <w:t xml:space="preserve"> </w:t>
      </w:r>
      <w:r w:rsidRPr="00F81168">
        <w:rPr>
          <w:rFonts w:ascii="ＭＳ 明朝" w:hAnsi="ＭＳ 明朝" w:cs="ＭＳ Ｐゴシック" w:hint="eastAsia"/>
          <w:color w:val="000000" w:themeColor="text1"/>
          <w:kern w:val="0"/>
          <w:szCs w:val="21"/>
        </w:rPr>
        <w:t>級のみが設定されている。</w:t>
      </w:r>
    </w:p>
    <w:p w:rsidR="00FC3FC3" w:rsidRPr="00F81168" w:rsidRDefault="00FC3FC3" w:rsidP="00FC3FC3">
      <w:pPr>
        <w:spacing w:line="200" w:lineRule="exact"/>
        <w:ind w:leftChars="200" w:left="494" w:rightChars="100" w:right="247" w:firstLineChars="100" w:firstLine="247"/>
        <w:rPr>
          <w:rFonts w:ascii="ＭＳ 明朝" w:hAnsi="ＭＳ 明朝"/>
          <w:bCs/>
          <w:color w:val="000000" w:themeColor="text1"/>
          <w:szCs w:val="21"/>
        </w:rPr>
      </w:pPr>
    </w:p>
    <w:p w:rsidR="00207E2F" w:rsidRPr="00F81168" w:rsidRDefault="00FC3FC3" w:rsidP="00522B59">
      <w:pPr>
        <w:snapToGrid w:val="0"/>
        <w:spacing w:line="340" w:lineRule="exact"/>
        <w:ind w:leftChars="100" w:left="494" w:rightChars="100" w:right="247" w:hangingChars="100" w:hanging="247"/>
        <w:rPr>
          <w:rFonts w:ascii="ＭＳ ゴシック" w:eastAsia="ＭＳ ゴシック" w:hAnsi="ＭＳ ゴシック"/>
          <w:bCs/>
          <w:color w:val="000000" w:themeColor="text1"/>
        </w:rPr>
      </w:pPr>
      <w:r>
        <w:rPr>
          <w:rFonts w:ascii="ＭＳ ゴシック" w:eastAsia="ＭＳ ゴシック" w:hAnsi="ＭＳ 明朝" w:hint="eastAsia"/>
          <w:bCs/>
          <w:noProof/>
          <w:color w:val="000000" w:themeColor="text1"/>
        </w:rPr>
        <w:drawing>
          <wp:anchor distT="0" distB="0" distL="114300" distR="114300" simplePos="0" relativeHeight="251925504" behindDoc="0" locked="0" layoutInCell="1" allowOverlap="1" wp14:anchorId="0E25DCA4" wp14:editId="5D8E3261">
            <wp:simplePos x="0" y="0"/>
            <wp:positionH relativeFrom="page">
              <wp:posOffset>540385</wp:posOffset>
            </wp:positionH>
            <wp:positionV relativeFrom="page">
              <wp:posOffset>9432925</wp:posOffset>
            </wp:positionV>
            <wp:extent cx="716400" cy="716400"/>
            <wp:effectExtent l="0" t="0" r="7620" b="7620"/>
            <wp:wrapNone/>
            <wp:docPr id="251" name="JAVISCODE02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207E2F" w:rsidRPr="00F81168">
        <w:rPr>
          <w:rFonts w:ascii="ＭＳ ゴシック" w:eastAsia="ＭＳ ゴシック" w:hAnsi="ＭＳ ゴシック" w:hint="eastAsia"/>
          <w:bCs/>
          <w:color w:val="000000" w:themeColor="text1"/>
        </w:rPr>
        <w:t>◆ボッチャ</w:t>
      </w:r>
      <w:bookmarkStart w:id="0" w:name="_GoBack"/>
      <w:bookmarkEnd w:id="0"/>
    </w:p>
    <w:p w:rsidR="00FC3FC3" w:rsidRDefault="00207E2F" w:rsidP="00A00BCE">
      <w:pPr>
        <w:spacing w:line="340" w:lineRule="exact"/>
        <w:ind w:leftChars="200" w:left="494" w:rightChars="100" w:right="247" w:firstLineChars="100" w:firstLine="247"/>
        <w:rPr>
          <w:rFonts w:ascii="ＭＳ 明朝" w:hAnsi="ＭＳ 明朝" w:cs="ＭＳ Ｐゴシック"/>
          <w:color w:val="000000" w:themeColor="text1"/>
          <w:kern w:val="0"/>
          <w:szCs w:val="21"/>
        </w:rPr>
      </w:pPr>
      <w:r w:rsidRPr="00F81168">
        <w:rPr>
          <w:rFonts w:ascii="ＭＳ 明朝" w:hAnsi="ＭＳ 明朝" w:cs="ＭＳ Ｐゴシック" w:hint="eastAsia"/>
          <w:color w:val="000000" w:themeColor="text1"/>
          <w:kern w:val="0"/>
          <w:szCs w:val="21"/>
        </w:rPr>
        <w:t>ボッチャは、ヨーロッパで生まれた重度脳性麻痺者もしくは同程度の四肢重度機能障害者のために考案されたスポーツ。パラリンピックの正式種目となっており、ジャックボール（目標球）と呼ばれる白いボールに、赤・</w:t>
      </w:r>
    </w:p>
    <w:p w:rsidR="00FC3FC3" w:rsidRDefault="00FC3FC3">
      <w:pPr>
        <w:widowControl/>
        <w:jc w:val="left"/>
        <w:rPr>
          <w:rFonts w:ascii="ＭＳ 明朝" w:hAnsi="ＭＳ 明朝" w:cs="ＭＳ Ｐゴシック"/>
          <w:color w:val="000000" w:themeColor="text1"/>
          <w:kern w:val="0"/>
          <w:szCs w:val="21"/>
        </w:rPr>
      </w:pPr>
      <w:r>
        <w:rPr>
          <w:rFonts w:ascii="ＭＳ 明朝" w:hAnsi="ＭＳ 明朝" w:cs="ＭＳ Ｐゴシック"/>
          <w:color w:val="000000" w:themeColor="text1"/>
          <w:kern w:val="0"/>
          <w:szCs w:val="21"/>
        </w:rPr>
        <w:br w:type="page"/>
      </w:r>
    </w:p>
    <w:p w:rsidR="00207E2F" w:rsidRPr="00F81168" w:rsidRDefault="00207E2F" w:rsidP="00FC3FC3">
      <w:pPr>
        <w:spacing w:line="340" w:lineRule="exact"/>
        <w:ind w:leftChars="200" w:left="494" w:rightChars="100" w:right="247"/>
        <w:rPr>
          <w:rFonts w:ascii="ＭＳ 明朝" w:hAnsi="ＭＳ 明朝"/>
          <w:bCs/>
          <w:color w:val="000000" w:themeColor="text1"/>
          <w:szCs w:val="21"/>
        </w:rPr>
      </w:pPr>
      <w:r w:rsidRPr="00F81168">
        <w:rPr>
          <w:rFonts w:ascii="ＭＳ 明朝" w:hAnsi="ＭＳ 明朝" w:cs="ＭＳ Ｐゴシック" w:hint="eastAsia"/>
          <w:color w:val="000000" w:themeColor="text1"/>
          <w:kern w:val="0"/>
          <w:szCs w:val="21"/>
        </w:rPr>
        <w:lastRenderedPageBreak/>
        <w:t>青のそれぞれ６球ずつのボールを投げたり、転がしたり、他のボールに当てたりして、いかに近づけるかを競う。</w:t>
      </w:r>
    </w:p>
    <w:p w:rsidR="00207E2F" w:rsidRPr="00F81168" w:rsidRDefault="00207E2F" w:rsidP="00207E2F">
      <w:pPr>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6656" behindDoc="0" locked="0" layoutInCell="1" allowOverlap="1" wp14:anchorId="2A829E95" wp14:editId="700A92C4">
                <wp:simplePos x="0" y="0"/>
                <wp:positionH relativeFrom="column">
                  <wp:posOffset>304800</wp:posOffset>
                </wp:positionH>
                <wp:positionV relativeFrom="paragraph">
                  <wp:posOffset>241300</wp:posOffset>
                </wp:positionV>
                <wp:extent cx="5276215" cy="0"/>
                <wp:effectExtent l="0" t="19050" r="635" b="19050"/>
                <wp:wrapNone/>
                <wp:docPr id="254" name="直線コネクタ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54"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pt" to="43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" strokeweight="3pt">
                <v:stroke linestyle="thinThin"/>
              </v:line>
            </w:pict>
          </mc:Fallback>
        </mc:AlternateContent>
      </w:r>
      <w:r w:rsidRPr="00F81168">
        <w:rPr>
          <w:rFonts w:ascii="ＭＳ 明朝" w:hAnsi="ＭＳ 明朝" w:hint="eastAsia"/>
          <w:b/>
          <w:color w:val="000000" w:themeColor="text1"/>
          <w:sz w:val="40"/>
        </w:rPr>
        <w:t>ま</w:t>
      </w:r>
    </w:p>
    <w:p w:rsidR="00207E2F" w:rsidRPr="00F81168" w:rsidRDefault="00207E2F" w:rsidP="00207E2F">
      <w:pPr>
        <w:spacing w:line="340" w:lineRule="exact"/>
        <w:ind w:leftChars="100" w:left="287" w:rightChars="100" w:right="247" w:hangingChars="16" w:hanging="40"/>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民生委員・児童委員</w:t>
      </w:r>
    </w:p>
    <w:p w:rsidR="00207E2F" w:rsidRPr="00F81168" w:rsidRDefault="00207E2F" w:rsidP="00207E2F">
      <w:pPr>
        <w:spacing w:line="340" w:lineRule="exact"/>
        <w:ind w:leftChars="200" w:left="494" w:rightChars="100" w:right="247" w:firstLineChars="100" w:firstLine="243"/>
        <w:rPr>
          <w:rFonts w:hAnsi="ＭＳ 明朝"/>
          <w:color w:val="000000" w:themeColor="text1"/>
          <w:spacing w:val="-2"/>
          <w:szCs w:val="21"/>
        </w:rPr>
      </w:pPr>
      <w:r w:rsidRPr="00F81168">
        <w:rPr>
          <w:rFonts w:hAnsi="ＭＳ 明朝" w:hint="eastAsia"/>
          <w:color w:val="000000" w:themeColor="text1"/>
          <w:spacing w:val="-2"/>
          <w:szCs w:val="21"/>
        </w:rPr>
        <w:t>民生委員は、各区市町村に置かれる民間奉仕者で、都道府県知事の推薦により、厚生労働大臣が委嘱する。社会福祉全般にわたり行政や関係機関の業務に協力するとともに、地域の見守り・相談役としての機能を果たす。児童委員は地域で子どもや子育てについての相談・支援を行い、民生委員が兼任するが、児童に関する問題を専門的に扱う主任児童委員も活動している。</w:t>
      </w:r>
    </w:p>
    <w:p w:rsidR="00207E2F" w:rsidRPr="00F81168" w:rsidRDefault="00207E2F" w:rsidP="00207E2F">
      <w:pPr>
        <w:spacing w:line="140" w:lineRule="exact"/>
        <w:ind w:leftChars="200" w:left="494" w:rightChars="100" w:right="247" w:firstLineChars="100" w:firstLine="247"/>
        <w:rPr>
          <w:rFonts w:ascii="ＭＳ 明朝" w:hAnsi="ＭＳ 明朝"/>
          <w:color w:val="000000" w:themeColor="text1"/>
          <w:szCs w:val="21"/>
        </w:rPr>
      </w:pPr>
    </w:p>
    <w:p w:rsidR="00207E2F" w:rsidRPr="00F81168" w:rsidRDefault="00207E2F" w:rsidP="00207E2F">
      <w:pPr>
        <w:rPr>
          <w:rFonts w:ascii="ＭＳ 明朝" w:hAnsi="ＭＳ 明朝"/>
          <w:b/>
          <w:color w:val="000000" w:themeColor="text1"/>
          <w:sz w:val="40"/>
        </w:rPr>
      </w:pPr>
      <w:r w:rsidRPr="00F81168">
        <w:rPr>
          <w:rFonts w:ascii="ＭＳ 明朝" w:hAnsi="ＭＳ 明朝"/>
          <w:b/>
          <w:noProof/>
          <w:color w:val="000000" w:themeColor="text1"/>
          <w:sz w:val="40"/>
        </w:rPr>
        <mc:AlternateContent>
          <mc:Choice Requires="wps">
            <w:drawing>
              <wp:anchor distT="0" distB="0" distL="114300" distR="114300" simplePos="0" relativeHeight="251847680" behindDoc="0" locked="0" layoutInCell="1" allowOverlap="1" wp14:anchorId="60AD64D5" wp14:editId="77023457">
                <wp:simplePos x="0" y="0"/>
                <wp:positionH relativeFrom="column">
                  <wp:posOffset>304800</wp:posOffset>
                </wp:positionH>
                <wp:positionV relativeFrom="paragraph">
                  <wp:posOffset>238125</wp:posOffset>
                </wp:positionV>
                <wp:extent cx="5276215" cy="0"/>
                <wp:effectExtent l="0" t="19050" r="635" b="19050"/>
                <wp:wrapNone/>
                <wp:docPr id="253" name="直線コネクタ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53"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75pt" to="439.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" strokeweight="3pt">
                <v:stroke linestyle="thinThin"/>
              </v:line>
            </w:pict>
          </mc:Fallback>
        </mc:AlternateContent>
      </w:r>
      <w:r w:rsidRPr="00F81168">
        <w:rPr>
          <w:rFonts w:ascii="ＭＳ 明朝" w:hAnsi="ＭＳ 明朝" w:hint="eastAsia"/>
          <w:b/>
          <w:color w:val="000000" w:themeColor="text1"/>
          <w:sz w:val="40"/>
        </w:rPr>
        <w:t>や</w:t>
      </w: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ユニバーサルデザイン</w:t>
      </w:r>
    </w:p>
    <w:p w:rsidR="00207E2F" w:rsidRPr="00F81168" w:rsidRDefault="00207E2F" w:rsidP="00207E2F">
      <w:pPr>
        <w:spacing w:line="340" w:lineRule="exact"/>
        <w:ind w:leftChars="200" w:left="494" w:rightChars="100" w:right="247" w:firstLineChars="100" w:firstLine="247"/>
        <w:rPr>
          <w:rFonts w:hAnsi="ＭＳ 明朝"/>
          <w:color w:val="000000" w:themeColor="text1"/>
          <w:szCs w:val="21"/>
        </w:rPr>
      </w:pPr>
      <w:r w:rsidRPr="00F81168">
        <w:rPr>
          <w:rFonts w:hAnsi="ＭＳ 明朝" w:hint="eastAsia"/>
          <w:color w:val="000000" w:themeColor="text1"/>
          <w:szCs w:val="21"/>
        </w:rPr>
        <w:t>年齢、性別、国籍、個人の能力等にかかわらず、できるだけ多くの人が利用できるよう生活環境その他の環境をつくり上げること。（1</w:t>
      </w:r>
      <w:r w:rsidR="00650D04">
        <w:rPr>
          <w:rFonts w:hAnsi="ＭＳ 明朝" w:hint="eastAsia"/>
          <w:color w:val="000000" w:themeColor="text1"/>
          <w:szCs w:val="21"/>
        </w:rPr>
        <w:t>4</w:t>
      </w:r>
      <w:r w:rsidR="00DE7129">
        <w:rPr>
          <w:rFonts w:hAnsi="ＭＳ 明朝" w:hint="eastAsia"/>
          <w:color w:val="000000" w:themeColor="text1"/>
          <w:szCs w:val="21"/>
        </w:rPr>
        <w:t>２</w:t>
      </w:r>
      <w:r w:rsidRPr="00F81168">
        <w:rPr>
          <w:rFonts w:hAnsi="ＭＳ 明朝" w:hint="eastAsia"/>
          <w:color w:val="000000" w:themeColor="text1"/>
          <w:szCs w:val="21"/>
        </w:rPr>
        <w:t>ページのコラムも参照）</w:t>
      </w:r>
    </w:p>
    <w:p w:rsidR="00207E2F" w:rsidRPr="00F81168" w:rsidRDefault="00207E2F" w:rsidP="00207E2F">
      <w:pPr>
        <w:spacing w:line="140" w:lineRule="exact"/>
        <w:ind w:leftChars="200" w:left="494" w:rightChars="100" w:right="247" w:firstLineChars="100" w:firstLine="247"/>
        <w:rPr>
          <w:rFonts w:hAnsi="ＭＳ 明朝"/>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要約筆記者</w:t>
      </w:r>
    </w:p>
    <w:p w:rsidR="00207E2F" w:rsidRPr="00F81168" w:rsidRDefault="00207E2F" w:rsidP="00207E2F">
      <w:pPr>
        <w:spacing w:line="340" w:lineRule="exact"/>
        <w:ind w:leftChars="200" w:left="494" w:rightChars="100" w:right="247" w:firstLineChars="100" w:firstLine="247"/>
        <w:rPr>
          <w:rFonts w:ascii="ＭＳ 明朝" w:hAnsi="ＭＳ 明朝"/>
          <w:color w:val="000000" w:themeColor="text1"/>
          <w:szCs w:val="21"/>
        </w:rPr>
      </w:pPr>
      <w:r w:rsidRPr="00F81168">
        <w:rPr>
          <w:rFonts w:ascii="ＭＳ 明朝" w:hAnsi="ＭＳ 明朝" w:hint="eastAsia"/>
          <w:color w:val="000000" w:themeColor="text1"/>
          <w:szCs w:val="21"/>
        </w:rPr>
        <w:t>要約筆記とは聴覚障害者の情報保障手段の一つで、その場の音声を文字で書いて伝える通訳。要約筆記者は、要約筆記により、聴覚障害者のコミュニケーションを支援する者。</w:t>
      </w:r>
    </w:p>
    <w:p w:rsidR="00207E2F" w:rsidRPr="00F81168" w:rsidRDefault="00207E2F" w:rsidP="00207E2F">
      <w:pPr>
        <w:spacing w:line="140" w:lineRule="exact"/>
        <w:ind w:leftChars="200" w:left="494" w:rightChars="100" w:right="247" w:firstLineChars="100" w:firstLine="247"/>
        <w:rPr>
          <w:rFonts w:ascii="ＭＳ 明朝" w:hAnsi="ＭＳ 明朝"/>
          <w:color w:val="000000" w:themeColor="text1"/>
          <w:szCs w:val="21"/>
        </w:rPr>
      </w:pPr>
    </w:p>
    <w:p w:rsidR="00207E2F" w:rsidRPr="00F81168" w:rsidRDefault="00DD6D8B" w:rsidP="00207E2F">
      <w:pPr>
        <w:rPr>
          <w:rFonts w:ascii="ＭＳ 明朝" w:hAnsi="ＭＳ 明朝"/>
          <w:b/>
          <w:color w:val="000000" w:themeColor="text1"/>
          <w:sz w:val="40"/>
        </w:rPr>
      </w:pPr>
      <w:r w:rsidRPr="00F81168">
        <w:rPr>
          <w:rFonts w:ascii="ＭＳ ゴシック" w:eastAsia="ＭＳ ゴシック" w:hAnsi="ＭＳ ゴシック"/>
          <w:bCs/>
          <w:noProof/>
          <w:color w:val="000000" w:themeColor="text1"/>
        </w:rPr>
        <mc:AlternateContent>
          <mc:Choice Requires="wps">
            <w:drawing>
              <wp:anchor distT="0" distB="0" distL="114300" distR="114300" simplePos="0" relativeHeight="251845632" behindDoc="0" locked="0" layoutInCell="1" allowOverlap="1" wp14:anchorId="02448BC9" wp14:editId="1AB3570B">
                <wp:simplePos x="0" y="0"/>
                <wp:positionH relativeFrom="column">
                  <wp:posOffset>304800</wp:posOffset>
                </wp:positionH>
                <wp:positionV relativeFrom="paragraph">
                  <wp:posOffset>236220</wp:posOffset>
                </wp:positionV>
                <wp:extent cx="5276215" cy="0"/>
                <wp:effectExtent l="0" t="19050" r="635" b="19050"/>
                <wp:wrapNone/>
                <wp:docPr id="248" name="直線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8"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6pt" to="439.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" strokeweight="3pt">
                <v:stroke linestyle="thinThin"/>
              </v:line>
            </w:pict>
          </mc:Fallback>
        </mc:AlternateContent>
      </w:r>
      <w:r w:rsidR="00207E2F" w:rsidRPr="00F81168">
        <w:rPr>
          <w:rFonts w:ascii="ＭＳ 明朝" w:hAnsi="ＭＳ 明朝" w:hint="eastAsia"/>
          <w:b/>
          <w:color w:val="000000" w:themeColor="text1"/>
          <w:sz w:val="40"/>
        </w:rPr>
        <w:t>ら</w:t>
      </w:r>
    </w:p>
    <w:p w:rsidR="00207E2F" w:rsidRPr="00F81168" w:rsidRDefault="00207E2F" w:rsidP="00207E2F">
      <w:pPr>
        <w:spacing w:line="340" w:lineRule="exact"/>
        <w:ind w:leftChars="100" w:left="247" w:rightChars="100" w:right="247"/>
        <w:rPr>
          <w:rFonts w:ascii="ＭＳ ゴシック" w:eastAsia="ＭＳ ゴシック" w:hAnsi="ＭＳ ゴシック"/>
          <w:bCs/>
          <w:color w:val="000000" w:themeColor="text1"/>
        </w:rPr>
      </w:pPr>
      <w:r w:rsidRPr="00F81168">
        <w:rPr>
          <w:rFonts w:ascii="ＭＳ ゴシック" w:eastAsia="ＭＳ ゴシック" w:hAnsi="ＭＳ ゴシック" w:hint="eastAsia"/>
          <w:bCs/>
          <w:color w:val="000000" w:themeColor="text1"/>
        </w:rPr>
        <w:t>◆ライフステージ</w:t>
      </w:r>
    </w:p>
    <w:p w:rsidR="00207E2F" w:rsidRPr="00F81168" w:rsidRDefault="00207E2F" w:rsidP="00207E2F">
      <w:pPr>
        <w:spacing w:line="340" w:lineRule="exact"/>
        <w:ind w:leftChars="200" w:left="494" w:rightChars="100" w:right="247" w:firstLineChars="100" w:firstLine="247"/>
        <w:rPr>
          <w:color w:val="000000" w:themeColor="text1"/>
          <w:szCs w:val="21"/>
        </w:rPr>
      </w:pPr>
      <w:r w:rsidRPr="00F81168">
        <w:rPr>
          <w:rFonts w:hint="eastAsia"/>
          <w:color w:val="000000" w:themeColor="text1"/>
          <w:szCs w:val="21"/>
        </w:rPr>
        <w:t>幼年期、少年期、青年期、壮年期、老年期等、人の一生を身体的、精神的な発達段階に応じて区分した生活段階をいう。</w:t>
      </w:r>
    </w:p>
    <w:p w:rsidR="00207E2F" w:rsidRPr="00F81168" w:rsidRDefault="00207E2F" w:rsidP="00207E2F">
      <w:pPr>
        <w:spacing w:line="140" w:lineRule="exact"/>
        <w:ind w:leftChars="200" w:left="494" w:rightChars="100" w:right="247" w:firstLineChars="100" w:firstLine="247"/>
        <w:rPr>
          <w:rFonts w:ascii="ＭＳ ゴシック" w:eastAsia="ＭＳ ゴシック" w:hAnsi="ＭＳ ゴシック"/>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ゴシック"/>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ゴシック" w:hint="eastAsia"/>
          <w:color w:val="000000" w:themeColor="text1"/>
        </w:rPr>
        <w:t xml:space="preserve">理学療法士（ＰＴ） </w:t>
      </w:r>
    </w:p>
    <w:p w:rsidR="00207E2F" w:rsidRPr="00F81168" w:rsidRDefault="00207E2F" w:rsidP="00207E2F">
      <w:pPr>
        <w:spacing w:line="340" w:lineRule="exact"/>
        <w:ind w:leftChars="200" w:left="494" w:rightChars="100" w:right="247" w:firstLineChars="100" w:firstLine="247"/>
        <w:rPr>
          <w:rFonts w:ascii="ＭＳ 明朝" w:hAnsi="ＭＳ 明朝"/>
          <w:color w:val="000000" w:themeColor="text1"/>
          <w:szCs w:val="21"/>
        </w:rPr>
      </w:pPr>
      <w:r w:rsidRPr="00F81168">
        <w:rPr>
          <w:rFonts w:ascii="ＭＳ 明朝" w:hAnsi="ＭＳ 明朝" w:hint="eastAsia"/>
          <w:color w:val="000000" w:themeColor="text1"/>
          <w:szCs w:val="21"/>
        </w:rPr>
        <w:t>身体や運動発達に障害のある人、またはそれが予測される人に対して、歩行等の基本的動作能力の回復や運動機能の維持、発達を促すことを目的に運動療法を用いて、援助を行ったりする国家資格の専門職のこと。</w:t>
      </w:r>
    </w:p>
    <w:p w:rsidR="00207E2F" w:rsidRPr="00F81168" w:rsidRDefault="00207E2F" w:rsidP="00207E2F">
      <w:pPr>
        <w:spacing w:line="140" w:lineRule="exact"/>
        <w:ind w:leftChars="200" w:left="494" w:rightChars="100" w:right="247" w:firstLineChars="100" w:firstLine="247"/>
        <w:rPr>
          <w:rFonts w:ascii="ＭＳ ゴシック" w:eastAsia="ＭＳ ゴシック" w:hAnsi="ＭＳ ゴシック"/>
          <w:bCs/>
          <w:color w:val="000000" w:themeColor="text1"/>
          <w:szCs w:val="21"/>
        </w:rPr>
      </w:pPr>
    </w:p>
    <w:p w:rsidR="00207E2F" w:rsidRPr="00F81168" w:rsidRDefault="00207E2F" w:rsidP="00207E2F">
      <w:pPr>
        <w:spacing w:line="340" w:lineRule="exact"/>
        <w:ind w:leftChars="100" w:left="247" w:rightChars="100" w:right="247"/>
        <w:rPr>
          <w:rFonts w:ascii="ＭＳ ゴシック" w:eastAsia="ＭＳ ゴシック" w:hAnsi="ＭＳ 明朝"/>
          <w:bCs/>
          <w:color w:val="000000" w:themeColor="text1"/>
        </w:rPr>
      </w:pPr>
      <w:r w:rsidRPr="00F81168">
        <w:rPr>
          <w:rFonts w:ascii="ＭＳ ゴシック" w:eastAsia="ＭＳ ゴシック" w:hAnsi="ＭＳ ゴシック" w:hint="eastAsia"/>
          <w:bCs/>
          <w:color w:val="000000" w:themeColor="text1"/>
        </w:rPr>
        <w:t>◆</w:t>
      </w:r>
      <w:r w:rsidRPr="00F81168">
        <w:rPr>
          <w:rFonts w:ascii="ＭＳ ゴシック" w:eastAsia="ＭＳ ゴシック" w:hAnsi="ＭＳ 明朝" w:hint="eastAsia"/>
          <w:bCs/>
          <w:color w:val="000000" w:themeColor="text1"/>
        </w:rPr>
        <w:t>レスパイト</w:t>
      </w:r>
    </w:p>
    <w:p w:rsidR="00207E2F" w:rsidRPr="00F81168" w:rsidRDefault="00207E2F" w:rsidP="00207E2F">
      <w:pPr>
        <w:spacing w:line="340" w:lineRule="exact"/>
        <w:ind w:leftChars="200" w:left="494" w:rightChars="100" w:right="247" w:firstLineChars="100" w:firstLine="247"/>
        <w:rPr>
          <w:rFonts w:ascii="ＭＳ 明朝" w:hAnsi="ＭＳ 明朝"/>
          <w:color w:val="000000" w:themeColor="text1"/>
          <w:szCs w:val="21"/>
        </w:rPr>
      </w:pPr>
      <w:r w:rsidRPr="00F81168">
        <w:rPr>
          <w:rFonts w:hint="eastAsia"/>
          <w:color w:val="000000" w:themeColor="text1"/>
        </w:rPr>
        <w:t>一時休息のこと。短期入所等で</w:t>
      </w:r>
      <w:r w:rsidRPr="00F81168">
        <w:rPr>
          <w:rFonts w:ascii="ＭＳ 明朝" w:hAnsi="ＭＳ 明朝"/>
          <w:color w:val="000000" w:themeColor="text1"/>
          <w:szCs w:val="21"/>
        </w:rPr>
        <w:t>障害者を一時的に預</w:t>
      </w:r>
      <w:r w:rsidRPr="00F81168">
        <w:rPr>
          <w:rFonts w:ascii="ＭＳ 明朝" w:hAnsi="ＭＳ 明朝" w:hint="eastAsia"/>
          <w:color w:val="000000" w:themeColor="text1"/>
          <w:szCs w:val="21"/>
        </w:rPr>
        <w:t>かることで、介護者の負担を軽減することを図る。</w:t>
      </w:r>
    </w:p>
    <w:p w:rsidR="00207E2F" w:rsidRPr="00F81168" w:rsidRDefault="00207E2F" w:rsidP="00207E2F">
      <w:pPr>
        <w:rPr>
          <w:color w:val="000000" w:themeColor="text1"/>
        </w:rPr>
      </w:pPr>
    </w:p>
    <w:p w:rsidR="00140AEB" w:rsidRPr="00146FE5" w:rsidRDefault="003B3A3C" w:rsidP="00956E51">
      <w:pPr>
        <w:widowControl/>
        <w:jc w:val="left"/>
        <w:rPr>
          <w:rFonts w:ascii="ＭＳ ゴシック" w:eastAsia="ＭＳ ゴシック" w:hAnsi="ＭＳ ゴシック"/>
        </w:rPr>
      </w:pPr>
      <w:r>
        <w:rPr>
          <w:rFonts w:ascii="ＭＳ ゴシック" w:eastAsia="ＭＳ ゴシック" w:hAnsi="ＭＳ ゴシック" w:hint="eastAsia"/>
          <w:bCs/>
          <w:noProof/>
          <w:color w:val="000000" w:themeColor="text1"/>
        </w:rPr>
        <w:drawing>
          <wp:anchor distT="0" distB="0" distL="114300" distR="114300" simplePos="0" relativeHeight="251927552" behindDoc="0" locked="0" layoutInCell="1" allowOverlap="1" wp14:anchorId="38DB5970" wp14:editId="52030277">
            <wp:simplePos x="0" y="0"/>
            <wp:positionH relativeFrom="page">
              <wp:posOffset>6301105</wp:posOffset>
            </wp:positionH>
            <wp:positionV relativeFrom="page">
              <wp:posOffset>9432925</wp:posOffset>
            </wp:positionV>
            <wp:extent cx="716400" cy="716400"/>
            <wp:effectExtent l="0" t="0" r="7620" b="7620"/>
            <wp:wrapNone/>
            <wp:docPr id="252" name="JAVISCODE02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sectPr w:rsidR="00140AEB" w:rsidRPr="00146FE5" w:rsidSect="00A00BCE">
      <w:headerReference w:type="default" r:id="rId38"/>
      <w:footerReference w:type="default" r:id="rId39"/>
      <w:pgSz w:w="11906" w:h="16838" w:code="9"/>
      <w:pgMar w:top="851" w:right="1418" w:bottom="1985" w:left="1418" w:header="851" w:footer="680" w:gutter="0"/>
      <w:pgNumType w:start="204"/>
      <w:cols w:space="425"/>
      <w:docGrid w:type="linesAndChars" w:linePitch="350"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87" w:rsidRDefault="000C0C87" w:rsidP="005C2E2A">
      <w:r>
        <w:separator/>
      </w:r>
    </w:p>
  </w:endnote>
  <w:endnote w:type="continuationSeparator" w:id="0">
    <w:p w:rsidR="000C0C87" w:rsidRDefault="000C0C87" w:rsidP="005C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OTF Gothic MB101 Pr5 L">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825184"/>
      <w:docPartObj>
        <w:docPartGallery w:val="Page Numbers (Bottom of Page)"/>
        <w:docPartUnique/>
      </w:docPartObj>
    </w:sdtPr>
    <w:sdtEndPr/>
    <w:sdtContent>
      <w:p w:rsidR="003469DA" w:rsidRPr="00674E1D" w:rsidRDefault="003469DA" w:rsidP="00BB1855">
        <w:pPr>
          <w:pStyle w:val="a7"/>
          <w:jc w:val="center"/>
          <w:rPr>
            <w:sz w:val="22"/>
            <w:szCs w:val="22"/>
          </w:rPr>
        </w:pPr>
        <w:r>
          <w:fldChar w:fldCharType="begin"/>
        </w:r>
        <w:r>
          <w:instrText>PAGE   \* MERGEFORMAT</w:instrText>
        </w:r>
        <w:r>
          <w:fldChar w:fldCharType="separate"/>
        </w:r>
        <w:r w:rsidR="00522B59" w:rsidRPr="00522B59">
          <w:rPr>
            <w:noProof/>
            <w:lang w:val="ja-JP"/>
          </w:rPr>
          <w:t>228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87" w:rsidRDefault="000C0C87" w:rsidP="005C2E2A">
      <w:r>
        <w:separator/>
      </w:r>
    </w:p>
  </w:footnote>
  <w:footnote w:type="continuationSeparator" w:id="0">
    <w:p w:rsidR="000C0C87" w:rsidRDefault="000C0C87" w:rsidP="005C2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DA" w:rsidRDefault="003469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2C3"/>
    <w:multiLevelType w:val="hybridMultilevel"/>
    <w:tmpl w:val="58C04D42"/>
    <w:lvl w:ilvl="0" w:tplc="5C36111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8740F5"/>
    <w:multiLevelType w:val="hybridMultilevel"/>
    <w:tmpl w:val="8134078C"/>
    <w:lvl w:ilvl="0" w:tplc="6C72F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0F5334"/>
    <w:multiLevelType w:val="hybridMultilevel"/>
    <w:tmpl w:val="4184EFE4"/>
    <w:lvl w:ilvl="0" w:tplc="AABEB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D71C76"/>
    <w:multiLevelType w:val="hybridMultilevel"/>
    <w:tmpl w:val="8134078C"/>
    <w:lvl w:ilvl="0" w:tplc="6C72F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0A5346"/>
    <w:multiLevelType w:val="hybridMultilevel"/>
    <w:tmpl w:val="81504B3C"/>
    <w:lvl w:ilvl="0" w:tplc="BE22916C">
      <w:start w:val="1"/>
      <w:numFmt w:val="decimalEnclosedCircle"/>
      <w:lvlText w:val="%1"/>
      <w:lvlJc w:val="left"/>
      <w:pPr>
        <w:ind w:left="360" w:hanging="360"/>
      </w:pPr>
      <w:rPr>
        <w:rFonts w:hint="default"/>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A7430F0"/>
    <w:multiLevelType w:val="hybridMultilevel"/>
    <w:tmpl w:val="678E4964"/>
    <w:lvl w:ilvl="0" w:tplc="3FAAD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B1D7667"/>
    <w:multiLevelType w:val="hybridMultilevel"/>
    <w:tmpl w:val="AC98B2CC"/>
    <w:lvl w:ilvl="0" w:tplc="42DA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734B"/>
    <w:multiLevelType w:val="hybridMultilevel"/>
    <w:tmpl w:val="FA400290"/>
    <w:lvl w:ilvl="0" w:tplc="CEE81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CD44990"/>
    <w:multiLevelType w:val="hybridMultilevel"/>
    <w:tmpl w:val="41F0DE98"/>
    <w:lvl w:ilvl="0" w:tplc="2C70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E74AF9"/>
    <w:multiLevelType w:val="hybridMultilevel"/>
    <w:tmpl w:val="24006E1C"/>
    <w:lvl w:ilvl="0" w:tplc="68062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E26D30"/>
    <w:multiLevelType w:val="hybridMultilevel"/>
    <w:tmpl w:val="C7AC86DA"/>
    <w:lvl w:ilvl="0" w:tplc="49B07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71F2F68"/>
    <w:multiLevelType w:val="hybridMultilevel"/>
    <w:tmpl w:val="B3E4B878"/>
    <w:lvl w:ilvl="0" w:tplc="42DA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7B771EB"/>
    <w:multiLevelType w:val="hybridMultilevel"/>
    <w:tmpl w:val="3C0C046E"/>
    <w:lvl w:ilvl="0" w:tplc="42DA19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8C730F6"/>
    <w:multiLevelType w:val="hybridMultilevel"/>
    <w:tmpl w:val="6F3E4086"/>
    <w:lvl w:ilvl="0" w:tplc="6E728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160283D"/>
    <w:multiLevelType w:val="hybridMultilevel"/>
    <w:tmpl w:val="C1522366"/>
    <w:lvl w:ilvl="0" w:tplc="809A31C0">
      <w:start w:val="1"/>
      <w:numFmt w:val="decimalEnclosedCircle"/>
      <w:lvlText w:val="%1"/>
      <w:lvlJc w:val="left"/>
      <w:pPr>
        <w:ind w:left="360" w:hanging="360"/>
      </w:pPr>
      <w:rPr>
        <w:rFonts w:hint="default"/>
        <w:color w:val="00B05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4046FE9"/>
    <w:multiLevelType w:val="hybridMultilevel"/>
    <w:tmpl w:val="B1E65064"/>
    <w:lvl w:ilvl="0" w:tplc="DEAE44A4">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4481CD6"/>
    <w:multiLevelType w:val="hybridMultilevel"/>
    <w:tmpl w:val="8D7EA870"/>
    <w:lvl w:ilvl="0" w:tplc="1E2E3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CF2029"/>
    <w:multiLevelType w:val="hybridMultilevel"/>
    <w:tmpl w:val="E95C1BE0"/>
    <w:lvl w:ilvl="0" w:tplc="96CA67E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275238A2"/>
    <w:multiLevelType w:val="hybridMultilevel"/>
    <w:tmpl w:val="8920F1C4"/>
    <w:lvl w:ilvl="0" w:tplc="DD0CC448">
      <w:start w:val="2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89B730B"/>
    <w:multiLevelType w:val="hybridMultilevel"/>
    <w:tmpl w:val="381CF35C"/>
    <w:lvl w:ilvl="0" w:tplc="ABF2E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53207E"/>
    <w:multiLevelType w:val="hybridMultilevel"/>
    <w:tmpl w:val="17CE9C74"/>
    <w:lvl w:ilvl="0" w:tplc="2F588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CEC0390"/>
    <w:multiLevelType w:val="hybridMultilevel"/>
    <w:tmpl w:val="5A723608"/>
    <w:lvl w:ilvl="0" w:tplc="C900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FEE004C"/>
    <w:multiLevelType w:val="hybridMultilevel"/>
    <w:tmpl w:val="35987E58"/>
    <w:lvl w:ilvl="0" w:tplc="1FAEBC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5D0506"/>
    <w:multiLevelType w:val="hybridMultilevel"/>
    <w:tmpl w:val="FC9A435A"/>
    <w:lvl w:ilvl="0" w:tplc="A988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6440E0C"/>
    <w:multiLevelType w:val="hybridMultilevel"/>
    <w:tmpl w:val="B3E00B1E"/>
    <w:lvl w:ilvl="0" w:tplc="F2288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B015CB5"/>
    <w:multiLevelType w:val="hybridMultilevel"/>
    <w:tmpl w:val="710EB234"/>
    <w:lvl w:ilvl="0" w:tplc="EB1A027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B090691"/>
    <w:multiLevelType w:val="hybridMultilevel"/>
    <w:tmpl w:val="7D244EBE"/>
    <w:lvl w:ilvl="0" w:tplc="831EB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3C4D26FD"/>
    <w:multiLevelType w:val="hybridMultilevel"/>
    <w:tmpl w:val="3A30B2FE"/>
    <w:lvl w:ilvl="0" w:tplc="9DD8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FC3AFC"/>
    <w:multiLevelType w:val="hybridMultilevel"/>
    <w:tmpl w:val="82B495F4"/>
    <w:lvl w:ilvl="0" w:tplc="810876C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5A334D8"/>
    <w:multiLevelType w:val="hybridMultilevel"/>
    <w:tmpl w:val="98E873AC"/>
    <w:lvl w:ilvl="0" w:tplc="2D743B2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71A042E"/>
    <w:multiLevelType w:val="hybridMultilevel"/>
    <w:tmpl w:val="BB16E3AE"/>
    <w:lvl w:ilvl="0" w:tplc="746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9655C1E"/>
    <w:multiLevelType w:val="hybridMultilevel"/>
    <w:tmpl w:val="DFBCB728"/>
    <w:lvl w:ilvl="0" w:tplc="D322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9905AB5"/>
    <w:multiLevelType w:val="hybridMultilevel"/>
    <w:tmpl w:val="DF3A5174"/>
    <w:lvl w:ilvl="0" w:tplc="42DA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D5E4CE2"/>
    <w:multiLevelType w:val="hybridMultilevel"/>
    <w:tmpl w:val="77C2C7DA"/>
    <w:lvl w:ilvl="0" w:tplc="F57A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DB01837"/>
    <w:multiLevelType w:val="hybridMultilevel"/>
    <w:tmpl w:val="B464E89A"/>
    <w:lvl w:ilvl="0" w:tplc="DCC04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DE34A77"/>
    <w:multiLevelType w:val="hybridMultilevel"/>
    <w:tmpl w:val="D9B8FBF0"/>
    <w:lvl w:ilvl="0" w:tplc="90F47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00B0A71"/>
    <w:multiLevelType w:val="hybridMultilevel"/>
    <w:tmpl w:val="CCC2EC0E"/>
    <w:lvl w:ilvl="0" w:tplc="87E27B1A">
      <w:start w:val="1"/>
      <w:numFmt w:val="decimalEnclosedCircle"/>
      <w:lvlText w:val="%1"/>
      <w:lvlJc w:val="left"/>
      <w:pPr>
        <w:ind w:left="394"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27E791A"/>
    <w:multiLevelType w:val="hybridMultilevel"/>
    <w:tmpl w:val="CB2607BA"/>
    <w:lvl w:ilvl="0" w:tplc="9B40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8255937"/>
    <w:multiLevelType w:val="hybridMultilevel"/>
    <w:tmpl w:val="154EA872"/>
    <w:lvl w:ilvl="0" w:tplc="51A8FE8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B993E94"/>
    <w:multiLevelType w:val="hybridMultilevel"/>
    <w:tmpl w:val="0AF4972C"/>
    <w:lvl w:ilvl="0" w:tplc="B09287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C835759"/>
    <w:multiLevelType w:val="hybridMultilevel"/>
    <w:tmpl w:val="91F86098"/>
    <w:lvl w:ilvl="0" w:tplc="6082E5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19B4AA6"/>
    <w:multiLevelType w:val="hybridMultilevel"/>
    <w:tmpl w:val="F3603F88"/>
    <w:lvl w:ilvl="0" w:tplc="42DA1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2C317BD"/>
    <w:multiLevelType w:val="hybridMultilevel"/>
    <w:tmpl w:val="9E0260E6"/>
    <w:lvl w:ilvl="0" w:tplc="73B46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3DF2319"/>
    <w:multiLevelType w:val="hybridMultilevel"/>
    <w:tmpl w:val="E312EE4C"/>
    <w:lvl w:ilvl="0" w:tplc="F3B27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59E3B64"/>
    <w:multiLevelType w:val="hybridMultilevel"/>
    <w:tmpl w:val="7740666A"/>
    <w:lvl w:ilvl="0" w:tplc="E85EF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95F2DD6"/>
    <w:multiLevelType w:val="hybridMultilevel"/>
    <w:tmpl w:val="19309C9E"/>
    <w:lvl w:ilvl="0" w:tplc="6CAA4E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6F4D2A6D"/>
    <w:multiLevelType w:val="hybridMultilevel"/>
    <w:tmpl w:val="390AABCC"/>
    <w:lvl w:ilvl="0" w:tplc="8C72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108140F"/>
    <w:multiLevelType w:val="hybridMultilevel"/>
    <w:tmpl w:val="841490B8"/>
    <w:lvl w:ilvl="0" w:tplc="C7F6D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C034BDD"/>
    <w:multiLevelType w:val="hybridMultilevel"/>
    <w:tmpl w:val="9604C48C"/>
    <w:lvl w:ilvl="0" w:tplc="96F4A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D975D1B"/>
    <w:multiLevelType w:val="hybridMultilevel"/>
    <w:tmpl w:val="770C6F1C"/>
    <w:lvl w:ilvl="0" w:tplc="DF4A9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FA355D3"/>
    <w:multiLevelType w:val="hybridMultilevel"/>
    <w:tmpl w:val="2FCE8006"/>
    <w:lvl w:ilvl="0" w:tplc="E9785F30">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6"/>
  </w:num>
  <w:num w:numId="3">
    <w:abstractNumId w:val="34"/>
  </w:num>
  <w:num w:numId="4">
    <w:abstractNumId w:val="46"/>
  </w:num>
  <w:num w:numId="5">
    <w:abstractNumId w:val="10"/>
  </w:num>
  <w:num w:numId="6">
    <w:abstractNumId w:val="5"/>
  </w:num>
  <w:num w:numId="7">
    <w:abstractNumId w:val="15"/>
  </w:num>
  <w:num w:numId="8">
    <w:abstractNumId w:val="19"/>
  </w:num>
  <w:num w:numId="9">
    <w:abstractNumId w:val="23"/>
  </w:num>
  <w:num w:numId="10">
    <w:abstractNumId w:val="4"/>
  </w:num>
  <w:num w:numId="11">
    <w:abstractNumId w:val="50"/>
  </w:num>
  <w:num w:numId="12">
    <w:abstractNumId w:val="20"/>
  </w:num>
  <w:num w:numId="13">
    <w:abstractNumId w:val="31"/>
  </w:num>
  <w:num w:numId="14">
    <w:abstractNumId w:val="8"/>
  </w:num>
  <w:num w:numId="15">
    <w:abstractNumId w:val="3"/>
  </w:num>
  <w:num w:numId="16">
    <w:abstractNumId w:val="7"/>
  </w:num>
  <w:num w:numId="17">
    <w:abstractNumId w:val="21"/>
  </w:num>
  <w:num w:numId="18">
    <w:abstractNumId w:val="42"/>
  </w:num>
  <w:num w:numId="19">
    <w:abstractNumId w:val="44"/>
  </w:num>
  <w:num w:numId="20">
    <w:abstractNumId w:val="49"/>
  </w:num>
  <w:num w:numId="21">
    <w:abstractNumId w:val="26"/>
  </w:num>
  <w:num w:numId="22">
    <w:abstractNumId w:val="29"/>
  </w:num>
  <w:num w:numId="23">
    <w:abstractNumId w:val="24"/>
  </w:num>
  <w:num w:numId="24">
    <w:abstractNumId w:val="33"/>
  </w:num>
  <w:num w:numId="25">
    <w:abstractNumId w:val="37"/>
  </w:num>
  <w:num w:numId="26">
    <w:abstractNumId w:val="35"/>
  </w:num>
  <w:num w:numId="27">
    <w:abstractNumId w:val="16"/>
  </w:num>
  <w:num w:numId="28">
    <w:abstractNumId w:val="13"/>
  </w:num>
  <w:num w:numId="29">
    <w:abstractNumId w:val="43"/>
  </w:num>
  <w:num w:numId="30">
    <w:abstractNumId w:val="47"/>
  </w:num>
  <w:num w:numId="31">
    <w:abstractNumId w:val="41"/>
  </w:num>
  <w:num w:numId="32">
    <w:abstractNumId w:val="6"/>
  </w:num>
  <w:num w:numId="33">
    <w:abstractNumId w:val="25"/>
  </w:num>
  <w:num w:numId="34">
    <w:abstractNumId w:val="14"/>
  </w:num>
  <w:num w:numId="35">
    <w:abstractNumId w:val="12"/>
  </w:num>
  <w:num w:numId="36">
    <w:abstractNumId w:val="1"/>
  </w:num>
  <w:num w:numId="37">
    <w:abstractNumId w:val="32"/>
  </w:num>
  <w:num w:numId="38">
    <w:abstractNumId w:val="11"/>
  </w:num>
  <w:num w:numId="39">
    <w:abstractNumId w:val="48"/>
  </w:num>
  <w:num w:numId="40">
    <w:abstractNumId w:val="9"/>
  </w:num>
  <w:num w:numId="41">
    <w:abstractNumId w:val="39"/>
  </w:num>
  <w:num w:numId="42">
    <w:abstractNumId w:val="0"/>
  </w:num>
  <w:num w:numId="43">
    <w:abstractNumId w:val="18"/>
  </w:num>
  <w:num w:numId="44">
    <w:abstractNumId w:val="40"/>
  </w:num>
  <w:num w:numId="45">
    <w:abstractNumId w:val="45"/>
  </w:num>
  <w:num w:numId="46">
    <w:abstractNumId w:val="40"/>
  </w:num>
  <w:num w:numId="47">
    <w:abstractNumId w:val="28"/>
  </w:num>
  <w:num w:numId="48">
    <w:abstractNumId w:val="2"/>
  </w:num>
  <w:num w:numId="49">
    <w:abstractNumId w:val="17"/>
  </w:num>
  <w:num w:numId="50">
    <w:abstractNumId w:val="38"/>
  </w:num>
  <w:num w:numId="51">
    <w:abstractNumId w:val="27"/>
  </w:num>
  <w:num w:numId="52">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西田　玲子">
    <w15:presenceInfo w15:providerId="None" w15:userId="西田　玲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dirty"/>
  <w:defaultTabStop w:val="840"/>
  <w:drawingGridHorizontalSpacing w:val="24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B3"/>
    <w:rsid w:val="00010C3B"/>
    <w:rsid w:val="00020144"/>
    <w:rsid w:val="00021697"/>
    <w:rsid w:val="00086586"/>
    <w:rsid w:val="000A1F8E"/>
    <w:rsid w:val="000A3DFF"/>
    <w:rsid w:val="000A7438"/>
    <w:rsid w:val="000B327E"/>
    <w:rsid w:val="000C0C87"/>
    <w:rsid w:val="000C5E09"/>
    <w:rsid w:val="000C61FA"/>
    <w:rsid w:val="000C7E28"/>
    <w:rsid w:val="000D38F7"/>
    <w:rsid w:val="000F6107"/>
    <w:rsid w:val="001373CC"/>
    <w:rsid w:val="00140AEB"/>
    <w:rsid w:val="001439F1"/>
    <w:rsid w:val="00146958"/>
    <w:rsid w:val="00146FE5"/>
    <w:rsid w:val="00154E6A"/>
    <w:rsid w:val="001644C0"/>
    <w:rsid w:val="00171105"/>
    <w:rsid w:val="001814D0"/>
    <w:rsid w:val="00194D26"/>
    <w:rsid w:val="00196A57"/>
    <w:rsid w:val="001C18B5"/>
    <w:rsid w:val="001C7F74"/>
    <w:rsid w:val="001D5690"/>
    <w:rsid w:val="001D7F4B"/>
    <w:rsid w:val="001F1A77"/>
    <w:rsid w:val="00201FA6"/>
    <w:rsid w:val="002067F0"/>
    <w:rsid w:val="00207E2F"/>
    <w:rsid w:val="0024719F"/>
    <w:rsid w:val="002B2003"/>
    <w:rsid w:val="002B67E3"/>
    <w:rsid w:val="002B7404"/>
    <w:rsid w:val="002B796B"/>
    <w:rsid w:val="002C239B"/>
    <w:rsid w:val="002E7EE7"/>
    <w:rsid w:val="002F6061"/>
    <w:rsid w:val="00304614"/>
    <w:rsid w:val="00306AF6"/>
    <w:rsid w:val="00325124"/>
    <w:rsid w:val="003252CF"/>
    <w:rsid w:val="00331527"/>
    <w:rsid w:val="003323EA"/>
    <w:rsid w:val="0034384E"/>
    <w:rsid w:val="0034463A"/>
    <w:rsid w:val="003469DA"/>
    <w:rsid w:val="00347DE9"/>
    <w:rsid w:val="00371CC4"/>
    <w:rsid w:val="003800C4"/>
    <w:rsid w:val="00390CD8"/>
    <w:rsid w:val="003B3A3C"/>
    <w:rsid w:val="003D20B9"/>
    <w:rsid w:val="003D3621"/>
    <w:rsid w:val="003E69AE"/>
    <w:rsid w:val="003F624C"/>
    <w:rsid w:val="00430B70"/>
    <w:rsid w:val="0043245C"/>
    <w:rsid w:val="00436B5E"/>
    <w:rsid w:val="004460F6"/>
    <w:rsid w:val="00456CC2"/>
    <w:rsid w:val="004665D2"/>
    <w:rsid w:val="0048556C"/>
    <w:rsid w:val="004E2E7B"/>
    <w:rsid w:val="004E647D"/>
    <w:rsid w:val="004F5272"/>
    <w:rsid w:val="00502392"/>
    <w:rsid w:val="0051260E"/>
    <w:rsid w:val="00522B59"/>
    <w:rsid w:val="005265E9"/>
    <w:rsid w:val="0056021C"/>
    <w:rsid w:val="00566DB2"/>
    <w:rsid w:val="00575300"/>
    <w:rsid w:val="005761F3"/>
    <w:rsid w:val="005A204A"/>
    <w:rsid w:val="005A27A1"/>
    <w:rsid w:val="005B4F69"/>
    <w:rsid w:val="005C2E2A"/>
    <w:rsid w:val="005E363D"/>
    <w:rsid w:val="005E398C"/>
    <w:rsid w:val="00611480"/>
    <w:rsid w:val="0061511E"/>
    <w:rsid w:val="00650D04"/>
    <w:rsid w:val="0067498C"/>
    <w:rsid w:val="00674E1D"/>
    <w:rsid w:val="00674EA6"/>
    <w:rsid w:val="006B133C"/>
    <w:rsid w:val="006C20FA"/>
    <w:rsid w:val="006F3159"/>
    <w:rsid w:val="007211D3"/>
    <w:rsid w:val="00740B6D"/>
    <w:rsid w:val="0074105F"/>
    <w:rsid w:val="00741315"/>
    <w:rsid w:val="007A0A9A"/>
    <w:rsid w:val="007A22BF"/>
    <w:rsid w:val="007A2649"/>
    <w:rsid w:val="007B62E0"/>
    <w:rsid w:val="007B7B52"/>
    <w:rsid w:val="007E55AF"/>
    <w:rsid w:val="007E5CF5"/>
    <w:rsid w:val="007F6934"/>
    <w:rsid w:val="00803750"/>
    <w:rsid w:val="008107B1"/>
    <w:rsid w:val="00820F84"/>
    <w:rsid w:val="00857B83"/>
    <w:rsid w:val="008622FF"/>
    <w:rsid w:val="0087112D"/>
    <w:rsid w:val="00871640"/>
    <w:rsid w:val="0089034F"/>
    <w:rsid w:val="008A2A0A"/>
    <w:rsid w:val="008A5F77"/>
    <w:rsid w:val="008C2AB6"/>
    <w:rsid w:val="008D7E80"/>
    <w:rsid w:val="00913678"/>
    <w:rsid w:val="00944D56"/>
    <w:rsid w:val="00956E51"/>
    <w:rsid w:val="00967D27"/>
    <w:rsid w:val="00980F33"/>
    <w:rsid w:val="00995DA2"/>
    <w:rsid w:val="009A175B"/>
    <w:rsid w:val="009C69EE"/>
    <w:rsid w:val="009D482E"/>
    <w:rsid w:val="009F3F4F"/>
    <w:rsid w:val="00A00BCE"/>
    <w:rsid w:val="00A51FAB"/>
    <w:rsid w:val="00A632E9"/>
    <w:rsid w:val="00A85B4F"/>
    <w:rsid w:val="00AA4D5E"/>
    <w:rsid w:val="00AA6812"/>
    <w:rsid w:val="00AB13CF"/>
    <w:rsid w:val="00AE2AE7"/>
    <w:rsid w:val="00B56ED2"/>
    <w:rsid w:val="00B610D0"/>
    <w:rsid w:val="00B66936"/>
    <w:rsid w:val="00B748B3"/>
    <w:rsid w:val="00B76054"/>
    <w:rsid w:val="00B8792E"/>
    <w:rsid w:val="00B90843"/>
    <w:rsid w:val="00B96D4B"/>
    <w:rsid w:val="00BA225F"/>
    <w:rsid w:val="00BB1855"/>
    <w:rsid w:val="00BD34EE"/>
    <w:rsid w:val="00BD3BD1"/>
    <w:rsid w:val="00C402D5"/>
    <w:rsid w:val="00C54D89"/>
    <w:rsid w:val="00C62E5D"/>
    <w:rsid w:val="00C675F8"/>
    <w:rsid w:val="00C74AAE"/>
    <w:rsid w:val="00CB2B38"/>
    <w:rsid w:val="00CD3643"/>
    <w:rsid w:val="00CE32B8"/>
    <w:rsid w:val="00CE464E"/>
    <w:rsid w:val="00D119B5"/>
    <w:rsid w:val="00D31982"/>
    <w:rsid w:val="00D52B53"/>
    <w:rsid w:val="00D6089E"/>
    <w:rsid w:val="00D74C45"/>
    <w:rsid w:val="00D853A3"/>
    <w:rsid w:val="00D86A6B"/>
    <w:rsid w:val="00DA0F4F"/>
    <w:rsid w:val="00DB5941"/>
    <w:rsid w:val="00DD2DAF"/>
    <w:rsid w:val="00DD6D8B"/>
    <w:rsid w:val="00DE7129"/>
    <w:rsid w:val="00E014CA"/>
    <w:rsid w:val="00E130CA"/>
    <w:rsid w:val="00E23E53"/>
    <w:rsid w:val="00E34AFB"/>
    <w:rsid w:val="00E71FF9"/>
    <w:rsid w:val="00E73D12"/>
    <w:rsid w:val="00E75E94"/>
    <w:rsid w:val="00E97610"/>
    <w:rsid w:val="00EB4CD1"/>
    <w:rsid w:val="00ED2AD0"/>
    <w:rsid w:val="00EE4F07"/>
    <w:rsid w:val="00EE5E85"/>
    <w:rsid w:val="00EF37D1"/>
    <w:rsid w:val="00EF65CE"/>
    <w:rsid w:val="00F1016F"/>
    <w:rsid w:val="00F2259D"/>
    <w:rsid w:val="00F32B20"/>
    <w:rsid w:val="00F522B7"/>
    <w:rsid w:val="00F816CC"/>
    <w:rsid w:val="00F8275F"/>
    <w:rsid w:val="00FB2539"/>
    <w:rsid w:val="00FB2652"/>
    <w:rsid w:val="00FC0C06"/>
    <w:rsid w:val="00FC251D"/>
    <w:rsid w:val="00FC3D04"/>
    <w:rsid w:val="00FC3FC3"/>
    <w:rsid w:val="00FD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B3"/>
    <w:pPr>
      <w:widowControl w:val="0"/>
      <w:jc w:val="both"/>
    </w:pPr>
    <w:rPr>
      <w:rFonts w:ascii="HG丸ｺﾞｼｯｸM-PRO" w:eastAsia="HG丸ｺﾞｼｯｸM-PRO" w:hAnsi="Century" w:cs="Times New Roman"/>
      <w:sz w:val="24"/>
      <w:szCs w:val="24"/>
    </w:rPr>
  </w:style>
  <w:style w:type="paragraph" w:styleId="1">
    <w:name w:val="heading 1"/>
    <w:basedOn w:val="a"/>
    <w:next w:val="a"/>
    <w:link w:val="10"/>
    <w:uiPriority w:val="9"/>
    <w:qFormat/>
    <w:rsid w:val="00B748B3"/>
    <w:pPr>
      <w:outlineLvl w:val="0"/>
    </w:pPr>
    <w:rPr>
      <w:rFonts w:ascii="HGP創英角ｺﾞｼｯｸUB" w:eastAsia="HGP創英角ｺﾞｼｯｸUB"/>
      <w:sz w:val="36"/>
      <w:szCs w:val="36"/>
      <w:lang w:val="x-none" w:eastAsia="x-none"/>
    </w:rPr>
  </w:style>
  <w:style w:type="paragraph" w:styleId="2">
    <w:name w:val="heading 2"/>
    <w:basedOn w:val="a"/>
    <w:next w:val="a"/>
    <w:link w:val="20"/>
    <w:uiPriority w:val="9"/>
    <w:qFormat/>
    <w:rsid w:val="00B748B3"/>
    <w:pPr>
      <w:outlineLvl w:val="1"/>
    </w:pPr>
    <w:rPr>
      <w:rFonts w:ascii="ＭＳ ゴシック" w:eastAsia="ＭＳ ゴシック" w:hAnsi="ＭＳ ゴシック"/>
      <w:sz w:val="32"/>
      <w:szCs w:val="32"/>
      <w:lang w:val="x-none" w:eastAsia="x-none"/>
    </w:rPr>
  </w:style>
  <w:style w:type="paragraph" w:styleId="3">
    <w:name w:val="heading 3"/>
    <w:basedOn w:val="a"/>
    <w:next w:val="a"/>
    <w:link w:val="30"/>
    <w:uiPriority w:val="9"/>
    <w:qFormat/>
    <w:rsid w:val="00B748B3"/>
    <w:pPr>
      <w:outlineLvl w:val="2"/>
    </w:pPr>
    <w:rPr>
      <w:rFonts w:ascii="ＭＳ ゴシック" w:eastAsia="ＭＳ ゴシック" w:hAnsi="ＭＳ ゴシック"/>
      <w:sz w:val="28"/>
      <w:szCs w:val="28"/>
      <w:lang w:val="x-none" w:eastAsia="x-none"/>
    </w:rPr>
  </w:style>
  <w:style w:type="paragraph" w:styleId="4">
    <w:name w:val="heading 4"/>
    <w:basedOn w:val="a"/>
    <w:next w:val="a"/>
    <w:link w:val="40"/>
    <w:uiPriority w:val="9"/>
    <w:unhideWhenUsed/>
    <w:qFormat/>
    <w:rsid w:val="0034384E"/>
    <w:pPr>
      <w:keepNext/>
      <w:ind w:leftChars="400" w:left="400"/>
      <w:outlineLvl w:val="3"/>
    </w:pPr>
    <w:rPr>
      <w:b/>
      <w:bCs/>
    </w:rPr>
  </w:style>
  <w:style w:type="paragraph" w:styleId="5">
    <w:name w:val="heading 5"/>
    <w:basedOn w:val="a"/>
    <w:next w:val="a"/>
    <w:link w:val="50"/>
    <w:uiPriority w:val="9"/>
    <w:qFormat/>
    <w:rsid w:val="0034384E"/>
    <w:pPr>
      <w:outlineLvl w:val="4"/>
    </w:pPr>
    <w:rPr>
      <w:b/>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48B3"/>
    <w:rPr>
      <w:rFonts w:ascii="HGP創英角ｺﾞｼｯｸUB" w:eastAsia="HGP創英角ｺﾞｼｯｸUB" w:hAnsi="Century" w:cs="Times New Roman"/>
      <w:sz w:val="36"/>
      <w:szCs w:val="36"/>
      <w:lang w:val="x-none" w:eastAsia="x-none"/>
    </w:rPr>
  </w:style>
  <w:style w:type="character" w:customStyle="1" w:styleId="20">
    <w:name w:val="見出し 2 (文字)"/>
    <w:basedOn w:val="a0"/>
    <w:link w:val="2"/>
    <w:uiPriority w:val="9"/>
    <w:rsid w:val="00B748B3"/>
    <w:rPr>
      <w:rFonts w:ascii="ＭＳ ゴシック" w:eastAsia="ＭＳ ゴシック" w:hAnsi="ＭＳ ゴシック" w:cs="Times New Roman"/>
      <w:sz w:val="32"/>
      <w:szCs w:val="32"/>
      <w:lang w:val="x-none" w:eastAsia="x-none"/>
    </w:rPr>
  </w:style>
  <w:style w:type="character" w:customStyle="1" w:styleId="30">
    <w:name w:val="見出し 3 (文字)"/>
    <w:basedOn w:val="a0"/>
    <w:link w:val="3"/>
    <w:uiPriority w:val="9"/>
    <w:rsid w:val="00B748B3"/>
    <w:rPr>
      <w:rFonts w:ascii="ＭＳ ゴシック" w:eastAsia="ＭＳ ゴシック" w:hAnsi="ＭＳ ゴシック" w:cs="Times New Roman"/>
      <w:sz w:val="28"/>
      <w:szCs w:val="28"/>
      <w:lang w:val="x-none" w:eastAsia="x-none"/>
    </w:rPr>
  </w:style>
  <w:style w:type="character" w:customStyle="1" w:styleId="40">
    <w:name w:val="見出し 4 (文字)"/>
    <w:basedOn w:val="a0"/>
    <w:link w:val="4"/>
    <w:uiPriority w:val="9"/>
    <w:rsid w:val="0034384E"/>
    <w:rPr>
      <w:rFonts w:ascii="HG丸ｺﾞｼｯｸM-PRO" w:eastAsia="HG丸ｺﾞｼｯｸM-PRO" w:hAnsi="Century" w:cs="Times New Roman"/>
      <w:b/>
      <w:bCs/>
      <w:sz w:val="24"/>
      <w:szCs w:val="24"/>
    </w:rPr>
  </w:style>
  <w:style w:type="character" w:customStyle="1" w:styleId="50">
    <w:name w:val="見出し 5 (文字)"/>
    <w:basedOn w:val="a0"/>
    <w:link w:val="5"/>
    <w:uiPriority w:val="9"/>
    <w:rsid w:val="0034384E"/>
    <w:rPr>
      <w:rFonts w:ascii="HG丸ｺﾞｼｯｸM-PRO" w:eastAsia="HG丸ｺﾞｼｯｸM-PRO" w:hAnsi="Century" w:cs="Times New Roman"/>
      <w:b/>
      <w:sz w:val="22"/>
      <w:lang w:val="x-none" w:eastAsia="x-none"/>
    </w:rPr>
  </w:style>
  <w:style w:type="paragraph" w:styleId="a3">
    <w:name w:val="Plain Text"/>
    <w:basedOn w:val="a"/>
    <w:link w:val="a4"/>
    <w:rsid w:val="00B748B3"/>
    <w:rPr>
      <w:rFonts w:ascii="ＭＳ 明朝" w:eastAsia="ＭＳ 明朝" w:hAnsi="Courier New" w:cs="Courier New"/>
      <w:sz w:val="21"/>
      <w:szCs w:val="21"/>
    </w:rPr>
  </w:style>
  <w:style w:type="character" w:customStyle="1" w:styleId="a4">
    <w:name w:val="書式なし (文字)"/>
    <w:basedOn w:val="a0"/>
    <w:link w:val="a3"/>
    <w:rsid w:val="00B748B3"/>
    <w:rPr>
      <w:rFonts w:ascii="ＭＳ 明朝" w:eastAsia="ＭＳ 明朝" w:hAnsi="Courier New" w:cs="Courier New"/>
      <w:szCs w:val="21"/>
    </w:rPr>
  </w:style>
  <w:style w:type="paragraph" w:styleId="a5">
    <w:name w:val="header"/>
    <w:basedOn w:val="a"/>
    <w:link w:val="a6"/>
    <w:uiPriority w:val="99"/>
    <w:unhideWhenUsed/>
    <w:rsid w:val="005C2E2A"/>
    <w:pPr>
      <w:tabs>
        <w:tab w:val="center" w:pos="4252"/>
        <w:tab w:val="right" w:pos="8504"/>
      </w:tabs>
      <w:snapToGrid w:val="0"/>
    </w:pPr>
  </w:style>
  <w:style w:type="character" w:customStyle="1" w:styleId="a6">
    <w:name w:val="ヘッダー (文字)"/>
    <w:basedOn w:val="a0"/>
    <w:link w:val="a5"/>
    <w:uiPriority w:val="99"/>
    <w:rsid w:val="005C2E2A"/>
    <w:rPr>
      <w:rFonts w:ascii="HG丸ｺﾞｼｯｸM-PRO" w:eastAsia="HG丸ｺﾞｼｯｸM-PRO" w:hAnsi="Century" w:cs="Times New Roman"/>
      <w:sz w:val="24"/>
      <w:szCs w:val="24"/>
    </w:rPr>
  </w:style>
  <w:style w:type="paragraph" w:styleId="a7">
    <w:name w:val="footer"/>
    <w:basedOn w:val="a"/>
    <w:link w:val="a8"/>
    <w:uiPriority w:val="99"/>
    <w:unhideWhenUsed/>
    <w:rsid w:val="005C2E2A"/>
    <w:pPr>
      <w:tabs>
        <w:tab w:val="center" w:pos="4252"/>
        <w:tab w:val="right" w:pos="8504"/>
      </w:tabs>
      <w:snapToGrid w:val="0"/>
    </w:pPr>
  </w:style>
  <w:style w:type="character" w:customStyle="1" w:styleId="a8">
    <w:name w:val="フッター (文字)"/>
    <w:basedOn w:val="a0"/>
    <w:link w:val="a7"/>
    <w:uiPriority w:val="99"/>
    <w:rsid w:val="005C2E2A"/>
    <w:rPr>
      <w:rFonts w:ascii="HG丸ｺﾞｼｯｸM-PRO" w:eastAsia="HG丸ｺﾞｼｯｸM-PRO" w:hAnsi="Century" w:cs="Times New Roman"/>
      <w:sz w:val="24"/>
      <w:szCs w:val="24"/>
    </w:rPr>
  </w:style>
  <w:style w:type="paragraph" w:styleId="a9">
    <w:name w:val="Balloon Text"/>
    <w:basedOn w:val="a"/>
    <w:link w:val="aa"/>
    <w:uiPriority w:val="99"/>
    <w:semiHidden/>
    <w:unhideWhenUsed/>
    <w:rsid w:val="00A85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B4F"/>
    <w:rPr>
      <w:rFonts w:asciiTheme="majorHAnsi" w:eastAsiaTheme="majorEastAsia" w:hAnsiTheme="majorHAnsi" w:cstheme="majorBidi"/>
      <w:sz w:val="18"/>
      <w:szCs w:val="18"/>
    </w:rPr>
  </w:style>
  <w:style w:type="table" w:styleId="ab">
    <w:name w:val="Table Grid"/>
    <w:basedOn w:val="a1"/>
    <w:uiPriority w:val="59"/>
    <w:rsid w:val="0034384E"/>
    <w:rPr>
      <w:rFonts w:ascii="HG丸ｺﾞｼｯｸM-PRO" w:eastAsia="HG丸ｺﾞｼｯｸM-PRO"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日付 (文字)"/>
    <w:basedOn w:val="a0"/>
    <w:link w:val="ad"/>
    <w:uiPriority w:val="99"/>
    <w:semiHidden/>
    <w:rsid w:val="0034384E"/>
    <w:rPr>
      <w:rFonts w:ascii="HG丸ｺﾞｼｯｸM-PRO" w:eastAsia="HG丸ｺﾞｼｯｸM-PRO" w:hAnsi="Century" w:cs="Times New Roman"/>
      <w:sz w:val="22"/>
      <w:lang w:val="x-none" w:eastAsia="x-none"/>
    </w:rPr>
  </w:style>
  <w:style w:type="paragraph" w:styleId="ad">
    <w:name w:val="Date"/>
    <w:basedOn w:val="a"/>
    <w:next w:val="a"/>
    <w:link w:val="ac"/>
    <w:uiPriority w:val="99"/>
    <w:semiHidden/>
    <w:unhideWhenUsed/>
    <w:rsid w:val="0034384E"/>
    <w:rPr>
      <w:sz w:val="22"/>
      <w:szCs w:val="22"/>
      <w:lang w:val="x-none" w:eastAsia="x-none"/>
    </w:rPr>
  </w:style>
  <w:style w:type="paragraph" w:customStyle="1" w:styleId="11">
    <w:name w:val="スタイル1"/>
    <w:basedOn w:val="a"/>
    <w:qFormat/>
    <w:rsid w:val="0034384E"/>
    <w:pPr>
      <w:ind w:rightChars="60" w:right="136"/>
    </w:pPr>
    <w:rPr>
      <w:rFonts w:ascii="HGP創英角ｺﾞｼｯｸUB" w:eastAsia="HGP創英角ｺﾞｼｯｸUB"/>
      <w:sz w:val="32"/>
      <w:szCs w:val="32"/>
    </w:rPr>
  </w:style>
  <w:style w:type="character" w:styleId="ae">
    <w:name w:val="Hyperlink"/>
    <w:uiPriority w:val="99"/>
    <w:unhideWhenUsed/>
    <w:rsid w:val="0034384E"/>
    <w:rPr>
      <w:color w:val="0000FF"/>
      <w:u w:val="single"/>
    </w:rPr>
  </w:style>
  <w:style w:type="paragraph" w:styleId="af">
    <w:name w:val="No Spacing"/>
    <w:uiPriority w:val="1"/>
    <w:qFormat/>
    <w:rsid w:val="0034384E"/>
    <w:pPr>
      <w:widowControl w:val="0"/>
      <w:jc w:val="both"/>
    </w:pPr>
    <w:rPr>
      <w:rFonts w:ascii="HG丸ｺﾞｼｯｸM-PRO" w:eastAsia="HG丸ｺﾞｼｯｸM-PRO" w:hAnsi="Century" w:cs="Times New Roman"/>
      <w:sz w:val="24"/>
      <w:szCs w:val="24"/>
    </w:rPr>
  </w:style>
  <w:style w:type="paragraph" w:customStyle="1" w:styleId="Default">
    <w:name w:val="Default"/>
    <w:rsid w:val="0034384E"/>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0">
    <w:name w:val="List Paragraph"/>
    <w:basedOn w:val="a"/>
    <w:uiPriority w:val="34"/>
    <w:qFormat/>
    <w:rsid w:val="0034384E"/>
    <w:pPr>
      <w:ind w:leftChars="400" w:left="840"/>
    </w:pPr>
  </w:style>
  <w:style w:type="paragraph" w:customStyle="1" w:styleId="af1">
    <w:name w:val="総論本文"/>
    <w:basedOn w:val="a"/>
    <w:rsid w:val="0034384E"/>
    <w:pPr>
      <w:ind w:leftChars="500" w:left="500"/>
    </w:pPr>
    <w:rPr>
      <w:rFonts w:ascii="Century" w:eastAsia="ＭＳ 明朝"/>
      <w:szCs w:val="22"/>
    </w:rPr>
  </w:style>
  <w:style w:type="paragraph" w:customStyle="1" w:styleId="af2">
    <w:name w:val="総論１"/>
    <w:basedOn w:val="a"/>
    <w:rsid w:val="0034384E"/>
    <w:pPr>
      <w:ind w:leftChars="300" w:left="300"/>
    </w:pPr>
    <w:rPr>
      <w:rFonts w:ascii="ＭＳ Ｐゴシック" w:eastAsia="ＭＳ Ｐゴシック" w:hAnsi="ＭＳ Ｐゴシック"/>
      <w:b/>
      <w:bCs/>
      <w:color w:val="339966"/>
      <w:sz w:val="32"/>
    </w:rPr>
  </w:style>
  <w:style w:type="character" w:customStyle="1" w:styleId="A40">
    <w:name w:val="A4"/>
    <w:uiPriority w:val="99"/>
    <w:rsid w:val="0034384E"/>
    <w:rPr>
      <w:rFonts w:cs="A-OTF Gothic MB101 Pr5 L"/>
      <w:color w:val="000000"/>
      <w:sz w:val="20"/>
      <w:szCs w:val="20"/>
    </w:rPr>
  </w:style>
  <w:style w:type="character" w:styleId="af3">
    <w:name w:val="page number"/>
    <w:basedOn w:val="a0"/>
    <w:rsid w:val="0034384E"/>
  </w:style>
  <w:style w:type="paragraph" w:styleId="af4">
    <w:name w:val="Body Text"/>
    <w:basedOn w:val="a"/>
    <w:link w:val="af5"/>
    <w:rsid w:val="0034384E"/>
    <w:pPr>
      <w:ind w:left="567" w:hangingChars="200" w:hanging="567"/>
    </w:pPr>
    <w:rPr>
      <w:rFonts w:ascii="ＭＳ ゴシック" w:eastAsia="ＭＳ ゴシック"/>
    </w:rPr>
  </w:style>
  <w:style w:type="character" w:customStyle="1" w:styleId="af5">
    <w:name w:val="本文 (文字)"/>
    <w:basedOn w:val="a0"/>
    <w:link w:val="af4"/>
    <w:rsid w:val="0034384E"/>
    <w:rPr>
      <w:rFonts w:ascii="ＭＳ ゴシック" w:eastAsia="ＭＳ ゴシック" w:hAnsi="Century" w:cs="Times New Roman"/>
      <w:sz w:val="24"/>
      <w:szCs w:val="24"/>
    </w:rPr>
  </w:style>
  <w:style w:type="character" w:customStyle="1" w:styleId="af6">
    <w:name w:val="本文インデント (文字)"/>
    <w:basedOn w:val="a0"/>
    <w:link w:val="af7"/>
    <w:uiPriority w:val="99"/>
    <w:semiHidden/>
    <w:rsid w:val="0034384E"/>
    <w:rPr>
      <w:rFonts w:ascii="HG丸ｺﾞｼｯｸM-PRO" w:eastAsia="HG丸ｺﾞｼｯｸM-PRO" w:hAnsi="Century" w:cs="Times New Roman"/>
      <w:sz w:val="24"/>
      <w:szCs w:val="24"/>
      <w:lang w:val="x-none" w:eastAsia="x-none"/>
    </w:rPr>
  </w:style>
  <w:style w:type="paragraph" w:styleId="af7">
    <w:name w:val="Body Text Indent"/>
    <w:basedOn w:val="a"/>
    <w:link w:val="af6"/>
    <w:uiPriority w:val="99"/>
    <w:semiHidden/>
    <w:unhideWhenUsed/>
    <w:rsid w:val="0034384E"/>
    <w:pPr>
      <w:ind w:leftChars="400" w:left="851"/>
    </w:pPr>
    <w:rPr>
      <w:lang w:val="x-none" w:eastAsia="x-none"/>
    </w:rPr>
  </w:style>
  <w:style w:type="paragraph" w:customStyle="1" w:styleId="pal151">
    <w:name w:val="pal151"/>
    <w:basedOn w:val="a"/>
    <w:rsid w:val="0034384E"/>
    <w:pPr>
      <w:widowControl/>
      <w:spacing w:after="24" w:line="300" w:lineRule="auto"/>
      <w:jc w:val="left"/>
    </w:pPr>
    <w:rPr>
      <w:rFonts w:ascii="ＭＳ Ｐゴシック" w:eastAsia="ＭＳ Ｐゴシック" w:hAnsi="ＭＳ Ｐゴシック" w:cs="ＭＳ Ｐゴシック"/>
      <w:kern w:val="0"/>
    </w:rPr>
  </w:style>
  <w:style w:type="character" w:styleId="af8">
    <w:name w:val="annotation reference"/>
    <w:uiPriority w:val="99"/>
    <w:semiHidden/>
    <w:unhideWhenUsed/>
    <w:rsid w:val="0034384E"/>
    <w:rPr>
      <w:sz w:val="18"/>
      <w:szCs w:val="18"/>
    </w:rPr>
  </w:style>
  <w:style w:type="paragraph" w:styleId="af9">
    <w:name w:val="annotation text"/>
    <w:basedOn w:val="a"/>
    <w:link w:val="afa"/>
    <w:uiPriority w:val="99"/>
    <w:semiHidden/>
    <w:unhideWhenUsed/>
    <w:rsid w:val="0034384E"/>
    <w:pPr>
      <w:jc w:val="left"/>
    </w:pPr>
  </w:style>
  <w:style w:type="character" w:customStyle="1" w:styleId="afa">
    <w:name w:val="コメント文字列 (文字)"/>
    <w:basedOn w:val="a0"/>
    <w:link w:val="af9"/>
    <w:uiPriority w:val="99"/>
    <w:semiHidden/>
    <w:rsid w:val="0034384E"/>
    <w:rPr>
      <w:rFonts w:ascii="HG丸ｺﾞｼｯｸM-PRO" w:eastAsia="HG丸ｺﾞｼｯｸM-PRO" w:hAnsi="Century" w:cs="Times New Roman"/>
      <w:sz w:val="24"/>
      <w:szCs w:val="24"/>
    </w:rPr>
  </w:style>
  <w:style w:type="character" w:customStyle="1" w:styleId="afb">
    <w:name w:val="コメント内容 (文字)"/>
    <w:basedOn w:val="afa"/>
    <w:link w:val="afc"/>
    <w:uiPriority w:val="99"/>
    <w:semiHidden/>
    <w:rsid w:val="0034384E"/>
    <w:rPr>
      <w:rFonts w:ascii="HG丸ｺﾞｼｯｸM-PRO" w:eastAsia="HG丸ｺﾞｼｯｸM-PRO" w:hAnsi="Century" w:cs="Times New Roman"/>
      <w:b/>
      <w:bCs/>
      <w:sz w:val="24"/>
      <w:szCs w:val="24"/>
    </w:rPr>
  </w:style>
  <w:style w:type="paragraph" w:styleId="afc">
    <w:name w:val="annotation subject"/>
    <w:basedOn w:val="af9"/>
    <w:next w:val="af9"/>
    <w:link w:val="afb"/>
    <w:uiPriority w:val="99"/>
    <w:semiHidden/>
    <w:unhideWhenUsed/>
    <w:rsid w:val="00343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B3"/>
    <w:pPr>
      <w:widowControl w:val="0"/>
      <w:jc w:val="both"/>
    </w:pPr>
    <w:rPr>
      <w:rFonts w:ascii="HG丸ｺﾞｼｯｸM-PRO" w:eastAsia="HG丸ｺﾞｼｯｸM-PRO" w:hAnsi="Century" w:cs="Times New Roman"/>
      <w:sz w:val="24"/>
      <w:szCs w:val="24"/>
    </w:rPr>
  </w:style>
  <w:style w:type="paragraph" w:styleId="1">
    <w:name w:val="heading 1"/>
    <w:basedOn w:val="a"/>
    <w:next w:val="a"/>
    <w:link w:val="10"/>
    <w:uiPriority w:val="9"/>
    <w:qFormat/>
    <w:rsid w:val="00B748B3"/>
    <w:pPr>
      <w:outlineLvl w:val="0"/>
    </w:pPr>
    <w:rPr>
      <w:rFonts w:ascii="HGP創英角ｺﾞｼｯｸUB" w:eastAsia="HGP創英角ｺﾞｼｯｸUB"/>
      <w:sz w:val="36"/>
      <w:szCs w:val="36"/>
      <w:lang w:val="x-none" w:eastAsia="x-none"/>
    </w:rPr>
  </w:style>
  <w:style w:type="paragraph" w:styleId="2">
    <w:name w:val="heading 2"/>
    <w:basedOn w:val="a"/>
    <w:next w:val="a"/>
    <w:link w:val="20"/>
    <w:uiPriority w:val="9"/>
    <w:qFormat/>
    <w:rsid w:val="00B748B3"/>
    <w:pPr>
      <w:outlineLvl w:val="1"/>
    </w:pPr>
    <w:rPr>
      <w:rFonts w:ascii="ＭＳ ゴシック" w:eastAsia="ＭＳ ゴシック" w:hAnsi="ＭＳ ゴシック"/>
      <w:sz w:val="32"/>
      <w:szCs w:val="32"/>
      <w:lang w:val="x-none" w:eastAsia="x-none"/>
    </w:rPr>
  </w:style>
  <w:style w:type="paragraph" w:styleId="3">
    <w:name w:val="heading 3"/>
    <w:basedOn w:val="a"/>
    <w:next w:val="a"/>
    <w:link w:val="30"/>
    <w:uiPriority w:val="9"/>
    <w:qFormat/>
    <w:rsid w:val="00B748B3"/>
    <w:pPr>
      <w:outlineLvl w:val="2"/>
    </w:pPr>
    <w:rPr>
      <w:rFonts w:ascii="ＭＳ ゴシック" w:eastAsia="ＭＳ ゴシック" w:hAnsi="ＭＳ ゴシック"/>
      <w:sz w:val="28"/>
      <w:szCs w:val="28"/>
      <w:lang w:val="x-none" w:eastAsia="x-none"/>
    </w:rPr>
  </w:style>
  <w:style w:type="paragraph" w:styleId="4">
    <w:name w:val="heading 4"/>
    <w:basedOn w:val="a"/>
    <w:next w:val="a"/>
    <w:link w:val="40"/>
    <w:uiPriority w:val="9"/>
    <w:unhideWhenUsed/>
    <w:qFormat/>
    <w:rsid w:val="0034384E"/>
    <w:pPr>
      <w:keepNext/>
      <w:ind w:leftChars="400" w:left="400"/>
      <w:outlineLvl w:val="3"/>
    </w:pPr>
    <w:rPr>
      <w:b/>
      <w:bCs/>
    </w:rPr>
  </w:style>
  <w:style w:type="paragraph" w:styleId="5">
    <w:name w:val="heading 5"/>
    <w:basedOn w:val="a"/>
    <w:next w:val="a"/>
    <w:link w:val="50"/>
    <w:uiPriority w:val="9"/>
    <w:qFormat/>
    <w:rsid w:val="0034384E"/>
    <w:pPr>
      <w:outlineLvl w:val="4"/>
    </w:pPr>
    <w:rPr>
      <w:b/>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48B3"/>
    <w:rPr>
      <w:rFonts w:ascii="HGP創英角ｺﾞｼｯｸUB" w:eastAsia="HGP創英角ｺﾞｼｯｸUB" w:hAnsi="Century" w:cs="Times New Roman"/>
      <w:sz w:val="36"/>
      <w:szCs w:val="36"/>
      <w:lang w:val="x-none" w:eastAsia="x-none"/>
    </w:rPr>
  </w:style>
  <w:style w:type="character" w:customStyle="1" w:styleId="20">
    <w:name w:val="見出し 2 (文字)"/>
    <w:basedOn w:val="a0"/>
    <w:link w:val="2"/>
    <w:uiPriority w:val="9"/>
    <w:rsid w:val="00B748B3"/>
    <w:rPr>
      <w:rFonts w:ascii="ＭＳ ゴシック" w:eastAsia="ＭＳ ゴシック" w:hAnsi="ＭＳ ゴシック" w:cs="Times New Roman"/>
      <w:sz w:val="32"/>
      <w:szCs w:val="32"/>
      <w:lang w:val="x-none" w:eastAsia="x-none"/>
    </w:rPr>
  </w:style>
  <w:style w:type="character" w:customStyle="1" w:styleId="30">
    <w:name w:val="見出し 3 (文字)"/>
    <w:basedOn w:val="a0"/>
    <w:link w:val="3"/>
    <w:uiPriority w:val="9"/>
    <w:rsid w:val="00B748B3"/>
    <w:rPr>
      <w:rFonts w:ascii="ＭＳ ゴシック" w:eastAsia="ＭＳ ゴシック" w:hAnsi="ＭＳ ゴシック" w:cs="Times New Roman"/>
      <w:sz w:val="28"/>
      <w:szCs w:val="28"/>
      <w:lang w:val="x-none" w:eastAsia="x-none"/>
    </w:rPr>
  </w:style>
  <w:style w:type="character" w:customStyle="1" w:styleId="40">
    <w:name w:val="見出し 4 (文字)"/>
    <w:basedOn w:val="a0"/>
    <w:link w:val="4"/>
    <w:uiPriority w:val="9"/>
    <w:rsid w:val="0034384E"/>
    <w:rPr>
      <w:rFonts w:ascii="HG丸ｺﾞｼｯｸM-PRO" w:eastAsia="HG丸ｺﾞｼｯｸM-PRO" w:hAnsi="Century" w:cs="Times New Roman"/>
      <w:b/>
      <w:bCs/>
      <w:sz w:val="24"/>
      <w:szCs w:val="24"/>
    </w:rPr>
  </w:style>
  <w:style w:type="character" w:customStyle="1" w:styleId="50">
    <w:name w:val="見出し 5 (文字)"/>
    <w:basedOn w:val="a0"/>
    <w:link w:val="5"/>
    <w:uiPriority w:val="9"/>
    <w:rsid w:val="0034384E"/>
    <w:rPr>
      <w:rFonts w:ascii="HG丸ｺﾞｼｯｸM-PRO" w:eastAsia="HG丸ｺﾞｼｯｸM-PRO" w:hAnsi="Century" w:cs="Times New Roman"/>
      <w:b/>
      <w:sz w:val="22"/>
      <w:lang w:val="x-none" w:eastAsia="x-none"/>
    </w:rPr>
  </w:style>
  <w:style w:type="paragraph" w:styleId="a3">
    <w:name w:val="Plain Text"/>
    <w:basedOn w:val="a"/>
    <w:link w:val="a4"/>
    <w:rsid w:val="00B748B3"/>
    <w:rPr>
      <w:rFonts w:ascii="ＭＳ 明朝" w:eastAsia="ＭＳ 明朝" w:hAnsi="Courier New" w:cs="Courier New"/>
      <w:sz w:val="21"/>
      <w:szCs w:val="21"/>
    </w:rPr>
  </w:style>
  <w:style w:type="character" w:customStyle="1" w:styleId="a4">
    <w:name w:val="書式なし (文字)"/>
    <w:basedOn w:val="a0"/>
    <w:link w:val="a3"/>
    <w:rsid w:val="00B748B3"/>
    <w:rPr>
      <w:rFonts w:ascii="ＭＳ 明朝" w:eastAsia="ＭＳ 明朝" w:hAnsi="Courier New" w:cs="Courier New"/>
      <w:szCs w:val="21"/>
    </w:rPr>
  </w:style>
  <w:style w:type="paragraph" w:styleId="a5">
    <w:name w:val="header"/>
    <w:basedOn w:val="a"/>
    <w:link w:val="a6"/>
    <w:uiPriority w:val="99"/>
    <w:unhideWhenUsed/>
    <w:rsid w:val="005C2E2A"/>
    <w:pPr>
      <w:tabs>
        <w:tab w:val="center" w:pos="4252"/>
        <w:tab w:val="right" w:pos="8504"/>
      </w:tabs>
      <w:snapToGrid w:val="0"/>
    </w:pPr>
  </w:style>
  <w:style w:type="character" w:customStyle="1" w:styleId="a6">
    <w:name w:val="ヘッダー (文字)"/>
    <w:basedOn w:val="a0"/>
    <w:link w:val="a5"/>
    <w:uiPriority w:val="99"/>
    <w:rsid w:val="005C2E2A"/>
    <w:rPr>
      <w:rFonts w:ascii="HG丸ｺﾞｼｯｸM-PRO" w:eastAsia="HG丸ｺﾞｼｯｸM-PRO" w:hAnsi="Century" w:cs="Times New Roman"/>
      <w:sz w:val="24"/>
      <w:szCs w:val="24"/>
    </w:rPr>
  </w:style>
  <w:style w:type="paragraph" w:styleId="a7">
    <w:name w:val="footer"/>
    <w:basedOn w:val="a"/>
    <w:link w:val="a8"/>
    <w:uiPriority w:val="99"/>
    <w:unhideWhenUsed/>
    <w:rsid w:val="005C2E2A"/>
    <w:pPr>
      <w:tabs>
        <w:tab w:val="center" w:pos="4252"/>
        <w:tab w:val="right" w:pos="8504"/>
      </w:tabs>
      <w:snapToGrid w:val="0"/>
    </w:pPr>
  </w:style>
  <w:style w:type="character" w:customStyle="1" w:styleId="a8">
    <w:name w:val="フッター (文字)"/>
    <w:basedOn w:val="a0"/>
    <w:link w:val="a7"/>
    <w:uiPriority w:val="99"/>
    <w:rsid w:val="005C2E2A"/>
    <w:rPr>
      <w:rFonts w:ascii="HG丸ｺﾞｼｯｸM-PRO" w:eastAsia="HG丸ｺﾞｼｯｸM-PRO" w:hAnsi="Century" w:cs="Times New Roman"/>
      <w:sz w:val="24"/>
      <w:szCs w:val="24"/>
    </w:rPr>
  </w:style>
  <w:style w:type="paragraph" w:styleId="a9">
    <w:name w:val="Balloon Text"/>
    <w:basedOn w:val="a"/>
    <w:link w:val="aa"/>
    <w:uiPriority w:val="99"/>
    <w:semiHidden/>
    <w:unhideWhenUsed/>
    <w:rsid w:val="00A85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B4F"/>
    <w:rPr>
      <w:rFonts w:asciiTheme="majorHAnsi" w:eastAsiaTheme="majorEastAsia" w:hAnsiTheme="majorHAnsi" w:cstheme="majorBidi"/>
      <w:sz w:val="18"/>
      <w:szCs w:val="18"/>
    </w:rPr>
  </w:style>
  <w:style w:type="table" w:styleId="ab">
    <w:name w:val="Table Grid"/>
    <w:basedOn w:val="a1"/>
    <w:uiPriority w:val="59"/>
    <w:rsid w:val="0034384E"/>
    <w:rPr>
      <w:rFonts w:ascii="HG丸ｺﾞｼｯｸM-PRO" w:eastAsia="HG丸ｺﾞｼｯｸM-PRO"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日付 (文字)"/>
    <w:basedOn w:val="a0"/>
    <w:link w:val="ad"/>
    <w:uiPriority w:val="99"/>
    <w:semiHidden/>
    <w:rsid w:val="0034384E"/>
    <w:rPr>
      <w:rFonts w:ascii="HG丸ｺﾞｼｯｸM-PRO" w:eastAsia="HG丸ｺﾞｼｯｸM-PRO" w:hAnsi="Century" w:cs="Times New Roman"/>
      <w:sz w:val="22"/>
      <w:lang w:val="x-none" w:eastAsia="x-none"/>
    </w:rPr>
  </w:style>
  <w:style w:type="paragraph" w:styleId="ad">
    <w:name w:val="Date"/>
    <w:basedOn w:val="a"/>
    <w:next w:val="a"/>
    <w:link w:val="ac"/>
    <w:uiPriority w:val="99"/>
    <w:semiHidden/>
    <w:unhideWhenUsed/>
    <w:rsid w:val="0034384E"/>
    <w:rPr>
      <w:sz w:val="22"/>
      <w:szCs w:val="22"/>
      <w:lang w:val="x-none" w:eastAsia="x-none"/>
    </w:rPr>
  </w:style>
  <w:style w:type="paragraph" w:customStyle="1" w:styleId="11">
    <w:name w:val="スタイル1"/>
    <w:basedOn w:val="a"/>
    <w:qFormat/>
    <w:rsid w:val="0034384E"/>
    <w:pPr>
      <w:ind w:rightChars="60" w:right="136"/>
    </w:pPr>
    <w:rPr>
      <w:rFonts w:ascii="HGP創英角ｺﾞｼｯｸUB" w:eastAsia="HGP創英角ｺﾞｼｯｸUB"/>
      <w:sz w:val="32"/>
      <w:szCs w:val="32"/>
    </w:rPr>
  </w:style>
  <w:style w:type="character" w:styleId="ae">
    <w:name w:val="Hyperlink"/>
    <w:uiPriority w:val="99"/>
    <w:unhideWhenUsed/>
    <w:rsid w:val="0034384E"/>
    <w:rPr>
      <w:color w:val="0000FF"/>
      <w:u w:val="single"/>
    </w:rPr>
  </w:style>
  <w:style w:type="paragraph" w:styleId="af">
    <w:name w:val="No Spacing"/>
    <w:uiPriority w:val="1"/>
    <w:qFormat/>
    <w:rsid w:val="0034384E"/>
    <w:pPr>
      <w:widowControl w:val="0"/>
      <w:jc w:val="both"/>
    </w:pPr>
    <w:rPr>
      <w:rFonts w:ascii="HG丸ｺﾞｼｯｸM-PRO" w:eastAsia="HG丸ｺﾞｼｯｸM-PRO" w:hAnsi="Century" w:cs="Times New Roman"/>
      <w:sz w:val="24"/>
      <w:szCs w:val="24"/>
    </w:rPr>
  </w:style>
  <w:style w:type="paragraph" w:customStyle="1" w:styleId="Default">
    <w:name w:val="Default"/>
    <w:rsid w:val="0034384E"/>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0">
    <w:name w:val="List Paragraph"/>
    <w:basedOn w:val="a"/>
    <w:uiPriority w:val="34"/>
    <w:qFormat/>
    <w:rsid w:val="0034384E"/>
    <w:pPr>
      <w:ind w:leftChars="400" w:left="840"/>
    </w:pPr>
  </w:style>
  <w:style w:type="paragraph" w:customStyle="1" w:styleId="af1">
    <w:name w:val="総論本文"/>
    <w:basedOn w:val="a"/>
    <w:rsid w:val="0034384E"/>
    <w:pPr>
      <w:ind w:leftChars="500" w:left="500"/>
    </w:pPr>
    <w:rPr>
      <w:rFonts w:ascii="Century" w:eastAsia="ＭＳ 明朝"/>
      <w:szCs w:val="22"/>
    </w:rPr>
  </w:style>
  <w:style w:type="paragraph" w:customStyle="1" w:styleId="af2">
    <w:name w:val="総論１"/>
    <w:basedOn w:val="a"/>
    <w:rsid w:val="0034384E"/>
    <w:pPr>
      <w:ind w:leftChars="300" w:left="300"/>
    </w:pPr>
    <w:rPr>
      <w:rFonts w:ascii="ＭＳ Ｐゴシック" w:eastAsia="ＭＳ Ｐゴシック" w:hAnsi="ＭＳ Ｐゴシック"/>
      <w:b/>
      <w:bCs/>
      <w:color w:val="339966"/>
      <w:sz w:val="32"/>
    </w:rPr>
  </w:style>
  <w:style w:type="character" w:customStyle="1" w:styleId="A40">
    <w:name w:val="A4"/>
    <w:uiPriority w:val="99"/>
    <w:rsid w:val="0034384E"/>
    <w:rPr>
      <w:rFonts w:cs="A-OTF Gothic MB101 Pr5 L"/>
      <w:color w:val="000000"/>
      <w:sz w:val="20"/>
      <w:szCs w:val="20"/>
    </w:rPr>
  </w:style>
  <w:style w:type="character" w:styleId="af3">
    <w:name w:val="page number"/>
    <w:basedOn w:val="a0"/>
    <w:rsid w:val="0034384E"/>
  </w:style>
  <w:style w:type="paragraph" w:styleId="af4">
    <w:name w:val="Body Text"/>
    <w:basedOn w:val="a"/>
    <w:link w:val="af5"/>
    <w:rsid w:val="0034384E"/>
    <w:pPr>
      <w:ind w:left="567" w:hangingChars="200" w:hanging="567"/>
    </w:pPr>
    <w:rPr>
      <w:rFonts w:ascii="ＭＳ ゴシック" w:eastAsia="ＭＳ ゴシック"/>
    </w:rPr>
  </w:style>
  <w:style w:type="character" w:customStyle="1" w:styleId="af5">
    <w:name w:val="本文 (文字)"/>
    <w:basedOn w:val="a0"/>
    <w:link w:val="af4"/>
    <w:rsid w:val="0034384E"/>
    <w:rPr>
      <w:rFonts w:ascii="ＭＳ ゴシック" w:eastAsia="ＭＳ ゴシック" w:hAnsi="Century" w:cs="Times New Roman"/>
      <w:sz w:val="24"/>
      <w:szCs w:val="24"/>
    </w:rPr>
  </w:style>
  <w:style w:type="character" w:customStyle="1" w:styleId="af6">
    <w:name w:val="本文インデント (文字)"/>
    <w:basedOn w:val="a0"/>
    <w:link w:val="af7"/>
    <w:uiPriority w:val="99"/>
    <w:semiHidden/>
    <w:rsid w:val="0034384E"/>
    <w:rPr>
      <w:rFonts w:ascii="HG丸ｺﾞｼｯｸM-PRO" w:eastAsia="HG丸ｺﾞｼｯｸM-PRO" w:hAnsi="Century" w:cs="Times New Roman"/>
      <w:sz w:val="24"/>
      <w:szCs w:val="24"/>
      <w:lang w:val="x-none" w:eastAsia="x-none"/>
    </w:rPr>
  </w:style>
  <w:style w:type="paragraph" w:styleId="af7">
    <w:name w:val="Body Text Indent"/>
    <w:basedOn w:val="a"/>
    <w:link w:val="af6"/>
    <w:uiPriority w:val="99"/>
    <w:semiHidden/>
    <w:unhideWhenUsed/>
    <w:rsid w:val="0034384E"/>
    <w:pPr>
      <w:ind w:leftChars="400" w:left="851"/>
    </w:pPr>
    <w:rPr>
      <w:lang w:val="x-none" w:eastAsia="x-none"/>
    </w:rPr>
  </w:style>
  <w:style w:type="paragraph" w:customStyle="1" w:styleId="pal151">
    <w:name w:val="pal151"/>
    <w:basedOn w:val="a"/>
    <w:rsid w:val="0034384E"/>
    <w:pPr>
      <w:widowControl/>
      <w:spacing w:after="24" w:line="300" w:lineRule="auto"/>
      <w:jc w:val="left"/>
    </w:pPr>
    <w:rPr>
      <w:rFonts w:ascii="ＭＳ Ｐゴシック" w:eastAsia="ＭＳ Ｐゴシック" w:hAnsi="ＭＳ Ｐゴシック" w:cs="ＭＳ Ｐゴシック"/>
      <w:kern w:val="0"/>
    </w:rPr>
  </w:style>
  <w:style w:type="character" w:styleId="af8">
    <w:name w:val="annotation reference"/>
    <w:uiPriority w:val="99"/>
    <w:semiHidden/>
    <w:unhideWhenUsed/>
    <w:rsid w:val="0034384E"/>
    <w:rPr>
      <w:sz w:val="18"/>
      <w:szCs w:val="18"/>
    </w:rPr>
  </w:style>
  <w:style w:type="paragraph" w:styleId="af9">
    <w:name w:val="annotation text"/>
    <w:basedOn w:val="a"/>
    <w:link w:val="afa"/>
    <w:uiPriority w:val="99"/>
    <w:semiHidden/>
    <w:unhideWhenUsed/>
    <w:rsid w:val="0034384E"/>
    <w:pPr>
      <w:jc w:val="left"/>
    </w:pPr>
  </w:style>
  <w:style w:type="character" w:customStyle="1" w:styleId="afa">
    <w:name w:val="コメント文字列 (文字)"/>
    <w:basedOn w:val="a0"/>
    <w:link w:val="af9"/>
    <w:uiPriority w:val="99"/>
    <w:semiHidden/>
    <w:rsid w:val="0034384E"/>
    <w:rPr>
      <w:rFonts w:ascii="HG丸ｺﾞｼｯｸM-PRO" w:eastAsia="HG丸ｺﾞｼｯｸM-PRO" w:hAnsi="Century" w:cs="Times New Roman"/>
      <w:sz w:val="24"/>
      <w:szCs w:val="24"/>
    </w:rPr>
  </w:style>
  <w:style w:type="character" w:customStyle="1" w:styleId="afb">
    <w:name w:val="コメント内容 (文字)"/>
    <w:basedOn w:val="afa"/>
    <w:link w:val="afc"/>
    <w:uiPriority w:val="99"/>
    <w:semiHidden/>
    <w:rsid w:val="0034384E"/>
    <w:rPr>
      <w:rFonts w:ascii="HG丸ｺﾞｼｯｸM-PRO" w:eastAsia="HG丸ｺﾞｼｯｸM-PRO" w:hAnsi="Century" w:cs="Times New Roman"/>
      <w:b/>
      <w:bCs/>
      <w:sz w:val="24"/>
      <w:szCs w:val="24"/>
    </w:rPr>
  </w:style>
  <w:style w:type="paragraph" w:styleId="afc">
    <w:name w:val="annotation subject"/>
    <w:basedOn w:val="af9"/>
    <w:next w:val="af9"/>
    <w:link w:val="afb"/>
    <w:uiPriority w:val="99"/>
    <w:semiHidden/>
    <w:unhideWhenUsed/>
    <w:rsid w:val="00343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5363">
      <w:bodyDiv w:val="1"/>
      <w:marLeft w:val="0"/>
      <w:marRight w:val="0"/>
      <w:marTop w:val="0"/>
      <w:marBottom w:val="0"/>
      <w:divBdr>
        <w:top w:val="none" w:sz="0" w:space="0" w:color="auto"/>
        <w:left w:val="none" w:sz="0" w:space="0" w:color="auto"/>
        <w:bottom w:val="none" w:sz="0" w:space="0" w:color="auto"/>
        <w:right w:val="none" w:sz="0" w:space="0" w:color="auto"/>
      </w:divBdr>
    </w:div>
    <w:div w:id="999193720">
      <w:bodyDiv w:val="1"/>
      <w:marLeft w:val="0"/>
      <w:marRight w:val="0"/>
      <w:marTop w:val="0"/>
      <w:marBottom w:val="0"/>
      <w:divBdr>
        <w:top w:val="none" w:sz="0" w:space="0" w:color="auto"/>
        <w:left w:val="none" w:sz="0" w:space="0" w:color="auto"/>
        <w:bottom w:val="none" w:sz="0" w:space="0" w:color="auto"/>
        <w:right w:val="none" w:sz="0" w:space="0" w:color="auto"/>
      </w:divBdr>
    </w:div>
    <w:div w:id="1263950875">
      <w:bodyDiv w:val="1"/>
      <w:marLeft w:val="0"/>
      <w:marRight w:val="0"/>
      <w:marTop w:val="0"/>
      <w:marBottom w:val="0"/>
      <w:divBdr>
        <w:top w:val="none" w:sz="0" w:space="0" w:color="auto"/>
        <w:left w:val="none" w:sz="0" w:space="0" w:color="auto"/>
        <w:bottom w:val="none" w:sz="0" w:space="0" w:color="auto"/>
        <w:right w:val="none" w:sz="0" w:space="0" w:color="auto"/>
      </w:divBdr>
    </w:div>
    <w:div w:id="19647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EAB5-B2AB-41EE-84DD-D50A2563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3678</Words>
  <Characters>20968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傳田　史子</dc:creator>
  <cp:lastModifiedBy>kikuchi</cp:lastModifiedBy>
  <cp:revision>6</cp:revision>
  <cp:lastPrinted>2018-03-07T11:10:00Z</cp:lastPrinted>
  <dcterms:created xsi:type="dcterms:W3CDTF">2018-03-07T05:38:00Z</dcterms:created>
  <dcterms:modified xsi:type="dcterms:W3CDTF">2018-03-16T06:18:00Z</dcterms:modified>
</cp:coreProperties>
</file>